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04" w:rsidRPr="00697697" w:rsidRDefault="00303F04" w:rsidP="00303F04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0" w:name="_GoBack"/>
      <w:bookmarkEnd w:id="0"/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Załącznik nr 1 do Zarządzenia Nr </w:t>
      </w:r>
      <w:r w:rsidR="00697697"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8</w:t>
      </w: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/202</w:t>
      </w:r>
      <w:r w:rsidR="00385700">
        <w:rPr>
          <w:rFonts w:ascii="Times New Roman" w:eastAsia="Times New Roman" w:hAnsi="Times New Roman"/>
          <w:bCs/>
          <w:sz w:val="18"/>
          <w:szCs w:val="18"/>
          <w:lang w:eastAsia="pl-PL"/>
        </w:rPr>
        <w:t>3</w:t>
      </w: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-202</w:t>
      </w:r>
      <w:r w:rsidR="00385700">
        <w:rPr>
          <w:rFonts w:ascii="Times New Roman" w:eastAsia="Times New Roman" w:hAnsi="Times New Roman"/>
          <w:bCs/>
          <w:sz w:val="18"/>
          <w:szCs w:val="18"/>
          <w:lang w:eastAsia="pl-PL"/>
        </w:rPr>
        <w:t>4</w:t>
      </w: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Dyrektora </w:t>
      </w:r>
    </w:p>
    <w:p w:rsidR="00303F04" w:rsidRPr="00697697" w:rsidRDefault="00303F04" w:rsidP="00303F0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Szkoły Podstawowej im. Stefana Ż</w:t>
      </w:r>
      <w:r w:rsidRPr="00697697">
        <w:rPr>
          <w:rFonts w:ascii="Times New Roman" w:hAnsi="Times New Roman"/>
          <w:sz w:val="18"/>
          <w:szCs w:val="18"/>
        </w:rPr>
        <w:t xml:space="preserve">eromskiego w </w:t>
      </w:r>
      <w:proofErr w:type="spellStart"/>
      <w:r w:rsidRPr="00697697">
        <w:rPr>
          <w:rFonts w:ascii="Times New Roman" w:hAnsi="Times New Roman"/>
          <w:sz w:val="18"/>
          <w:szCs w:val="18"/>
        </w:rPr>
        <w:t>Trzcińsku-Zdroju</w:t>
      </w:r>
      <w:proofErr w:type="spellEnd"/>
    </w:p>
    <w:p w:rsidR="00303F04" w:rsidRPr="00697697" w:rsidRDefault="00303F04" w:rsidP="00303F04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 dnia </w:t>
      </w:r>
      <w:r w:rsidR="00697697"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3</w:t>
      </w: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0.0</w:t>
      </w:r>
      <w:r w:rsidR="00697697"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.202</w:t>
      </w:r>
      <w:r w:rsidR="00697697"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>4</w:t>
      </w:r>
      <w:r w:rsidRPr="0069769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</w:t>
      </w:r>
    </w:p>
    <w:p w:rsidR="00037DAA" w:rsidRPr="00D8601B" w:rsidRDefault="00037DAA" w:rsidP="00303F0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601B">
        <w:rPr>
          <w:rFonts w:ascii="Times New Roman" w:eastAsia="Times New Roman" w:hAnsi="Times New Roman"/>
          <w:b/>
          <w:bCs/>
          <w:lang w:eastAsia="pl-PL"/>
        </w:rPr>
        <w:t>Regulamin rekrutacji do klasy pierwszej</w:t>
      </w: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b/>
          <w:bCs/>
          <w:lang w:eastAsia="pl-PL"/>
        </w:rPr>
        <w:t xml:space="preserve">Szkoły Podstawowej im. Stefana Żeromskiego w </w:t>
      </w:r>
      <w:proofErr w:type="spellStart"/>
      <w:r w:rsidRPr="00D8601B">
        <w:rPr>
          <w:rFonts w:ascii="Times New Roman" w:eastAsia="Times New Roman" w:hAnsi="Times New Roman"/>
          <w:b/>
          <w:bCs/>
          <w:lang w:eastAsia="pl-PL"/>
        </w:rPr>
        <w:t>Trzcińsku-Zdroju</w:t>
      </w:r>
      <w:proofErr w:type="spellEnd"/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1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 xml:space="preserve">Do klasy pierwszej </w:t>
      </w:r>
      <w:r>
        <w:rPr>
          <w:rFonts w:ascii="Times New Roman" w:eastAsia="Times New Roman" w:hAnsi="Times New Roman"/>
          <w:lang w:eastAsia="pl-PL"/>
        </w:rPr>
        <w:t>ośmio</w:t>
      </w:r>
      <w:r w:rsidRPr="00D8601B">
        <w:rPr>
          <w:rFonts w:ascii="Times New Roman" w:eastAsia="Times New Roman" w:hAnsi="Times New Roman"/>
          <w:lang w:eastAsia="pl-PL"/>
        </w:rPr>
        <w:t>letniej szkoły podstawowej przyjmowane są:</w:t>
      </w:r>
    </w:p>
    <w:p w:rsidR="00037DAA" w:rsidRPr="00D8601B" w:rsidRDefault="00037DAA" w:rsidP="00037DAA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dzieci zamieszkałe w obwodzie szkoły - z urzędu, po pisemnym zgłoszeniu rodzica/opiekuna;</w:t>
      </w:r>
    </w:p>
    <w:p w:rsidR="00037DAA" w:rsidRPr="00D8601B" w:rsidRDefault="00037DAA" w:rsidP="00037DAA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dzieci zamieszkałe poza obwodem szkoły, jeżeli szkoła dysponuje wolnymi miejscami, po złożeniu wniosku.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 xml:space="preserve">Pisemne zgłoszenia dzieci zamieszkałych w obwodzie szkoły rodzice składają w terminie </w:t>
      </w:r>
      <w:r>
        <w:rPr>
          <w:rFonts w:ascii="Times New Roman" w:eastAsia="Times New Roman" w:hAnsi="Times New Roman"/>
          <w:lang w:eastAsia="pl-PL"/>
        </w:rPr>
        <w:t>określonym przez Gminę Trzcińsko-Zdrój</w:t>
      </w:r>
      <w:r w:rsidRPr="003B0CE1">
        <w:rPr>
          <w:rFonts w:ascii="Times New Roman" w:eastAsia="Times New Roman" w:hAnsi="Times New Roman"/>
          <w:lang w:eastAsia="pl-PL"/>
        </w:rPr>
        <w:t>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Kandydaci spoza obwodu przyjmowani są do szkoły bez rekrutacji tylko wówczas, gdy ich liczba nie jest większa od liczby miejsc wolnych po przyjęciu dzieci z obwodu.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Jeżeli liczba wolnych miejsc jest mniejsza od liczby kandydatów spoza obwodu, szkoła prowadzi postępowanie rekrutacyjne.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Postępowanie rekrutacyjne, o którym mowa w ust. 4, przeprowadza się w oparciu o harmonogram rekrutacji. Za realizację harmonogramu odpowiedzialny jest dyrektor szkoły.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W przypadku podjęcia decyzji o nauce dziecka w szkole podstawowej innej niż obwodowa, rodzic/prawny opiekun zobowiązany jest do niezwłocznego pisemnego powiadomienia szkoły obwodowej o miejscu realizacji obowiązku szkolnego przez dziecko.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2</w:t>
      </w:r>
    </w:p>
    <w:p w:rsidR="00037DAA" w:rsidRPr="00D8601B" w:rsidRDefault="00037DAA" w:rsidP="00037DAA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Rekrutację rozpoczyna wniosek rodziców / prawnych opiekunów dziecka lub osoby (podmiotu) sprawującej pieczę zastępczą nad dzieckiem.</w:t>
      </w:r>
    </w:p>
    <w:p w:rsidR="00037DAA" w:rsidRPr="00D8601B" w:rsidRDefault="00037DAA" w:rsidP="00037DAA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Postępowanie rekrutacyjne, o którym mowa w ust. 4 § 1, przeprowadza się na podstawie określonych przez organ prowadzący kryteriów i liczby punktów dla każdego kryterium:</w:t>
      </w: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40"/>
        <w:gridCol w:w="1134"/>
        <w:gridCol w:w="3827"/>
      </w:tblGrid>
      <w:tr w:rsidR="00037DAA" w:rsidRPr="00D8601B" w:rsidTr="0068514A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liczba pkt.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Dokumenty niezbędne do potwierdzenia kryteriów:</w:t>
            </w:r>
          </w:p>
        </w:tc>
      </w:tr>
      <w:tr w:rsidR="00037DAA" w:rsidRPr="00D8601B" w:rsidTr="0068514A">
        <w:trPr>
          <w:trHeight w:val="67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3D0DFE" w:rsidP="00722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spełnia obowiązek szkolny w danej szkole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3D0DFE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14A" w:rsidRDefault="00037DAA" w:rsidP="0072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rodziców</w:t>
            </w:r>
            <w:r w:rsidR="003D0DFE">
              <w:rPr>
                <w:rFonts w:ascii="Times New Roman" w:eastAsia="Times New Roman" w:hAnsi="Times New Roman" w:cs="Times New Roman"/>
                <w:lang w:eastAsia="pl-PL"/>
              </w:rPr>
              <w:t xml:space="preserve"> / prawnych opiekunów lub </w:t>
            </w:r>
          </w:p>
          <w:p w:rsidR="00037DAA" w:rsidRPr="00D8601B" w:rsidRDefault="003D0DFE" w:rsidP="0072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zaświadczenie ze szkoły</w:t>
            </w:r>
          </w:p>
        </w:tc>
      </w:tr>
      <w:tr w:rsidR="00037DAA" w:rsidRPr="00D8601B" w:rsidTr="0068514A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3D0DFE" w:rsidP="00722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/ opiekunowie prawni</w:t>
            </w:r>
            <w:r w:rsidR="0068514A">
              <w:rPr>
                <w:rFonts w:ascii="Times New Roman" w:hAnsi="Times New Roman" w:cs="Times New Roman"/>
              </w:rPr>
              <w:t xml:space="preserve"> posiadają miejsce pracy w obwodzie szkoły. </w:t>
            </w:r>
            <w:r w:rsidR="00037DAA" w:rsidRPr="00D8601B">
              <w:rPr>
                <w:rFonts w:ascii="Times New Roman" w:hAnsi="Times New Roman" w:cs="Times New Roman"/>
              </w:rPr>
              <w:t xml:space="preserve"> </w:t>
            </w:r>
            <w:r w:rsidR="0068514A">
              <w:rPr>
                <w:rFonts w:ascii="Times New Roman" w:hAnsi="Times New Roman" w:cs="Times New Roman"/>
              </w:rPr>
              <w:t>Kryterium stosuje się również do rodzica / opiekuna prawnego samotnie wychowującego dziecko.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68514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Default="00037DAA" w:rsidP="0072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Zaświadczenie </w:t>
            </w:r>
            <w:r w:rsidR="0068514A">
              <w:rPr>
                <w:rFonts w:ascii="Times New Roman" w:eastAsia="Times New Roman" w:hAnsi="Times New Roman" w:cs="Times New Roman"/>
                <w:lang w:eastAsia="pl-PL"/>
              </w:rPr>
              <w:t xml:space="preserve">z zakładu pracy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zatrudnieniu </w:t>
            </w:r>
            <w:r w:rsidR="0068514A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68514A" w:rsidRDefault="0068514A" w:rsidP="0072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Zaświadczenie wystawione przez stronę umowy cywilnoprawnej na rzecz którego rodzic / opiekun prawny, rodzic samotnie wychowujący dziecko realizuje przedmiot powyższej umowy, lub</w:t>
            </w:r>
          </w:p>
          <w:p w:rsidR="0068514A" w:rsidRPr="00D8601B" w:rsidRDefault="0068514A" w:rsidP="0072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o prowadzeniu pozarolniczej działalności gospodarczej, lub oświadczenie o prowadzeniu gospodarstwa rolnego</w:t>
            </w:r>
          </w:p>
        </w:tc>
      </w:tr>
      <w:tr w:rsidR="00037DAA" w:rsidRPr="00D8601B" w:rsidTr="0068514A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68514A" w:rsidP="00722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w obwodzie szkoły zamieszkują krewni dziecka (m.in. babcia, dziadek) wspierający rodziców / opiekunów prawnych w zapewnieniu mu należytej opieki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rodziców</w:t>
            </w:r>
            <w:r w:rsidR="0068514A">
              <w:rPr>
                <w:rFonts w:ascii="Times New Roman" w:eastAsia="Times New Roman" w:hAnsi="Times New Roman" w:cs="Times New Roman"/>
                <w:lang w:eastAsia="pl-PL"/>
              </w:rPr>
              <w:t xml:space="preserve"> / opiekunów prawnych, potwierdzające zamieszkanie krewnych dziecka, którzy wspierają w zapewnieniu opieki.</w:t>
            </w:r>
          </w:p>
        </w:tc>
      </w:tr>
    </w:tbl>
    <w:p w:rsidR="00037DAA" w:rsidRPr="00D8601B" w:rsidRDefault="00037DAA" w:rsidP="00037DA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Rodzice dzieci spoza obwodu do wniosku dołączają dokumenty potwierdzające spełnianie kryteriów.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3</w:t>
      </w:r>
    </w:p>
    <w:p w:rsidR="00037DAA" w:rsidRPr="00D8601B" w:rsidRDefault="00037DAA" w:rsidP="00037DAA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p w:rsidR="00037DAA" w:rsidRPr="00D8601B" w:rsidRDefault="00037DAA" w:rsidP="00037DA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Rekrutację prowadzi Komisja Rekrutacyjna powołana przez dyrektora szkoły.</w:t>
      </w:r>
    </w:p>
    <w:p w:rsidR="00037DAA" w:rsidRPr="00D8601B" w:rsidRDefault="00037DAA" w:rsidP="00037DA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Do zadań Komisji rekrutacyjnej należy weryfikacja spełniania przez kandydata kryteriów branych pod uwagę w postępowaniu rekrutacyjnym w szczególności: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ustalenie wyników postępowania rekrutacyjnego,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ustalenie listy kandydatów zakwalifikowanych i niezakwalifikowanych,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sporządzenie protokołu z postępowania rekrutacyjnego,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sporządzenie i wydanie uzasadnienia odmowy przyjęcia dziecka do szkoły.</w:t>
      </w:r>
    </w:p>
    <w:p w:rsidR="00037DAA" w:rsidRPr="00D8601B" w:rsidRDefault="00037DAA" w:rsidP="00037DA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Listy, o których mowa w ust. 1b, podaje się do publicznej wiadomości poprzez umieszczenie w widocznym miejscu w siedzibie szkoły.</w:t>
      </w:r>
    </w:p>
    <w:p w:rsidR="00037DAA" w:rsidRPr="00D8601B" w:rsidRDefault="00037DAA" w:rsidP="00037DAA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4</w:t>
      </w:r>
    </w:p>
    <w:p w:rsidR="00037DAA" w:rsidRPr="00D8601B" w:rsidRDefault="00037DAA" w:rsidP="00037DA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Dane osobowe kandydatów przyjętych zgromadzone w celach postępowania rekrutacyjnego są przechowywane nie dłużej niż do końca okresu, w którym uczeń uczęszcza do szkoły.</w:t>
      </w:r>
    </w:p>
    <w:p w:rsidR="00037DAA" w:rsidRPr="00D8601B" w:rsidRDefault="00037DAA" w:rsidP="00037DAA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5</w:t>
      </w:r>
    </w:p>
    <w:p w:rsidR="00037DAA" w:rsidRPr="00D8601B" w:rsidRDefault="00037DAA" w:rsidP="00037DA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Dane osobowe kandydatów nieprzyjętych zgromadzone w celach postępowania rekrutacyjnego są przechowywane w szkole przez okres roku.</w:t>
      </w:r>
    </w:p>
    <w:p w:rsidR="00037DAA" w:rsidRPr="00D8601B" w:rsidRDefault="00037DAA" w:rsidP="00037DAA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bCs/>
          <w:lang w:eastAsia="pl-PL"/>
        </w:rPr>
        <w:t>§ 6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37DAA" w:rsidRPr="00697697" w:rsidRDefault="00037DAA" w:rsidP="00A24688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24688">
        <w:rPr>
          <w:rFonts w:ascii="Times New Roman" w:eastAsia="Times New Roman" w:hAnsi="Times New Roman"/>
          <w:lang w:eastAsia="pl-PL"/>
        </w:rPr>
        <w:t xml:space="preserve">Harmonogram czynności w postępowaniu rekrutacyjnym oraz postępowaniu uzupełniającym </w:t>
      </w:r>
      <w:r w:rsidRPr="00A24688">
        <w:rPr>
          <w:rFonts w:ascii="Times New Roman" w:eastAsia="Times New Roman" w:hAnsi="Times New Roman"/>
          <w:lang w:eastAsia="pl-PL"/>
        </w:rPr>
        <w:br/>
        <w:t>do klas pierwszych szkół podstawowych prowadzonych przez Gminę Tr</w:t>
      </w:r>
      <w:r w:rsidR="005E7841" w:rsidRPr="00A24688">
        <w:rPr>
          <w:rFonts w:ascii="Times New Roman" w:eastAsia="Times New Roman" w:hAnsi="Times New Roman"/>
          <w:lang w:eastAsia="pl-PL"/>
        </w:rPr>
        <w:t>zcińsko-Zdrój na rok szkolny 202</w:t>
      </w:r>
      <w:r w:rsidR="00C1282B">
        <w:rPr>
          <w:rFonts w:ascii="Times New Roman" w:eastAsia="Times New Roman" w:hAnsi="Times New Roman"/>
          <w:lang w:eastAsia="pl-PL"/>
        </w:rPr>
        <w:t>4</w:t>
      </w:r>
      <w:r w:rsidR="005E7841" w:rsidRPr="00A24688">
        <w:rPr>
          <w:rFonts w:ascii="Times New Roman" w:eastAsia="Times New Roman" w:hAnsi="Times New Roman"/>
          <w:lang w:eastAsia="pl-PL"/>
        </w:rPr>
        <w:t>/202</w:t>
      </w:r>
      <w:r w:rsidR="00C1282B">
        <w:rPr>
          <w:rFonts w:ascii="Times New Roman" w:eastAsia="Times New Roman" w:hAnsi="Times New Roman"/>
          <w:lang w:eastAsia="pl-PL"/>
        </w:rPr>
        <w:t>5</w:t>
      </w:r>
      <w:r w:rsidR="00A24688">
        <w:rPr>
          <w:rFonts w:ascii="Times New Roman" w:eastAsia="Times New Roman" w:hAnsi="Times New Roman"/>
          <w:lang w:eastAsia="pl-PL"/>
        </w:rPr>
        <w:t xml:space="preserve"> określa załącznik nr 2 do zarządzenia </w:t>
      </w:r>
      <w:r w:rsidR="00A24688" w:rsidRPr="00697697">
        <w:rPr>
          <w:rFonts w:ascii="Times New Roman" w:eastAsia="Times New Roman" w:hAnsi="Times New Roman"/>
          <w:lang w:eastAsia="pl-PL"/>
        </w:rPr>
        <w:t xml:space="preserve">nr </w:t>
      </w:r>
      <w:bookmarkStart w:id="1" w:name="_Hlk157779003"/>
      <w:r w:rsidR="00A24688" w:rsidRPr="00697697">
        <w:rPr>
          <w:rFonts w:ascii="Times New Roman" w:eastAsia="Times New Roman" w:hAnsi="Times New Roman"/>
          <w:lang w:eastAsia="pl-PL"/>
        </w:rPr>
        <w:t>1/</w:t>
      </w:r>
      <w:r w:rsidR="0079018A" w:rsidRPr="00697697">
        <w:rPr>
          <w:rFonts w:ascii="Times New Roman" w:eastAsia="Times New Roman" w:hAnsi="Times New Roman"/>
          <w:lang w:eastAsia="pl-PL"/>
        </w:rPr>
        <w:t>867</w:t>
      </w:r>
      <w:r w:rsidR="00A24688" w:rsidRPr="00697697">
        <w:rPr>
          <w:rFonts w:ascii="Times New Roman" w:eastAsia="Times New Roman" w:hAnsi="Times New Roman"/>
          <w:lang w:eastAsia="pl-PL"/>
        </w:rPr>
        <w:t>/202</w:t>
      </w:r>
      <w:r w:rsidR="0079018A" w:rsidRPr="00697697">
        <w:rPr>
          <w:rFonts w:ascii="Times New Roman" w:eastAsia="Times New Roman" w:hAnsi="Times New Roman"/>
          <w:lang w:eastAsia="pl-PL"/>
        </w:rPr>
        <w:t>4</w:t>
      </w:r>
      <w:r w:rsidR="00A24688" w:rsidRPr="00697697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="00A24688" w:rsidRPr="00697697">
        <w:rPr>
          <w:rFonts w:ascii="Times New Roman" w:eastAsia="Times New Roman" w:hAnsi="Times New Roman"/>
          <w:lang w:eastAsia="pl-PL"/>
        </w:rPr>
        <w:t>Burmistrza Gminy Trzcińsko-Zdrój z</w:t>
      </w:r>
      <w:r w:rsidR="00B97BFF" w:rsidRPr="00697697">
        <w:rPr>
          <w:rFonts w:ascii="Times New Roman" w:eastAsia="Times New Roman" w:hAnsi="Times New Roman"/>
          <w:lang w:eastAsia="pl-PL"/>
        </w:rPr>
        <w:t> </w:t>
      </w:r>
      <w:r w:rsidR="00A24688" w:rsidRPr="00697697">
        <w:rPr>
          <w:rFonts w:ascii="Times New Roman" w:eastAsia="Times New Roman" w:hAnsi="Times New Roman"/>
          <w:lang w:eastAsia="pl-PL"/>
        </w:rPr>
        <w:t xml:space="preserve">dnia </w:t>
      </w:r>
      <w:r w:rsidR="0079018A" w:rsidRPr="00697697">
        <w:rPr>
          <w:rFonts w:ascii="Times New Roman" w:eastAsia="Times New Roman" w:hAnsi="Times New Roman"/>
          <w:lang w:eastAsia="pl-PL"/>
        </w:rPr>
        <w:t>08</w:t>
      </w:r>
      <w:r w:rsidR="00A24688" w:rsidRPr="00697697">
        <w:rPr>
          <w:rFonts w:ascii="Times New Roman" w:eastAsia="Times New Roman" w:hAnsi="Times New Roman"/>
          <w:lang w:eastAsia="pl-PL"/>
        </w:rPr>
        <w:t>.01.202</w:t>
      </w:r>
      <w:r w:rsidR="0079018A" w:rsidRPr="00697697">
        <w:rPr>
          <w:rFonts w:ascii="Times New Roman" w:eastAsia="Times New Roman" w:hAnsi="Times New Roman"/>
          <w:lang w:eastAsia="pl-PL"/>
        </w:rPr>
        <w:t>4</w:t>
      </w:r>
      <w:r w:rsidR="00A24688" w:rsidRPr="00697697">
        <w:rPr>
          <w:rFonts w:ascii="Times New Roman" w:eastAsia="Times New Roman" w:hAnsi="Times New Roman"/>
          <w:lang w:eastAsia="pl-PL"/>
        </w:rPr>
        <w:t xml:space="preserve"> r. 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  <w:r w:rsidRPr="00D8601B">
        <w:rPr>
          <w:rFonts w:ascii="Times New Roman" w:eastAsia="Times New Roman" w:hAnsi="Times New Roman"/>
          <w:bCs/>
          <w:lang w:eastAsia="pl-PL"/>
        </w:rPr>
        <w:t>§ 7</w:t>
      </w:r>
    </w:p>
    <w:p w:rsidR="00037DAA" w:rsidRPr="00D8601B" w:rsidRDefault="00037DAA" w:rsidP="00037DA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O przyjęciu dziecka w trakcie roku szkolnego decyduje dyrektor, z wyjątkiem przypadków przyjęcia dzieci zamieszkałych w obwodzie szkoły, które są przyjmowane z urzędu. Jeżeli przyjęcie ucznia wymaga przeprowadzenia zmian organizacyjnych pracy szkoły powodujących dodatkowe skutki finansowe, dyrektor może przyjąć ucznia po uzyskaniu zgody organu prowadzącego.</w:t>
      </w: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697697" w:rsidRDefault="00037DAA" w:rsidP="00037DA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697">
        <w:rPr>
          <w:rFonts w:ascii="Times New Roman" w:eastAsia="Times New Roman" w:hAnsi="Times New Roman"/>
          <w:sz w:val="24"/>
          <w:szCs w:val="24"/>
          <w:lang w:eastAsia="pl-PL"/>
        </w:rPr>
        <w:t xml:space="preserve">Trzcińsko-Zdrój, dnia </w:t>
      </w:r>
      <w:r w:rsidR="0079018A" w:rsidRPr="00697697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6976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018A" w:rsidRPr="00697697">
        <w:rPr>
          <w:rFonts w:ascii="Times New Roman" w:eastAsia="Times New Roman" w:hAnsi="Times New Roman"/>
          <w:sz w:val="24"/>
          <w:szCs w:val="24"/>
          <w:lang w:eastAsia="pl-PL"/>
        </w:rPr>
        <w:t>stycznia</w:t>
      </w:r>
      <w:r w:rsidR="006E734F" w:rsidRPr="00697697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79018A" w:rsidRPr="0069769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9769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037DAA" w:rsidRPr="00037DAA" w:rsidRDefault="00037DAA" w:rsidP="000975A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sectPr w:rsidR="00037DAA" w:rsidRPr="0003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55" w:hanging="360"/>
      </w:p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55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55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81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1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7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2160"/>
      </w:pPr>
    </w:lvl>
  </w:abstractNum>
  <w:abstractNum w:abstractNumId="5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6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</w:abstractNum>
  <w:abstractNum w:abstractNumId="7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5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2160"/>
      </w:pPr>
    </w:lvl>
  </w:abstractNum>
  <w:abstractNum w:abstractNumId="8" w15:restartNumberingAfterBreak="0">
    <w:nsid w:val="07F908D8"/>
    <w:multiLevelType w:val="hybridMultilevel"/>
    <w:tmpl w:val="ED9E8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31362"/>
    <w:multiLevelType w:val="hybridMultilevel"/>
    <w:tmpl w:val="9760B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A12281"/>
    <w:multiLevelType w:val="hybridMultilevel"/>
    <w:tmpl w:val="AD46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36010"/>
    <w:multiLevelType w:val="hybridMultilevel"/>
    <w:tmpl w:val="47FE5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EF70BF"/>
    <w:multiLevelType w:val="hybridMultilevel"/>
    <w:tmpl w:val="5D645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EE1E31"/>
    <w:multiLevelType w:val="hybridMultilevel"/>
    <w:tmpl w:val="E660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C5496"/>
    <w:multiLevelType w:val="hybridMultilevel"/>
    <w:tmpl w:val="877C2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E19F6"/>
    <w:multiLevelType w:val="hybridMultilevel"/>
    <w:tmpl w:val="D1CE8438"/>
    <w:lvl w:ilvl="0" w:tplc="7C4A8D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E60D89"/>
    <w:multiLevelType w:val="hybridMultilevel"/>
    <w:tmpl w:val="9B768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73649"/>
    <w:multiLevelType w:val="hybridMultilevel"/>
    <w:tmpl w:val="A59C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02C6B"/>
    <w:multiLevelType w:val="hybridMultilevel"/>
    <w:tmpl w:val="96F6D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312AA"/>
    <w:multiLevelType w:val="hybridMultilevel"/>
    <w:tmpl w:val="4EBAB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02506"/>
    <w:multiLevelType w:val="hybridMultilevel"/>
    <w:tmpl w:val="FAAAD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B4C60"/>
    <w:multiLevelType w:val="hybridMultilevel"/>
    <w:tmpl w:val="9FB21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17F2D"/>
    <w:multiLevelType w:val="hybridMultilevel"/>
    <w:tmpl w:val="4DD8C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73918"/>
    <w:multiLevelType w:val="hybridMultilevel"/>
    <w:tmpl w:val="0ADE6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DB262E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E09EA86A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32E72"/>
    <w:multiLevelType w:val="hybridMultilevel"/>
    <w:tmpl w:val="0F00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203601"/>
    <w:multiLevelType w:val="hybridMultilevel"/>
    <w:tmpl w:val="06404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738E0"/>
    <w:multiLevelType w:val="hybridMultilevel"/>
    <w:tmpl w:val="6C429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D6512"/>
    <w:multiLevelType w:val="hybridMultilevel"/>
    <w:tmpl w:val="4C5E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AB1241"/>
    <w:multiLevelType w:val="hybridMultilevel"/>
    <w:tmpl w:val="EF900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4C308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6EB0"/>
    <w:multiLevelType w:val="hybridMultilevel"/>
    <w:tmpl w:val="5E624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8"/>
  </w:num>
  <w:num w:numId="11">
    <w:abstractNumId w:val="14"/>
  </w:num>
  <w:num w:numId="12">
    <w:abstractNumId w:val="13"/>
  </w:num>
  <w:num w:numId="13">
    <w:abstractNumId w:val="25"/>
  </w:num>
  <w:num w:numId="14">
    <w:abstractNumId w:val="12"/>
  </w:num>
  <w:num w:numId="15">
    <w:abstractNumId w:val="20"/>
  </w:num>
  <w:num w:numId="16">
    <w:abstractNumId w:val="27"/>
  </w:num>
  <w:num w:numId="17">
    <w:abstractNumId w:val="11"/>
  </w:num>
  <w:num w:numId="18">
    <w:abstractNumId w:val="24"/>
  </w:num>
  <w:num w:numId="19">
    <w:abstractNumId w:val="18"/>
  </w:num>
  <w:num w:numId="20">
    <w:abstractNumId w:val="19"/>
  </w:num>
  <w:num w:numId="21">
    <w:abstractNumId w:val="29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BBE"/>
    <w:rsid w:val="00023E58"/>
    <w:rsid w:val="00037DAA"/>
    <w:rsid w:val="00061474"/>
    <w:rsid w:val="000975AB"/>
    <w:rsid w:val="000A58E7"/>
    <w:rsid w:val="000C18BA"/>
    <w:rsid w:val="000E1F34"/>
    <w:rsid w:val="00106D8B"/>
    <w:rsid w:val="001201D6"/>
    <w:rsid w:val="00185267"/>
    <w:rsid w:val="001C25EC"/>
    <w:rsid w:val="001D7ADC"/>
    <w:rsid w:val="00242BE0"/>
    <w:rsid w:val="00290EE1"/>
    <w:rsid w:val="002F626C"/>
    <w:rsid w:val="002F72C4"/>
    <w:rsid w:val="002F7766"/>
    <w:rsid w:val="00303F04"/>
    <w:rsid w:val="00344A02"/>
    <w:rsid w:val="00352671"/>
    <w:rsid w:val="003826A0"/>
    <w:rsid w:val="00385700"/>
    <w:rsid w:val="003B0CE1"/>
    <w:rsid w:val="003D0DFE"/>
    <w:rsid w:val="003E4CFC"/>
    <w:rsid w:val="00400597"/>
    <w:rsid w:val="00457B1C"/>
    <w:rsid w:val="00483D91"/>
    <w:rsid w:val="00501D4B"/>
    <w:rsid w:val="00516D91"/>
    <w:rsid w:val="00552640"/>
    <w:rsid w:val="0056628F"/>
    <w:rsid w:val="0059398E"/>
    <w:rsid w:val="005E7841"/>
    <w:rsid w:val="00605274"/>
    <w:rsid w:val="00683269"/>
    <w:rsid w:val="0068514A"/>
    <w:rsid w:val="00691F4A"/>
    <w:rsid w:val="00697697"/>
    <w:rsid w:val="006D7553"/>
    <w:rsid w:val="006E734F"/>
    <w:rsid w:val="007446A9"/>
    <w:rsid w:val="00754E4B"/>
    <w:rsid w:val="00770D23"/>
    <w:rsid w:val="007866C1"/>
    <w:rsid w:val="0079018A"/>
    <w:rsid w:val="008155FD"/>
    <w:rsid w:val="0083046A"/>
    <w:rsid w:val="00844F25"/>
    <w:rsid w:val="008B7D98"/>
    <w:rsid w:val="008C189F"/>
    <w:rsid w:val="008D7215"/>
    <w:rsid w:val="009069F0"/>
    <w:rsid w:val="009168E7"/>
    <w:rsid w:val="00967FAD"/>
    <w:rsid w:val="00994B33"/>
    <w:rsid w:val="009C4DFA"/>
    <w:rsid w:val="00A24688"/>
    <w:rsid w:val="00A65C0D"/>
    <w:rsid w:val="00A962B7"/>
    <w:rsid w:val="00AA6BBE"/>
    <w:rsid w:val="00AC4BD7"/>
    <w:rsid w:val="00AD3B53"/>
    <w:rsid w:val="00AD7D2B"/>
    <w:rsid w:val="00B3752B"/>
    <w:rsid w:val="00B47B00"/>
    <w:rsid w:val="00B97BFF"/>
    <w:rsid w:val="00BB747B"/>
    <w:rsid w:val="00BD2F1B"/>
    <w:rsid w:val="00BE4D03"/>
    <w:rsid w:val="00BE6B52"/>
    <w:rsid w:val="00C1282B"/>
    <w:rsid w:val="00C65A5B"/>
    <w:rsid w:val="00CA6A80"/>
    <w:rsid w:val="00CC3D55"/>
    <w:rsid w:val="00D8601B"/>
    <w:rsid w:val="00DA1397"/>
    <w:rsid w:val="00DE24F0"/>
    <w:rsid w:val="00E005B3"/>
    <w:rsid w:val="00E02F0B"/>
    <w:rsid w:val="00E34344"/>
    <w:rsid w:val="00E64BFC"/>
    <w:rsid w:val="00E96D79"/>
    <w:rsid w:val="00F06021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CE31-1A45-4392-A7F1-608FAFD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A6BBE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AA6B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F7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Violetta Papież</cp:lastModifiedBy>
  <cp:revision>3</cp:revision>
  <cp:lastPrinted>2024-02-02T14:07:00Z</cp:lastPrinted>
  <dcterms:created xsi:type="dcterms:W3CDTF">2024-02-12T10:49:00Z</dcterms:created>
  <dcterms:modified xsi:type="dcterms:W3CDTF">2024-02-12T10:50:00Z</dcterms:modified>
</cp:coreProperties>
</file>