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63" w:rsidRDefault="00281463" w:rsidP="00281463">
      <w:pPr>
        <w:pStyle w:val="cvgsua"/>
        <w:spacing w:before="0" w:beforeAutospacing="0" w:after="0" w:afterAutospacing="0" w:line="276" w:lineRule="auto"/>
        <w:jc w:val="center"/>
        <w:rPr>
          <w:rStyle w:val="oypena"/>
          <w:b/>
          <w:bCs/>
          <w:color w:val="000000"/>
        </w:rPr>
      </w:pPr>
      <w:r>
        <w:rPr>
          <w:rStyle w:val="oypena"/>
          <w:b/>
          <w:bCs/>
          <w:color w:val="000000"/>
        </w:rPr>
        <w:t>Kritéria prijímania žiakov do 1. ročníka ZŠ na plnenie povinnej školskej dochádzky v školskom roku 2024/2025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jc w:val="center"/>
        <w:rPr>
          <w:rStyle w:val="oypena"/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rStyle w:val="oypena"/>
          <w:color w:val="000000"/>
        </w:rPr>
      </w:pPr>
      <w:r>
        <w:rPr>
          <w:rStyle w:val="oypena"/>
          <w:color w:val="000000"/>
        </w:rPr>
        <w:t xml:space="preserve">Riaditeľstvo ZŠ Mojmírova 98 Piešťany v súlade so zákonom č. 245/2008 Z. z. (školský zákon) o </w:t>
      </w:r>
      <w:r>
        <w:rPr>
          <w:rStyle w:val="oypena"/>
          <w:color w:val="000000"/>
        </w:rPr>
        <w:t>v</w:t>
      </w:r>
      <w:r>
        <w:rPr>
          <w:rStyle w:val="oypena"/>
          <w:color w:val="000000"/>
        </w:rPr>
        <w:t xml:space="preserve">ýchove </w:t>
      </w:r>
      <w:r>
        <w:rPr>
          <w:rStyle w:val="oypena"/>
          <w:color w:val="000000"/>
        </w:rPr>
        <w:t xml:space="preserve"> </w:t>
      </w:r>
      <w:r>
        <w:rPr>
          <w:rStyle w:val="oypena"/>
          <w:color w:val="000000"/>
          <w:spacing w:val="5"/>
        </w:rPr>
        <w:t xml:space="preserve">a vzdelávaní a o zmene a doplnení niektorých zákonov v znení neskorších predpisov a Všeobecne </w:t>
      </w:r>
      <w:r>
        <w:rPr>
          <w:rStyle w:val="oypena"/>
          <w:color w:val="000000"/>
          <w:spacing w:val="5"/>
        </w:rPr>
        <w:t xml:space="preserve"> </w:t>
      </w:r>
      <w:r>
        <w:rPr>
          <w:rStyle w:val="oypena"/>
          <w:color w:val="000000"/>
          <w:spacing w:val="5"/>
        </w:rPr>
        <w:t xml:space="preserve">záväzným nariadením Mesta Piešťany VZN č. 3/2023 o určení školských obvodov na území mesta </w:t>
      </w:r>
      <w:r>
        <w:rPr>
          <w:rStyle w:val="oypena"/>
          <w:color w:val="000000"/>
        </w:rPr>
        <w:t xml:space="preserve">Piešťany, môže prijať deti podľa nasledovných kritérií: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1. Deti s adresou trvalého pobytu v školskom obvode ZŠ Mojmírova 98 Piešťany a žiaci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 xml:space="preserve">umiestnení v školskom zariadení alebo v inom zariadení na základe rozhodnutia súdu,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 xml:space="preserve">ktorého sídlo sa nachádza v školskom obvode tejto spádovej školy, a to </w:t>
      </w:r>
      <w:r>
        <w:rPr>
          <w:rStyle w:val="oypena"/>
          <w:b/>
          <w:bCs/>
          <w:color w:val="000000"/>
        </w:rPr>
        <w:t xml:space="preserve">až do výšky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b/>
          <w:bCs/>
          <w:color w:val="000000"/>
        </w:rPr>
        <w:t>maximálneho počtu žiakov v triede príslušného ročníka</w:t>
      </w:r>
      <w:r>
        <w:rPr>
          <w:rStyle w:val="oypena"/>
          <w:color w:val="000000"/>
        </w:rPr>
        <w:t xml:space="preserve"> po schválení zriaďovateľom (v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 xml:space="preserve">zmysle školského zákona).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8E038C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>2. Deti patriace do školských obvodov iných škôl, ktorých súrode</w:t>
      </w:r>
      <w:r>
        <w:rPr>
          <w:rStyle w:val="oypena"/>
          <w:color w:val="000000"/>
        </w:rPr>
        <w:t xml:space="preserve">nci si plnia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color w:val="000000"/>
        </w:rPr>
      </w:pPr>
      <w:bookmarkStart w:id="0" w:name="_GoBack"/>
      <w:bookmarkEnd w:id="0"/>
      <w:r>
        <w:rPr>
          <w:rStyle w:val="oypena"/>
          <w:color w:val="000000"/>
        </w:rPr>
        <w:t xml:space="preserve">PŠD v ZŠ Mojmírova 98 </w:t>
      </w:r>
      <w:r>
        <w:rPr>
          <w:rStyle w:val="oypena"/>
          <w:color w:val="000000"/>
        </w:rPr>
        <w:t xml:space="preserve">Piešťany, tzn., že sa vzdelávajú vo vyššom ročníku uvedenej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b/>
          <w:bCs/>
          <w:color w:val="000000"/>
        </w:rPr>
      </w:pPr>
      <w:r>
        <w:rPr>
          <w:rStyle w:val="oypena"/>
          <w:color w:val="000000"/>
        </w:rPr>
        <w:t xml:space="preserve">Žiadostiam bude </w:t>
      </w:r>
      <w:r>
        <w:rPr>
          <w:rStyle w:val="oypena"/>
          <w:color w:val="000000"/>
        </w:rPr>
        <w:t>vyhov</w:t>
      </w:r>
      <w:r>
        <w:rPr>
          <w:rStyle w:val="oypena"/>
          <w:color w:val="000000"/>
        </w:rPr>
        <w:t xml:space="preserve">ené </w:t>
      </w:r>
      <w:r>
        <w:rPr>
          <w:rStyle w:val="oypena"/>
          <w:b/>
          <w:bCs/>
          <w:color w:val="000000"/>
        </w:rPr>
        <w:t xml:space="preserve">podľa kapacitných možností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3. Deti s adresou prechodného pobytu, príp. iným dokladom potvrdzujúcim bydlisko v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b/>
          <w:bCs/>
          <w:color w:val="000000"/>
        </w:rPr>
      </w:pPr>
      <w:r>
        <w:rPr>
          <w:rStyle w:val="oypena"/>
          <w:color w:val="000000"/>
        </w:rPr>
        <w:t xml:space="preserve">školskom obvode ZŠ Mojmírova 98 Piešťany. K žiadosti je potrebné doklad o bydlisku doložiť. Žiadostiam bude vyhovené </w:t>
      </w:r>
      <w:r>
        <w:rPr>
          <w:rStyle w:val="oypena"/>
          <w:b/>
          <w:bCs/>
          <w:color w:val="000000"/>
        </w:rPr>
        <w:t xml:space="preserve">podľa kapacitných možností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4. Deti s trvalým pobytom Mesto Piešťany, ak určí zriaďovateľ školy. Žiadostiam bude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b/>
          <w:bCs/>
          <w:color w:val="000000"/>
        </w:rPr>
      </w:pPr>
      <w:r>
        <w:rPr>
          <w:rStyle w:val="oypena"/>
          <w:color w:val="000000"/>
        </w:rPr>
        <w:t xml:space="preserve">vyhovené </w:t>
      </w:r>
      <w:r>
        <w:rPr>
          <w:rStyle w:val="oypena"/>
          <w:b/>
          <w:bCs/>
          <w:color w:val="000000"/>
        </w:rPr>
        <w:t xml:space="preserve">podľa kapacitných možností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b/>
          <w:bCs/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5. Deti patriace do školských obvodov iných škôl v zriaďovateľskej pôsobnosti mesta Piešťany, na základe žiadosti ich zákonných zástupcov. Žiadostiam bude vyhovené </w:t>
      </w:r>
      <w:r>
        <w:rPr>
          <w:rStyle w:val="oypena"/>
          <w:b/>
          <w:bCs/>
          <w:color w:val="000000"/>
        </w:rPr>
        <w:t xml:space="preserve">podľa kapacitných možností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b/>
          <w:bCs/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6. Deti dochádzajúce z okolitých obcí. Žiadostiam bude vyhovené podľa </w:t>
      </w:r>
      <w:r>
        <w:rPr>
          <w:rStyle w:val="oypena"/>
          <w:b/>
          <w:bCs/>
          <w:color w:val="000000"/>
        </w:rPr>
        <w:t xml:space="preserve">kapacitných možností školy.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color w:val="000000"/>
        </w:rPr>
      </w:pPr>
      <w:r>
        <w:rPr>
          <w:rStyle w:val="oypena"/>
          <w:color w:val="000000"/>
        </w:rPr>
        <w:tab/>
      </w:r>
      <w:r>
        <w:rPr>
          <w:rStyle w:val="oypena"/>
          <w:color w:val="000000"/>
        </w:rPr>
        <w:t xml:space="preserve">7. Deti zo sociálne znevýhodneného prostredia (ak dochádzka do inej školy môže spôsobiť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ind w:left="426" w:right="685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 xml:space="preserve">zhoršenie ekonomickej situácie).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rStyle w:val="oypena"/>
          <w:b/>
          <w:bCs/>
          <w:color w:val="000000"/>
        </w:rPr>
      </w:pPr>
      <w:r>
        <w:rPr>
          <w:rStyle w:val="oypena"/>
          <w:b/>
          <w:bCs/>
          <w:color w:val="000000"/>
        </w:rPr>
        <w:t xml:space="preserve"> </w:t>
      </w:r>
      <w:r>
        <w:rPr>
          <w:rStyle w:val="oypena"/>
          <w:b/>
          <w:bCs/>
          <w:color w:val="000000"/>
        </w:rPr>
        <w:t xml:space="preserve">Školský obvod Základnej školy Mojmírova 98 Piešťany, tvoria ulice: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  <w:spacing w:val="2"/>
        </w:rPr>
      </w:pPr>
      <w:r>
        <w:rPr>
          <w:rStyle w:val="oypena"/>
          <w:color w:val="000000"/>
          <w:spacing w:val="2"/>
        </w:rPr>
        <w:t xml:space="preserve">Hlinku, Agátová, Čkalovova, Detvianska, Dopravná, Dubová, </w:t>
      </w:r>
      <w:proofErr w:type="spellStart"/>
      <w:r>
        <w:rPr>
          <w:rStyle w:val="oypena"/>
          <w:color w:val="000000"/>
          <w:spacing w:val="2"/>
        </w:rPr>
        <w:t>Haluzického</w:t>
      </w:r>
      <w:proofErr w:type="spellEnd"/>
      <w:r>
        <w:rPr>
          <w:rStyle w:val="oypena"/>
          <w:color w:val="000000"/>
          <w:spacing w:val="2"/>
        </w:rPr>
        <w:t xml:space="preserve">, Hurbanova, J.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  <w:r>
        <w:rPr>
          <w:rStyle w:val="oypena"/>
          <w:color w:val="000000"/>
        </w:rPr>
        <w:t xml:space="preserve">Jesenského, Jánošíková, </w:t>
      </w:r>
      <w:proofErr w:type="spellStart"/>
      <w:r>
        <w:rPr>
          <w:rStyle w:val="oypena"/>
          <w:color w:val="000000"/>
        </w:rPr>
        <w:t>Javorinská</w:t>
      </w:r>
      <w:proofErr w:type="spellEnd"/>
      <w:r>
        <w:rPr>
          <w:rStyle w:val="oypena"/>
          <w:color w:val="000000"/>
        </w:rPr>
        <w:t xml:space="preserve">, Kláštorská, Lipová, Milana </w:t>
      </w:r>
      <w:proofErr w:type="spellStart"/>
      <w:r>
        <w:rPr>
          <w:rStyle w:val="oypena"/>
          <w:color w:val="000000"/>
        </w:rPr>
        <w:t>Antala</w:t>
      </w:r>
      <w:proofErr w:type="spellEnd"/>
      <w:r>
        <w:rPr>
          <w:rStyle w:val="oypena"/>
          <w:color w:val="000000"/>
        </w:rPr>
        <w:t xml:space="preserve">, Mojmírova,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  <w:r>
        <w:rPr>
          <w:rStyle w:val="oypena"/>
          <w:color w:val="000000"/>
        </w:rPr>
        <w:t xml:space="preserve">Mudroňova, Na Lehote, Nový dvor, Obchodná, </w:t>
      </w:r>
      <w:proofErr w:type="spellStart"/>
      <w:r>
        <w:rPr>
          <w:rStyle w:val="oypena"/>
          <w:color w:val="000000"/>
        </w:rPr>
        <w:t>Orviská</w:t>
      </w:r>
      <w:proofErr w:type="spellEnd"/>
      <w:r>
        <w:rPr>
          <w:rStyle w:val="oypena"/>
          <w:color w:val="000000"/>
        </w:rPr>
        <w:t xml:space="preserve"> cesta, </w:t>
      </w:r>
      <w:proofErr w:type="spellStart"/>
      <w:r>
        <w:rPr>
          <w:rStyle w:val="oypena"/>
          <w:color w:val="000000"/>
        </w:rPr>
        <w:t>Orviský</w:t>
      </w:r>
      <w:proofErr w:type="spellEnd"/>
      <w:r>
        <w:rPr>
          <w:rStyle w:val="oypena"/>
          <w:color w:val="000000"/>
        </w:rPr>
        <w:t xml:space="preserve"> kút, Partizánska, Pod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  <w:spacing w:val="4"/>
        </w:rPr>
      </w:pPr>
      <w:r>
        <w:rPr>
          <w:rStyle w:val="oypena"/>
          <w:color w:val="000000"/>
          <w:spacing w:val="4"/>
        </w:rPr>
        <w:t xml:space="preserve">náhonom, Priemyselná, Sadová, Staničná, Topoľová, Ulica pplk. V. Ábela, Vodárenská,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rStyle w:val="oypena"/>
          <w:color w:val="000000"/>
        </w:rPr>
      </w:pPr>
      <w:r>
        <w:rPr>
          <w:rStyle w:val="oypena"/>
          <w:color w:val="000000"/>
        </w:rPr>
        <w:t xml:space="preserve">Zavretý kút, Žilinská cesta.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  <w:r>
        <w:rPr>
          <w:rStyle w:val="oypena"/>
          <w:b/>
          <w:bCs/>
          <w:color w:val="000000"/>
        </w:rPr>
        <w:t xml:space="preserve">Zapísané dieťa do 1. ročníka ZŠ na školský rok </w:t>
      </w:r>
      <w:r>
        <w:rPr>
          <w:rStyle w:val="oypena"/>
          <w:b/>
          <w:bCs/>
          <w:color w:val="000000"/>
        </w:rPr>
        <w:t>2024/2025</w:t>
      </w:r>
      <w:r>
        <w:rPr>
          <w:rStyle w:val="oypena"/>
          <w:b/>
          <w:bCs/>
          <w:color w:val="000000"/>
        </w:rPr>
        <w:t xml:space="preserve">, ktoré nepatrí do školského </w:t>
      </w:r>
    </w:p>
    <w:p w:rsid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  <w:r>
        <w:rPr>
          <w:rStyle w:val="oypena"/>
          <w:b/>
          <w:bCs/>
          <w:color w:val="000000"/>
        </w:rPr>
        <w:t xml:space="preserve">obvodu Základnej školy Mojmírova 98 Piešťany nemusí byť z kapacitných dôvodov prijaté. </w:t>
      </w:r>
    </w:p>
    <w:p w:rsidR="00106B3C" w:rsidRPr="00281463" w:rsidRDefault="00281463" w:rsidP="00281463">
      <w:pPr>
        <w:pStyle w:val="cvgsua"/>
        <w:spacing w:before="0" w:beforeAutospacing="0" w:after="0" w:afterAutospacing="0" w:line="276" w:lineRule="auto"/>
        <w:rPr>
          <w:color w:val="000000"/>
        </w:rPr>
      </w:pPr>
      <w:r>
        <w:rPr>
          <w:rStyle w:val="oypena"/>
          <w:b/>
          <w:bCs/>
          <w:color w:val="000000"/>
        </w:rPr>
        <w:t>O prijatí dieťaťa na základné vzdelávanie rozho</w:t>
      </w:r>
      <w:r>
        <w:rPr>
          <w:rStyle w:val="oypena"/>
          <w:b/>
          <w:bCs/>
          <w:color w:val="000000"/>
        </w:rPr>
        <w:t>dne riaditeľ školy do 15.06.2024</w:t>
      </w:r>
      <w:r>
        <w:rPr>
          <w:rStyle w:val="oypena"/>
          <w:b/>
          <w:bCs/>
          <w:color w:val="000000"/>
        </w:rPr>
        <w:t xml:space="preserve">. </w:t>
      </w:r>
    </w:p>
    <w:sectPr w:rsidR="00106B3C" w:rsidRPr="00281463" w:rsidSect="0028146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3"/>
    <w:rsid w:val="00106B3C"/>
    <w:rsid w:val="00281463"/>
    <w:rsid w:val="008E038C"/>
    <w:rsid w:val="00B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9C4"/>
  <w15:chartTrackingRefBased/>
  <w15:docId w15:val="{E9CEF8D2-66B2-4AF2-9A3C-97E27B2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gsua">
    <w:name w:val="cvgsua"/>
    <w:basedOn w:val="Normlny"/>
    <w:rsid w:val="0028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ypena">
    <w:name w:val="oypena"/>
    <w:basedOn w:val="Predvolenpsmoodseku"/>
    <w:rsid w:val="0028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2024-02-08T13:29:00Z</dcterms:created>
  <dcterms:modified xsi:type="dcterms:W3CDTF">2024-02-08T13:35:00Z</dcterms:modified>
</cp:coreProperties>
</file>