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586" w:rsidRPr="00AA447A" w:rsidRDefault="00EC3586" w:rsidP="00EC3586">
      <w:pPr>
        <w:pStyle w:val="Default"/>
        <w:tabs>
          <w:tab w:val="left" w:pos="3675"/>
        </w:tabs>
        <w:jc w:val="center"/>
        <w:rPr>
          <w:b/>
          <w:color w:val="auto"/>
          <w:sz w:val="23"/>
          <w:szCs w:val="23"/>
        </w:rPr>
      </w:pPr>
      <w:r w:rsidRPr="00AA447A">
        <w:rPr>
          <w:b/>
          <w:color w:val="auto"/>
          <w:sz w:val="23"/>
          <w:szCs w:val="23"/>
        </w:rPr>
        <w:t xml:space="preserve">DODATOK č. 2 K ZMLUVE O NÁJME BYTU </w:t>
      </w:r>
    </w:p>
    <w:p w:rsidR="00EC3586" w:rsidRPr="00AA447A" w:rsidRDefault="00EC3586" w:rsidP="00EC3586">
      <w:pPr>
        <w:pStyle w:val="Default"/>
        <w:tabs>
          <w:tab w:val="left" w:pos="3675"/>
        </w:tabs>
        <w:jc w:val="center"/>
        <w:rPr>
          <w:b/>
          <w:color w:val="auto"/>
          <w:sz w:val="23"/>
          <w:szCs w:val="23"/>
        </w:rPr>
      </w:pPr>
      <w:r w:rsidRPr="00AA447A">
        <w:rPr>
          <w:b/>
          <w:color w:val="auto"/>
          <w:sz w:val="23"/>
          <w:szCs w:val="23"/>
        </w:rPr>
        <w:t>č. 1/2016</w:t>
      </w:r>
    </w:p>
    <w:p w:rsidR="00EC3586" w:rsidRDefault="00EC3586" w:rsidP="00EC3586">
      <w:pPr>
        <w:pStyle w:val="Default"/>
        <w:tabs>
          <w:tab w:val="left" w:pos="3675"/>
        </w:tabs>
        <w:jc w:val="center"/>
        <w:rPr>
          <w:color w:val="auto"/>
          <w:sz w:val="23"/>
          <w:szCs w:val="23"/>
        </w:rPr>
      </w:pPr>
    </w:p>
    <w:p w:rsidR="00EC3586" w:rsidRDefault="00EC3586" w:rsidP="00EC3586">
      <w:pPr>
        <w:pStyle w:val="Default"/>
        <w:tabs>
          <w:tab w:val="left" w:pos="3675"/>
        </w:tabs>
        <w:rPr>
          <w:color w:val="auto"/>
          <w:sz w:val="23"/>
          <w:szCs w:val="23"/>
        </w:rPr>
      </w:pPr>
    </w:p>
    <w:p w:rsidR="00EC3586" w:rsidRDefault="00EC3586" w:rsidP="00EC3586">
      <w:pPr>
        <w:pStyle w:val="Default"/>
        <w:tabs>
          <w:tab w:val="left" w:pos="3675"/>
        </w:tabs>
        <w:rPr>
          <w:color w:val="auto"/>
          <w:sz w:val="23"/>
          <w:szCs w:val="23"/>
        </w:rPr>
      </w:pPr>
    </w:p>
    <w:p w:rsidR="00EC3586" w:rsidRDefault="00EC3586" w:rsidP="00EC3586">
      <w:pPr>
        <w:pStyle w:val="Default"/>
        <w:tabs>
          <w:tab w:val="left" w:pos="3675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Zmluvné strany:</w:t>
      </w:r>
    </w:p>
    <w:p w:rsidR="00EC3586" w:rsidRDefault="00EC3586" w:rsidP="00EC3586">
      <w:pPr>
        <w:pStyle w:val="Default"/>
        <w:numPr>
          <w:ilvl w:val="0"/>
          <w:numId w:val="1"/>
        </w:numPr>
        <w:tabs>
          <w:tab w:val="left" w:pos="3675"/>
        </w:tabs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PRENAJÍMATEľ</w:t>
      </w:r>
      <w:proofErr w:type="spellEnd"/>
      <w:r>
        <w:rPr>
          <w:color w:val="auto"/>
          <w:sz w:val="23"/>
          <w:szCs w:val="23"/>
        </w:rPr>
        <w:t>:</w:t>
      </w:r>
    </w:p>
    <w:p w:rsidR="00EC3586" w:rsidRDefault="00EC3586" w:rsidP="00EC3586">
      <w:pPr>
        <w:pStyle w:val="Default"/>
        <w:tabs>
          <w:tab w:val="left" w:pos="3675"/>
        </w:tabs>
        <w:ind w:left="405"/>
        <w:rPr>
          <w:b/>
          <w:color w:val="auto"/>
          <w:sz w:val="23"/>
          <w:szCs w:val="23"/>
        </w:rPr>
      </w:pPr>
      <w:r w:rsidRPr="002A5073">
        <w:rPr>
          <w:b/>
          <w:color w:val="auto"/>
          <w:sz w:val="23"/>
          <w:szCs w:val="23"/>
        </w:rPr>
        <w:t xml:space="preserve">Základná škola s materskou školou, Nám. 1. </w:t>
      </w:r>
      <w:r>
        <w:rPr>
          <w:b/>
          <w:color w:val="auto"/>
          <w:sz w:val="23"/>
          <w:szCs w:val="23"/>
        </w:rPr>
        <w:t>m</w:t>
      </w:r>
      <w:r w:rsidRPr="002A5073">
        <w:rPr>
          <w:b/>
          <w:color w:val="auto"/>
          <w:sz w:val="23"/>
          <w:szCs w:val="23"/>
        </w:rPr>
        <w:t>ája 3, Chtelnica</w:t>
      </w:r>
    </w:p>
    <w:p w:rsidR="00EC3586" w:rsidRDefault="00EC3586" w:rsidP="00EC3586">
      <w:pPr>
        <w:pStyle w:val="Default"/>
        <w:tabs>
          <w:tab w:val="left" w:pos="3675"/>
        </w:tabs>
        <w:ind w:left="405"/>
        <w:rPr>
          <w:b/>
          <w:color w:val="auto"/>
          <w:sz w:val="23"/>
          <w:szCs w:val="23"/>
        </w:rPr>
      </w:pPr>
      <w:proofErr w:type="spellStart"/>
      <w:r>
        <w:rPr>
          <w:b/>
          <w:color w:val="auto"/>
          <w:sz w:val="23"/>
          <w:szCs w:val="23"/>
        </w:rPr>
        <w:t>Zast</w:t>
      </w:r>
      <w:proofErr w:type="spellEnd"/>
      <w:r>
        <w:rPr>
          <w:b/>
          <w:color w:val="auto"/>
          <w:sz w:val="23"/>
          <w:szCs w:val="23"/>
        </w:rPr>
        <w:t xml:space="preserve">.: riaditeľom PaedDr. Andrejom </w:t>
      </w:r>
      <w:proofErr w:type="spellStart"/>
      <w:r>
        <w:rPr>
          <w:b/>
          <w:color w:val="auto"/>
          <w:sz w:val="23"/>
          <w:szCs w:val="23"/>
        </w:rPr>
        <w:t>Hipíkom</w:t>
      </w:r>
      <w:proofErr w:type="spellEnd"/>
    </w:p>
    <w:p w:rsidR="00EC3586" w:rsidRPr="002A5073" w:rsidRDefault="00EC3586" w:rsidP="00EC3586">
      <w:pPr>
        <w:pStyle w:val="Default"/>
        <w:tabs>
          <w:tab w:val="left" w:pos="3675"/>
        </w:tabs>
        <w:ind w:left="405"/>
        <w:rPr>
          <w:color w:val="auto"/>
          <w:sz w:val="23"/>
          <w:szCs w:val="23"/>
        </w:rPr>
      </w:pPr>
      <w:r w:rsidRPr="002A5073">
        <w:rPr>
          <w:color w:val="auto"/>
          <w:sz w:val="23"/>
          <w:szCs w:val="23"/>
        </w:rPr>
        <w:t>IČO: 50090828</w:t>
      </w:r>
    </w:p>
    <w:p w:rsidR="00EC3586" w:rsidRPr="002A5073" w:rsidRDefault="00EC3586" w:rsidP="00EC3586">
      <w:pPr>
        <w:pStyle w:val="Default"/>
        <w:tabs>
          <w:tab w:val="left" w:pos="3675"/>
        </w:tabs>
        <w:ind w:left="405"/>
        <w:rPr>
          <w:color w:val="auto"/>
          <w:sz w:val="23"/>
          <w:szCs w:val="23"/>
        </w:rPr>
      </w:pPr>
      <w:r w:rsidRPr="002A5073">
        <w:rPr>
          <w:color w:val="auto"/>
          <w:sz w:val="23"/>
          <w:szCs w:val="23"/>
        </w:rPr>
        <w:t xml:space="preserve">Sídlo: Námestie 1. Mája 3, 92205 Chtelnica </w:t>
      </w:r>
    </w:p>
    <w:p w:rsidR="00EC3586" w:rsidRPr="002A5073" w:rsidRDefault="00EC3586" w:rsidP="00EC3586">
      <w:pPr>
        <w:pStyle w:val="Default"/>
        <w:tabs>
          <w:tab w:val="left" w:pos="3675"/>
        </w:tabs>
        <w:ind w:left="405"/>
        <w:rPr>
          <w:color w:val="auto"/>
          <w:sz w:val="23"/>
          <w:szCs w:val="23"/>
        </w:rPr>
      </w:pPr>
      <w:r w:rsidRPr="002A5073">
        <w:rPr>
          <w:color w:val="auto"/>
          <w:sz w:val="23"/>
          <w:szCs w:val="23"/>
        </w:rPr>
        <w:t>Bankové spojenie: Slovenská sporiteľňa</w:t>
      </w:r>
    </w:p>
    <w:p w:rsidR="00EC3586" w:rsidRPr="002A5073" w:rsidRDefault="00EC3586" w:rsidP="00EC3586">
      <w:pPr>
        <w:pStyle w:val="Default"/>
        <w:tabs>
          <w:tab w:val="left" w:pos="3675"/>
        </w:tabs>
        <w:ind w:left="405"/>
        <w:rPr>
          <w:color w:val="auto"/>
          <w:sz w:val="23"/>
          <w:szCs w:val="23"/>
        </w:rPr>
      </w:pPr>
      <w:r w:rsidRPr="002A5073">
        <w:rPr>
          <w:color w:val="auto"/>
          <w:sz w:val="23"/>
          <w:szCs w:val="23"/>
        </w:rPr>
        <w:t>Č. príjmového účtu v tvare IBAN:      SK87 0900 0000 0050 8134 9839</w:t>
      </w:r>
    </w:p>
    <w:p w:rsidR="00EC3586" w:rsidRPr="002A5073" w:rsidRDefault="00EC3586" w:rsidP="00EC3586">
      <w:pPr>
        <w:pStyle w:val="Default"/>
        <w:tabs>
          <w:tab w:val="left" w:pos="3675"/>
        </w:tabs>
        <w:ind w:left="405"/>
        <w:rPr>
          <w:color w:val="auto"/>
          <w:sz w:val="23"/>
          <w:szCs w:val="23"/>
        </w:rPr>
      </w:pPr>
      <w:r w:rsidRPr="002A5073">
        <w:rPr>
          <w:color w:val="auto"/>
          <w:sz w:val="23"/>
          <w:szCs w:val="23"/>
        </w:rPr>
        <w:t>Č. výdavkového účtu v tvare IBAN:   SK18 0900 0000 0050 8134 9820</w:t>
      </w:r>
    </w:p>
    <w:p w:rsidR="00EC3586" w:rsidRPr="002A5073" w:rsidRDefault="00EC3586" w:rsidP="00EC3586">
      <w:pPr>
        <w:pStyle w:val="Default"/>
        <w:tabs>
          <w:tab w:val="left" w:pos="3675"/>
        </w:tabs>
        <w:ind w:left="405"/>
        <w:rPr>
          <w:color w:val="auto"/>
          <w:sz w:val="23"/>
          <w:szCs w:val="23"/>
        </w:rPr>
      </w:pPr>
    </w:p>
    <w:p w:rsidR="00EC3586" w:rsidRDefault="00EC3586" w:rsidP="00EC3586">
      <w:pPr>
        <w:pStyle w:val="Default"/>
        <w:tabs>
          <w:tab w:val="left" w:pos="3675"/>
        </w:tabs>
        <w:ind w:left="40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/ď</w:t>
      </w:r>
      <w:r w:rsidRPr="002A5073">
        <w:rPr>
          <w:color w:val="auto"/>
          <w:sz w:val="23"/>
          <w:szCs w:val="23"/>
        </w:rPr>
        <w:t xml:space="preserve">alej len </w:t>
      </w:r>
      <w:r>
        <w:rPr>
          <w:color w:val="auto"/>
          <w:sz w:val="23"/>
          <w:szCs w:val="23"/>
        </w:rPr>
        <w:t>„</w:t>
      </w:r>
      <w:r w:rsidRPr="002A5073">
        <w:rPr>
          <w:color w:val="auto"/>
          <w:sz w:val="23"/>
          <w:szCs w:val="23"/>
        </w:rPr>
        <w:t>prenajímateľ</w:t>
      </w:r>
      <w:r>
        <w:rPr>
          <w:color w:val="auto"/>
          <w:sz w:val="23"/>
          <w:szCs w:val="23"/>
        </w:rPr>
        <w:t>“/</w:t>
      </w:r>
    </w:p>
    <w:p w:rsidR="00EC3586" w:rsidRDefault="00EC3586" w:rsidP="00EC3586">
      <w:pPr>
        <w:pStyle w:val="Default"/>
        <w:tabs>
          <w:tab w:val="left" w:pos="3675"/>
        </w:tabs>
        <w:ind w:left="405"/>
        <w:rPr>
          <w:color w:val="auto"/>
          <w:sz w:val="23"/>
          <w:szCs w:val="23"/>
        </w:rPr>
      </w:pPr>
    </w:p>
    <w:p w:rsidR="00EC3586" w:rsidRPr="002A5073" w:rsidRDefault="00EC3586" w:rsidP="00EC3586">
      <w:pPr>
        <w:pStyle w:val="Default"/>
        <w:tabs>
          <w:tab w:val="left" w:pos="3675"/>
        </w:tabs>
        <w:ind w:left="405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</w:t>
      </w:r>
    </w:p>
    <w:p w:rsidR="00EC3586" w:rsidRPr="002A5073" w:rsidRDefault="00EC3586" w:rsidP="00EC3586">
      <w:pPr>
        <w:pStyle w:val="Default"/>
        <w:tabs>
          <w:tab w:val="left" w:pos="3675"/>
        </w:tabs>
        <w:ind w:left="405"/>
        <w:rPr>
          <w:b/>
          <w:color w:val="auto"/>
          <w:sz w:val="23"/>
          <w:szCs w:val="23"/>
        </w:rPr>
      </w:pPr>
    </w:p>
    <w:p w:rsidR="00EC3586" w:rsidRDefault="00EC3586" w:rsidP="00EC3586">
      <w:pPr>
        <w:pStyle w:val="Default"/>
        <w:tabs>
          <w:tab w:val="left" w:pos="3675"/>
        </w:tabs>
        <w:rPr>
          <w:color w:val="auto"/>
          <w:sz w:val="23"/>
          <w:szCs w:val="23"/>
        </w:rPr>
      </w:pPr>
    </w:p>
    <w:p w:rsidR="00EC3586" w:rsidRDefault="00EC3586" w:rsidP="00EC3586">
      <w:pPr>
        <w:pStyle w:val="Default"/>
        <w:tabs>
          <w:tab w:val="left" w:pos="3675"/>
        </w:tabs>
        <w:rPr>
          <w:color w:val="auto"/>
          <w:sz w:val="23"/>
          <w:szCs w:val="23"/>
        </w:rPr>
      </w:pPr>
    </w:p>
    <w:p w:rsidR="00EC3586" w:rsidRDefault="00EC3586" w:rsidP="00EC3586">
      <w:pPr>
        <w:pStyle w:val="Default"/>
        <w:numPr>
          <w:ilvl w:val="0"/>
          <w:numId w:val="1"/>
        </w:numPr>
        <w:tabs>
          <w:tab w:val="left" w:pos="3675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NÁJOMCA: </w:t>
      </w:r>
    </w:p>
    <w:p w:rsidR="00EC3586" w:rsidRDefault="00EC3586" w:rsidP="00EC3586">
      <w:pPr>
        <w:pStyle w:val="Default"/>
        <w:tabs>
          <w:tab w:val="left" w:pos="3675"/>
        </w:tabs>
        <w:ind w:left="40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Meno a priezvisko: </w:t>
      </w:r>
      <w:r w:rsidRPr="002A5073">
        <w:rPr>
          <w:b/>
          <w:color w:val="auto"/>
          <w:sz w:val="23"/>
          <w:szCs w:val="23"/>
        </w:rPr>
        <w:t>Daniela Oravcová</w:t>
      </w:r>
    </w:p>
    <w:p w:rsidR="00EC3586" w:rsidRDefault="00EC3586" w:rsidP="00EC3586">
      <w:pPr>
        <w:pStyle w:val="Default"/>
        <w:tabs>
          <w:tab w:val="left" w:pos="3675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Rodená: </w:t>
      </w:r>
      <w:proofErr w:type="spellStart"/>
      <w:r>
        <w:rPr>
          <w:color w:val="auto"/>
          <w:sz w:val="23"/>
          <w:szCs w:val="23"/>
        </w:rPr>
        <w:t>Máčalková</w:t>
      </w:r>
      <w:proofErr w:type="spellEnd"/>
    </w:p>
    <w:p w:rsidR="00EC3586" w:rsidRDefault="00EC3586" w:rsidP="00EC3586">
      <w:pPr>
        <w:pStyle w:val="Default"/>
        <w:tabs>
          <w:tab w:val="left" w:pos="3675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Dátum narodenia: 28.07.1979</w:t>
      </w:r>
    </w:p>
    <w:p w:rsidR="00EC3586" w:rsidRDefault="00EC3586" w:rsidP="00EC3586">
      <w:pPr>
        <w:pStyle w:val="Default"/>
        <w:tabs>
          <w:tab w:val="left" w:pos="3675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Bydlisko: Partizánska 392/41</w:t>
      </w:r>
    </w:p>
    <w:p w:rsidR="00EC3586" w:rsidRDefault="00EC3586" w:rsidP="00EC3586">
      <w:pPr>
        <w:pStyle w:val="Default"/>
        <w:tabs>
          <w:tab w:val="left" w:pos="3675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/ďalej len „nájomca“/</w:t>
      </w:r>
    </w:p>
    <w:p w:rsidR="00EC3586" w:rsidRDefault="00EC3586" w:rsidP="00EC3586">
      <w:pPr>
        <w:pStyle w:val="Default"/>
        <w:tabs>
          <w:tab w:val="left" w:pos="3675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EC3586" w:rsidRDefault="00EC3586" w:rsidP="00EC3586">
      <w:pPr>
        <w:pStyle w:val="Default"/>
        <w:tabs>
          <w:tab w:val="left" w:pos="3675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Prenajímateľ a nájomca uzavreli v zmysle 663 a </w:t>
      </w:r>
      <w:proofErr w:type="spellStart"/>
      <w:r>
        <w:rPr>
          <w:color w:val="auto"/>
          <w:sz w:val="23"/>
          <w:szCs w:val="23"/>
        </w:rPr>
        <w:t>nasl</w:t>
      </w:r>
      <w:proofErr w:type="spellEnd"/>
      <w:r>
        <w:rPr>
          <w:color w:val="auto"/>
          <w:sz w:val="23"/>
          <w:szCs w:val="23"/>
        </w:rPr>
        <w:t xml:space="preserve">. 685 OZ, Dodatok č. 2, ktorým sa mení    </w:t>
      </w:r>
    </w:p>
    <w:p w:rsidR="00EC3586" w:rsidRDefault="00EC3586" w:rsidP="00EC3586">
      <w:pPr>
        <w:pStyle w:val="Default"/>
        <w:tabs>
          <w:tab w:val="left" w:pos="3675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</w:t>
      </w:r>
    </w:p>
    <w:p w:rsidR="00EC3586" w:rsidRPr="00CB4B88" w:rsidRDefault="00EC3586" w:rsidP="00EC3586">
      <w:pPr>
        <w:pStyle w:val="Default"/>
        <w:tabs>
          <w:tab w:val="left" w:pos="3675"/>
        </w:tabs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Časť</w:t>
      </w:r>
      <w:r w:rsidRPr="00CB4B88">
        <w:rPr>
          <w:b/>
          <w:color w:val="auto"/>
          <w:sz w:val="23"/>
          <w:szCs w:val="23"/>
        </w:rPr>
        <w:t xml:space="preserve"> 1.</w:t>
      </w:r>
    </w:p>
    <w:p w:rsidR="00EC3586" w:rsidRPr="00CB4B88" w:rsidRDefault="00EC3586" w:rsidP="00EC3586">
      <w:pPr>
        <w:pStyle w:val="Default"/>
        <w:tabs>
          <w:tab w:val="left" w:pos="3675"/>
        </w:tabs>
        <w:jc w:val="center"/>
        <w:rPr>
          <w:b/>
          <w:color w:val="auto"/>
          <w:sz w:val="23"/>
          <w:szCs w:val="23"/>
        </w:rPr>
      </w:pPr>
    </w:p>
    <w:p w:rsidR="00EC3586" w:rsidRDefault="00EC3586" w:rsidP="00EC3586">
      <w:pPr>
        <w:pStyle w:val="Default"/>
        <w:tabs>
          <w:tab w:val="left" w:pos="3675"/>
        </w:tabs>
        <w:jc w:val="center"/>
        <w:rPr>
          <w:color w:val="auto"/>
          <w:sz w:val="23"/>
          <w:szCs w:val="23"/>
        </w:rPr>
      </w:pPr>
      <w:r w:rsidRPr="00CB4B88">
        <w:rPr>
          <w:b/>
          <w:color w:val="auto"/>
          <w:sz w:val="23"/>
          <w:szCs w:val="23"/>
        </w:rPr>
        <w:t>Bod IV</w:t>
      </w:r>
      <w:r>
        <w:rPr>
          <w:color w:val="auto"/>
          <w:sz w:val="23"/>
          <w:szCs w:val="23"/>
        </w:rPr>
        <w:t>.</w:t>
      </w:r>
    </w:p>
    <w:p w:rsidR="00EC3586" w:rsidRDefault="00EC3586" w:rsidP="00EC3586">
      <w:pPr>
        <w:pStyle w:val="Default"/>
        <w:tabs>
          <w:tab w:val="left" w:pos="3675"/>
        </w:tabs>
        <w:jc w:val="center"/>
        <w:rPr>
          <w:color w:val="auto"/>
          <w:sz w:val="23"/>
          <w:szCs w:val="23"/>
        </w:rPr>
      </w:pPr>
    </w:p>
    <w:p w:rsidR="00EC3586" w:rsidRDefault="00EC3586" w:rsidP="00EC3586">
      <w:pPr>
        <w:pStyle w:val="Default"/>
        <w:tabs>
          <w:tab w:val="left" w:pos="3675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Zmluvné strany sa v zmysle bodu IV., č. 2 dohodli nasledovne:</w:t>
      </w:r>
    </w:p>
    <w:p w:rsidR="00EC3586" w:rsidRDefault="00EC3586" w:rsidP="00EC3586">
      <w:pPr>
        <w:pStyle w:val="Default"/>
        <w:tabs>
          <w:tab w:val="left" w:pos="3675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Nájomca vyhlasuje, že byt bude užívať jej rodina, </w:t>
      </w:r>
      <w:r w:rsidRPr="003061B6">
        <w:rPr>
          <w:color w:val="auto"/>
          <w:sz w:val="23"/>
          <w:szCs w:val="23"/>
        </w:rPr>
        <w:t>maximálne 5 osôb</w:t>
      </w:r>
      <w:r>
        <w:rPr>
          <w:color w:val="auto"/>
          <w:sz w:val="23"/>
          <w:szCs w:val="23"/>
        </w:rPr>
        <w:t>.</w:t>
      </w:r>
    </w:p>
    <w:p w:rsidR="00EC3586" w:rsidRDefault="00EC3586" w:rsidP="00EC3586">
      <w:pPr>
        <w:pStyle w:val="Default"/>
        <w:tabs>
          <w:tab w:val="left" w:pos="3675"/>
        </w:tabs>
        <w:jc w:val="center"/>
        <w:rPr>
          <w:color w:val="auto"/>
          <w:sz w:val="23"/>
          <w:szCs w:val="23"/>
        </w:rPr>
      </w:pPr>
    </w:p>
    <w:p w:rsidR="00EC3586" w:rsidRDefault="00EC3586" w:rsidP="00EC3586">
      <w:pPr>
        <w:pStyle w:val="Default"/>
        <w:tabs>
          <w:tab w:val="left" w:pos="3675"/>
        </w:tabs>
        <w:jc w:val="center"/>
        <w:rPr>
          <w:color w:val="auto"/>
          <w:sz w:val="23"/>
          <w:szCs w:val="23"/>
        </w:rPr>
      </w:pPr>
    </w:p>
    <w:p w:rsidR="00EC3586" w:rsidRDefault="00EC3586" w:rsidP="00EC3586">
      <w:pPr>
        <w:pStyle w:val="Default"/>
        <w:tabs>
          <w:tab w:val="left" w:pos="3675"/>
        </w:tabs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Časť. 3</w:t>
      </w:r>
    </w:p>
    <w:p w:rsidR="00EC3586" w:rsidRPr="00CB4B88" w:rsidRDefault="00EC3586" w:rsidP="00EC3586">
      <w:pPr>
        <w:pStyle w:val="Default"/>
        <w:tabs>
          <w:tab w:val="left" w:pos="3675"/>
        </w:tabs>
        <w:jc w:val="center"/>
        <w:rPr>
          <w:b/>
          <w:color w:val="auto"/>
          <w:sz w:val="23"/>
          <w:szCs w:val="23"/>
        </w:rPr>
      </w:pPr>
    </w:p>
    <w:p w:rsidR="00EC3586" w:rsidRDefault="00EC3586" w:rsidP="00EC3586">
      <w:pPr>
        <w:pStyle w:val="Default"/>
        <w:tabs>
          <w:tab w:val="left" w:pos="3675"/>
        </w:tabs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BOD XIII.</w:t>
      </w:r>
    </w:p>
    <w:p w:rsidR="00EC3586" w:rsidRDefault="00EC3586" w:rsidP="00EC3586">
      <w:pPr>
        <w:pStyle w:val="Default"/>
        <w:tabs>
          <w:tab w:val="left" w:pos="3675"/>
        </w:tabs>
        <w:jc w:val="center"/>
        <w:rPr>
          <w:b/>
          <w:color w:val="auto"/>
          <w:sz w:val="23"/>
          <w:szCs w:val="23"/>
        </w:rPr>
      </w:pPr>
    </w:p>
    <w:p w:rsidR="00EC3586" w:rsidRPr="00963878" w:rsidRDefault="00EC3586" w:rsidP="00EC3586">
      <w:pPr>
        <w:pStyle w:val="Default"/>
        <w:tabs>
          <w:tab w:val="left" w:pos="3675"/>
        </w:tabs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Zmluvné st</w:t>
      </w:r>
      <w:r w:rsidRPr="000713F9">
        <w:rPr>
          <w:color w:val="auto"/>
          <w:sz w:val="23"/>
          <w:szCs w:val="23"/>
        </w:rPr>
        <w:t>r</w:t>
      </w:r>
      <w:r>
        <w:rPr>
          <w:color w:val="auto"/>
          <w:sz w:val="23"/>
          <w:szCs w:val="23"/>
        </w:rPr>
        <w:t xml:space="preserve">any sa v zmysle bodu XIII, č. 2 dohodli na zmene úhrady za refundáciu energií. Preddavok je od </w:t>
      </w:r>
      <w:r w:rsidRPr="000713F9">
        <w:rPr>
          <w:b/>
          <w:color w:val="auto"/>
          <w:sz w:val="23"/>
          <w:szCs w:val="23"/>
        </w:rPr>
        <w:t xml:space="preserve">01.05.2018 </w:t>
      </w:r>
      <w:r>
        <w:rPr>
          <w:b/>
          <w:color w:val="auto"/>
          <w:sz w:val="23"/>
          <w:szCs w:val="23"/>
        </w:rPr>
        <w:t xml:space="preserve">stanovený </w:t>
      </w:r>
      <w:r w:rsidRPr="000713F9">
        <w:rPr>
          <w:b/>
          <w:color w:val="auto"/>
          <w:sz w:val="23"/>
          <w:szCs w:val="23"/>
        </w:rPr>
        <w:t>vo výške</w:t>
      </w:r>
      <w:r>
        <w:rPr>
          <w:color w:val="auto"/>
          <w:sz w:val="23"/>
          <w:szCs w:val="23"/>
        </w:rPr>
        <w:t xml:space="preserve"> </w:t>
      </w:r>
      <w:r w:rsidRPr="000713F9">
        <w:rPr>
          <w:b/>
          <w:color w:val="auto"/>
          <w:sz w:val="23"/>
          <w:szCs w:val="23"/>
        </w:rPr>
        <w:t>115,- €</w:t>
      </w:r>
      <w:r>
        <w:rPr>
          <w:b/>
          <w:color w:val="auto"/>
          <w:sz w:val="23"/>
          <w:szCs w:val="23"/>
        </w:rPr>
        <w:t xml:space="preserve">, </w:t>
      </w:r>
      <w:r w:rsidRPr="000713F9">
        <w:rPr>
          <w:color w:val="auto"/>
          <w:sz w:val="23"/>
          <w:szCs w:val="23"/>
        </w:rPr>
        <w:t>ktorý je splatný</w:t>
      </w:r>
      <w:r>
        <w:rPr>
          <w:color w:val="auto"/>
          <w:sz w:val="23"/>
          <w:szCs w:val="23"/>
        </w:rPr>
        <w:t xml:space="preserve"> v rovnakom termíne ako nájomné, na účet vedený v SLSP, IBAN: </w:t>
      </w:r>
      <w:r>
        <w:rPr>
          <w:b/>
          <w:color w:val="auto"/>
          <w:sz w:val="23"/>
          <w:szCs w:val="23"/>
        </w:rPr>
        <w:t xml:space="preserve">SK18 0900 0000 0050 8134 9820, KS 0308, VS 12016. </w:t>
      </w:r>
      <w:r>
        <w:rPr>
          <w:color w:val="auto"/>
          <w:sz w:val="23"/>
          <w:szCs w:val="23"/>
        </w:rPr>
        <w:t>Ostatné časti tohto bodu zostávajú nezmenené a v platnosti.</w:t>
      </w:r>
    </w:p>
    <w:p w:rsidR="00EC3586" w:rsidRDefault="00EC3586" w:rsidP="00EC3586">
      <w:pPr>
        <w:pStyle w:val="Default"/>
        <w:tabs>
          <w:tab w:val="left" w:pos="3675"/>
        </w:tabs>
        <w:rPr>
          <w:b/>
          <w:color w:val="auto"/>
          <w:sz w:val="23"/>
          <w:szCs w:val="23"/>
        </w:rPr>
      </w:pPr>
    </w:p>
    <w:p w:rsidR="00EC3586" w:rsidRDefault="00EC3586" w:rsidP="00EC3586">
      <w:pPr>
        <w:pStyle w:val="Default"/>
        <w:tabs>
          <w:tab w:val="left" w:pos="3675"/>
        </w:tabs>
        <w:jc w:val="center"/>
        <w:rPr>
          <w:b/>
          <w:color w:val="auto"/>
          <w:sz w:val="23"/>
          <w:szCs w:val="23"/>
        </w:rPr>
      </w:pPr>
      <w:r w:rsidRPr="00963878">
        <w:rPr>
          <w:b/>
          <w:color w:val="auto"/>
          <w:sz w:val="23"/>
          <w:szCs w:val="23"/>
        </w:rPr>
        <w:t>Časť 4</w:t>
      </w:r>
    </w:p>
    <w:p w:rsidR="00EC3586" w:rsidRDefault="00EC3586" w:rsidP="00EC3586">
      <w:pPr>
        <w:pStyle w:val="Default"/>
        <w:tabs>
          <w:tab w:val="left" w:pos="3675"/>
        </w:tabs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 xml:space="preserve">Ukončenie nájmu </w:t>
      </w:r>
    </w:p>
    <w:p w:rsidR="00EC3586" w:rsidRDefault="00EC3586" w:rsidP="00EC3586">
      <w:pPr>
        <w:pStyle w:val="Default"/>
        <w:tabs>
          <w:tab w:val="left" w:pos="3675"/>
        </w:tabs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XVII.</w:t>
      </w:r>
    </w:p>
    <w:p w:rsidR="00EC3586" w:rsidRDefault="00EC3586" w:rsidP="00EC3586">
      <w:pPr>
        <w:pStyle w:val="Default"/>
        <w:tabs>
          <w:tab w:val="left" w:pos="3675"/>
        </w:tabs>
        <w:jc w:val="center"/>
        <w:rPr>
          <w:b/>
          <w:color w:val="auto"/>
          <w:sz w:val="23"/>
          <w:szCs w:val="23"/>
        </w:rPr>
      </w:pPr>
    </w:p>
    <w:p w:rsidR="00EC3586" w:rsidRPr="00963878" w:rsidRDefault="00EC3586" w:rsidP="00EC3586">
      <w:pPr>
        <w:pStyle w:val="Default"/>
        <w:tabs>
          <w:tab w:val="left" w:pos="3675"/>
        </w:tabs>
        <w:rPr>
          <w:b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B</w:t>
      </w:r>
      <w:r w:rsidRPr="00963878">
        <w:rPr>
          <w:color w:val="auto"/>
          <w:sz w:val="23"/>
          <w:szCs w:val="23"/>
        </w:rPr>
        <w:t xml:space="preserve">od č. 1 sa mení nasledovne: zmluva sa uzatvára na dobu určitú, a to do </w:t>
      </w:r>
      <w:r w:rsidRPr="00963878">
        <w:rPr>
          <w:b/>
          <w:color w:val="auto"/>
          <w:sz w:val="23"/>
          <w:szCs w:val="23"/>
        </w:rPr>
        <w:t>31.07.2019.</w:t>
      </w:r>
    </w:p>
    <w:p w:rsidR="00EC3586" w:rsidRDefault="00EC3586" w:rsidP="00EC3586">
      <w:pPr>
        <w:pStyle w:val="Default"/>
        <w:tabs>
          <w:tab w:val="left" w:pos="3675"/>
        </w:tabs>
        <w:jc w:val="both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lastRenderedPageBreak/>
        <w:t xml:space="preserve">     Ostatné časti zmluvy zostávajú nezmenené. Dodatok č. 2 je vyhotovený v 2 rovnopisoch, pričom každá zo zmluvných strán </w:t>
      </w:r>
      <w:proofErr w:type="spellStart"/>
      <w:r>
        <w:rPr>
          <w:b/>
          <w:color w:val="auto"/>
          <w:sz w:val="23"/>
          <w:szCs w:val="23"/>
        </w:rPr>
        <w:t>obdrží</w:t>
      </w:r>
      <w:proofErr w:type="spellEnd"/>
      <w:r>
        <w:rPr>
          <w:b/>
          <w:color w:val="auto"/>
          <w:sz w:val="23"/>
          <w:szCs w:val="23"/>
        </w:rPr>
        <w:t xml:space="preserve"> jeden rovnopis.</w:t>
      </w:r>
    </w:p>
    <w:p w:rsidR="00EC3586" w:rsidRDefault="00EC3586" w:rsidP="00EC3586">
      <w:pPr>
        <w:pStyle w:val="Default"/>
        <w:tabs>
          <w:tab w:val="left" w:pos="3675"/>
        </w:tabs>
        <w:jc w:val="both"/>
        <w:rPr>
          <w:b/>
          <w:color w:val="auto"/>
          <w:sz w:val="23"/>
          <w:szCs w:val="23"/>
        </w:rPr>
      </w:pPr>
    </w:p>
    <w:p w:rsidR="00EC3586" w:rsidRDefault="00EC3586" w:rsidP="00EC3586">
      <w:pPr>
        <w:pStyle w:val="Default"/>
        <w:tabs>
          <w:tab w:val="left" w:pos="3675"/>
        </w:tabs>
        <w:jc w:val="both"/>
        <w:rPr>
          <w:b/>
          <w:color w:val="auto"/>
          <w:sz w:val="23"/>
          <w:szCs w:val="23"/>
        </w:rPr>
      </w:pPr>
    </w:p>
    <w:p w:rsidR="00EC3586" w:rsidRDefault="00EC3586" w:rsidP="00EC3586">
      <w:pPr>
        <w:pStyle w:val="Default"/>
        <w:tabs>
          <w:tab w:val="left" w:pos="3675"/>
        </w:tabs>
        <w:rPr>
          <w:b/>
          <w:color w:val="auto"/>
          <w:sz w:val="23"/>
          <w:szCs w:val="23"/>
        </w:rPr>
      </w:pPr>
    </w:p>
    <w:p w:rsidR="00EC3586" w:rsidRDefault="00EC3586" w:rsidP="00EC3586">
      <w:pPr>
        <w:pStyle w:val="Default"/>
        <w:tabs>
          <w:tab w:val="left" w:pos="3675"/>
        </w:tabs>
        <w:rPr>
          <w:b/>
          <w:color w:val="auto"/>
          <w:sz w:val="23"/>
          <w:szCs w:val="23"/>
        </w:rPr>
      </w:pPr>
    </w:p>
    <w:p w:rsidR="00EC3586" w:rsidRDefault="00EC3586" w:rsidP="00EC3586">
      <w:pPr>
        <w:pStyle w:val="Default"/>
        <w:tabs>
          <w:tab w:val="left" w:pos="3675"/>
        </w:tabs>
        <w:rPr>
          <w:b/>
          <w:color w:val="auto"/>
          <w:sz w:val="23"/>
          <w:szCs w:val="23"/>
        </w:rPr>
      </w:pPr>
    </w:p>
    <w:p w:rsidR="00EC3586" w:rsidRDefault="00EC3586" w:rsidP="00EC3586">
      <w:pPr>
        <w:pStyle w:val="Default"/>
        <w:tabs>
          <w:tab w:val="left" w:pos="3675"/>
        </w:tabs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V Chtelnici: 26.04.2018</w:t>
      </w:r>
    </w:p>
    <w:p w:rsidR="00EC3586" w:rsidRDefault="00EC3586" w:rsidP="00EC3586">
      <w:pPr>
        <w:pStyle w:val="Default"/>
        <w:tabs>
          <w:tab w:val="left" w:pos="3675"/>
        </w:tabs>
        <w:rPr>
          <w:b/>
          <w:color w:val="auto"/>
          <w:sz w:val="23"/>
          <w:szCs w:val="23"/>
        </w:rPr>
      </w:pPr>
    </w:p>
    <w:p w:rsidR="00EC3586" w:rsidRDefault="00EC3586" w:rsidP="00EC3586">
      <w:pPr>
        <w:pStyle w:val="Default"/>
        <w:tabs>
          <w:tab w:val="left" w:pos="3675"/>
        </w:tabs>
        <w:rPr>
          <w:b/>
          <w:color w:val="auto"/>
          <w:sz w:val="23"/>
          <w:szCs w:val="23"/>
        </w:rPr>
      </w:pPr>
    </w:p>
    <w:p w:rsidR="00EC3586" w:rsidRDefault="00EC3586" w:rsidP="00EC3586">
      <w:pPr>
        <w:pStyle w:val="Default"/>
        <w:tabs>
          <w:tab w:val="left" w:pos="3675"/>
        </w:tabs>
        <w:rPr>
          <w:b/>
          <w:color w:val="auto"/>
          <w:sz w:val="23"/>
          <w:szCs w:val="23"/>
        </w:rPr>
      </w:pPr>
    </w:p>
    <w:p w:rsidR="00EC3586" w:rsidRDefault="00EC3586" w:rsidP="00EC3586">
      <w:pPr>
        <w:pStyle w:val="Default"/>
        <w:tabs>
          <w:tab w:val="left" w:pos="3675"/>
        </w:tabs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Prenajímateľ:                                                                                    Nájomca:</w:t>
      </w:r>
    </w:p>
    <w:p w:rsidR="00EC3586" w:rsidRDefault="00EC3586" w:rsidP="00EC3586">
      <w:pPr>
        <w:pStyle w:val="Default"/>
        <w:tabs>
          <w:tab w:val="left" w:pos="3675"/>
        </w:tabs>
        <w:rPr>
          <w:b/>
          <w:color w:val="auto"/>
          <w:sz w:val="23"/>
          <w:szCs w:val="23"/>
        </w:rPr>
      </w:pPr>
    </w:p>
    <w:p w:rsidR="00EC3586" w:rsidRDefault="00EC3586" w:rsidP="00EC3586">
      <w:pPr>
        <w:pStyle w:val="Default"/>
        <w:tabs>
          <w:tab w:val="left" w:pos="3675"/>
        </w:tabs>
        <w:rPr>
          <w:b/>
          <w:color w:val="auto"/>
          <w:sz w:val="23"/>
          <w:szCs w:val="23"/>
        </w:rPr>
      </w:pPr>
    </w:p>
    <w:p w:rsidR="00EC3586" w:rsidRDefault="00EC3586" w:rsidP="00EC3586">
      <w:pPr>
        <w:pStyle w:val="Default"/>
        <w:tabs>
          <w:tab w:val="left" w:pos="3675"/>
        </w:tabs>
        <w:rPr>
          <w:b/>
          <w:color w:val="auto"/>
          <w:sz w:val="23"/>
          <w:szCs w:val="23"/>
        </w:rPr>
      </w:pPr>
    </w:p>
    <w:p w:rsidR="00EC3586" w:rsidRDefault="00EC3586" w:rsidP="00EC3586">
      <w:pPr>
        <w:pStyle w:val="Default"/>
        <w:tabs>
          <w:tab w:val="left" w:pos="3675"/>
        </w:tabs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..............................................                                                             .........................................</w:t>
      </w:r>
    </w:p>
    <w:p w:rsidR="00EC3586" w:rsidRPr="00963878" w:rsidRDefault="00EC3586" w:rsidP="00EC3586">
      <w:pPr>
        <w:pStyle w:val="Default"/>
        <w:tabs>
          <w:tab w:val="left" w:pos="3675"/>
        </w:tabs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 xml:space="preserve">PaedDr. Andrej </w:t>
      </w:r>
      <w:proofErr w:type="spellStart"/>
      <w:r>
        <w:rPr>
          <w:b/>
          <w:color w:val="auto"/>
          <w:sz w:val="23"/>
          <w:szCs w:val="23"/>
        </w:rPr>
        <w:t>Hipík</w:t>
      </w:r>
      <w:proofErr w:type="spellEnd"/>
      <w:r>
        <w:rPr>
          <w:b/>
          <w:color w:val="auto"/>
          <w:sz w:val="23"/>
          <w:szCs w:val="23"/>
        </w:rPr>
        <w:t xml:space="preserve">                                                                           Daniela Oravcová</w:t>
      </w:r>
    </w:p>
    <w:p w:rsidR="00EC3586" w:rsidRPr="00963878" w:rsidRDefault="00EC3586" w:rsidP="00EC3586">
      <w:pPr>
        <w:pStyle w:val="Default"/>
        <w:tabs>
          <w:tab w:val="left" w:pos="3675"/>
        </w:tabs>
        <w:rPr>
          <w:b/>
          <w:color w:val="auto"/>
          <w:sz w:val="23"/>
          <w:szCs w:val="23"/>
        </w:rPr>
      </w:pPr>
    </w:p>
    <w:p w:rsidR="00EC3586" w:rsidRDefault="00EC3586" w:rsidP="00EC3586">
      <w:pPr>
        <w:pStyle w:val="Default"/>
        <w:tabs>
          <w:tab w:val="left" w:pos="3675"/>
        </w:tabs>
        <w:rPr>
          <w:color w:val="auto"/>
          <w:sz w:val="23"/>
          <w:szCs w:val="23"/>
        </w:rPr>
      </w:pPr>
    </w:p>
    <w:p w:rsidR="00EC3586" w:rsidRDefault="00EC3586" w:rsidP="00EC3586">
      <w:pPr>
        <w:pStyle w:val="Default"/>
        <w:tabs>
          <w:tab w:val="left" w:pos="3675"/>
        </w:tabs>
        <w:rPr>
          <w:color w:val="auto"/>
          <w:sz w:val="23"/>
          <w:szCs w:val="23"/>
        </w:rPr>
      </w:pPr>
    </w:p>
    <w:p w:rsidR="00EC3586" w:rsidRDefault="00EC3586" w:rsidP="00EC3586">
      <w:pPr>
        <w:pStyle w:val="Default"/>
        <w:tabs>
          <w:tab w:val="left" w:pos="3675"/>
        </w:tabs>
        <w:rPr>
          <w:color w:val="auto"/>
          <w:sz w:val="23"/>
          <w:szCs w:val="23"/>
        </w:rPr>
      </w:pPr>
    </w:p>
    <w:p w:rsidR="00EC3586" w:rsidRDefault="00EC3586" w:rsidP="00EC3586">
      <w:pPr>
        <w:pStyle w:val="Default"/>
        <w:tabs>
          <w:tab w:val="left" w:pos="3675"/>
        </w:tabs>
        <w:rPr>
          <w:color w:val="auto"/>
          <w:sz w:val="23"/>
          <w:szCs w:val="23"/>
        </w:rPr>
      </w:pPr>
    </w:p>
    <w:p w:rsidR="00EC3586" w:rsidRDefault="00EC3586" w:rsidP="00EC3586">
      <w:pPr>
        <w:pStyle w:val="Default"/>
        <w:tabs>
          <w:tab w:val="left" w:pos="3675"/>
        </w:tabs>
        <w:rPr>
          <w:color w:val="auto"/>
          <w:sz w:val="23"/>
          <w:szCs w:val="23"/>
        </w:rPr>
      </w:pPr>
    </w:p>
    <w:p w:rsidR="00EC3586" w:rsidRDefault="00EC3586" w:rsidP="00EC3586">
      <w:pPr>
        <w:pStyle w:val="Default"/>
        <w:tabs>
          <w:tab w:val="left" w:pos="3675"/>
        </w:tabs>
        <w:rPr>
          <w:color w:val="auto"/>
          <w:sz w:val="23"/>
          <w:szCs w:val="23"/>
        </w:rPr>
      </w:pPr>
    </w:p>
    <w:p w:rsidR="00EC3586" w:rsidRDefault="00EC3586" w:rsidP="00EC3586">
      <w:pPr>
        <w:pStyle w:val="Default"/>
        <w:tabs>
          <w:tab w:val="left" w:pos="3675"/>
        </w:tabs>
        <w:rPr>
          <w:color w:val="auto"/>
          <w:sz w:val="23"/>
          <w:szCs w:val="23"/>
        </w:rPr>
      </w:pPr>
    </w:p>
    <w:p w:rsidR="00EC3586" w:rsidRDefault="00EC3586" w:rsidP="00EC3586">
      <w:pPr>
        <w:pStyle w:val="Default"/>
        <w:tabs>
          <w:tab w:val="left" w:pos="3675"/>
        </w:tabs>
        <w:rPr>
          <w:color w:val="auto"/>
          <w:sz w:val="23"/>
          <w:szCs w:val="23"/>
        </w:rPr>
      </w:pPr>
    </w:p>
    <w:p w:rsidR="00EC3586" w:rsidRDefault="00EC3586" w:rsidP="00EC3586">
      <w:pPr>
        <w:pStyle w:val="Default"/>
        <w:tabs>
          <w:tab w:val="left" w:pos="3675"/>
        </w:tabs>
        <w:rPr>
          <w:color w:val="auto"/>
          <w:sz w:val="23"/>
          <w:szCs w:val="23"/>
        </w:rPr>
      </w:pPr>
    </w:p>
    <w:p w:rsidR="00EC3586" w:rsidRDefault="00EC3586" w:rsidP="00EC3586">
      <w:pPr>
        <w:pStyle w:val="Default"/>
        <w:tabs>
          <w:tab w:val="left" w:pos="3675"/>
        </w:tabs>
        <w:rPr>
          <w:color w:val="auto"/>
          <w:sz w:val="23"/>
          <w:szCs w:val="23"/>
        </w:rPr>
      </w:pPr>
    </w:p>
    <w:p w:rsidR="00EC3586" w:rsidRDefault="00EC3586" w:rsidP="00EC3586">
      <w:pPr>
        <w:pStyle w:val="Default"/>
        <w:tabs>
          <w:tab w:val="left" w:pos="3675"/>
        </w:tabs>
        <w:rPr>
          <w:color w:val="auto"/>
          <w:sz w:val="23"/>
          <w:szCs w:val="23"/>
        </w:rPr>
      </w:pPr>
    </w:p>
    <w:p w:rsidR="00EC3586" w:rsidRDefault="00EC3586" w:rsidP="00EC3586">
      <w:pPr>
        <w:pStyle w:val="Default"/>
        <w:tabs>
          <w:tab w:val="left" w:pos="3675"/>
        </w:tabs>
        <w:rPr>
          <w:color w:val="auto"/>
          <w:sz w:val="23"/>
          <w:szCs w:val="23"/>
        </w:rPr>
      </w:pPr>
    </w:p>
    <w:p w:rsidR="00EC3586" w:rsidRDefault="00EC3586" w:rsidP="00EC3586">
      <w:pPr>
        <w:pStyle w:val="Default"/>
        <w:tabs>
          <w:tab w:val="left" w:pos="3675"/>
        </w:tabs>
        <w:rPr>
          <w:color w:val="auto"/>
          <w:sz w:val="23"/>
          <w:szCs w:val="23"/>
        </w:rPr>
      </w:pPr>
    </w:p>
    <w:p w:rsidR="00EC3586" w:rsidRDefault="00EC3586" w:rsidP="00EC3586">
      <w:pPr>
        <w:pStyle w:val="Default"/>
        <w:tabs>
          <w:tab w:val="left" w:pos="3675"/>
        </w:tabs>
        <w:rPr>
          <w:color w:val="auto"/>
          <w:sz w:val="23"/>
          <w:szCs w:val="23"/>
        </w:rPr>
      </w:pPr>
    </w:p>
    <w:p w:rsidR="00EC3586" w:rsidRDefault="00EC3586" w:rsidP="00EC3586">
      <w:pPr>
        <w:pStyle w:val="Default"/>
        <w:tabs>
          <w:tab w:val="left" w:pos="3675"/>
        </w:tabs>
        <w:rPr>
          <w:color w:val="auto"/>
          <w:sz w:val="23"/>
          <w:szCs w:val="23"/>
        </w:rPr>
      </w:pPr>
    </w:p>
    <w:p w:rsidR="00EC3586" w:rsidRDefault="00EC3586" w:rsidP="00EC3586">
      <w:pPr>
        <w:pStyle w:val="Default"/>
        <w:tabs>
          <w:tab w:val="left" w:pos="3675"/>
        </w:tabs>
        <w:rPr>
          <w:color w:val="auto"/>
          <w:sz w:val="23"/>
          <w:szCs w:val="23"/>
        </w:rPr>
      </w:pPr>
    </w:p>
    <w:p w:rsidR="00EC3586" w:rsidRDefault="00EC3586" w:rsidP="00EC3586">
      <w:pPr>
        <w:pStyle w:val="Default"/>
        <w:tabs>
          <w:tab w:val="left" w:pos="3675"/>
        </w:tabs>
        <w:rPr>
          <w:color w:val="auto"/>
          <w:sz w:val="23"/>
          <w:szCs w:val="23"/>
        </w:rPr>
      </w:pPr>
    </w:p>
    <w:p w:rsidR="00EC3586" w:rsidRDefault="00EC3586" w:rsidP="00EC3586">
      <w:pPr>
        <w:pStyle w:val="Default"/>
        <w:tabs>
          <w:tab w:val="left" w:pos="3675"/>
        </w:tabs>
        <w:rPr>
          <w:color w:val="auto"/>
          <w:sz w:val="23"/>
          <w:szCs w:val="23"/>
        </w:rPr>
      </w:pPr>
    </w:p>
    <w:p w:rsidR="00EC3586" w:rsidRDefault="00EC3586" w:rsidP="00EC3586">
      <w:pPr>
        <w:pStyle w:val="Default"/>
        <w:tabs>
          <w:tab w:val="left" w:pos="3675"/>
        </w:tabs>
        <w:rPr>
          <w:color w:val="auto"/>
          <w:sz w:val="23"/>
          <w:szCs w:val="23"/>
        </w:rPr>
      </w:pPr>
    </w:p>
    <w:p w:rsidR="00EC3586" w:rsidRDefault="00EC3586" w:rsidP="00EC3586">
      <w:pPr>
        <w:pStyle w:val="Default"/>
        <w:tabs>
          <w:tab w:val="left" w:pos="3675"/>
        </w:tabs>
        <w:rPr>
          <w:color w:val="auto"/>
          <w:sz w:val="23"/>
          <w:szCs w:val="23"/>
        </w:rPr>
      </w:pPr>
    </w:p>
    <w:p w:rsidR="00EC3586" w:rsidRDefault="00EC3586" w:rsidP="00EC3586">
      <w:pPr>
        <w:pStyle w:val="Default"/>
        <w:tabs>
          <w:tab w:val="left" w:pos="3675"/>
        </w:tabs>
        <w:rPr>
          <w:color w:val="auto"/>
          <w:sz w:val="23"/>
          <w:szCs w:val="23"/>
        </w:rPr>
      </w:pPr>
    </w:p>
    <w:p w:rsidR="00EC3586" w:rsidRDefault="00EC3586" w:rsidP="00EC3586">
      <w:pPr>
        <w:pStyle w:val="Default"/>
        <w:tabs>
          <w:tab w:val="left" w:pos="3675"/>
        </w:tabs>
        <w:rPr>
          <w:color w:val="auto"/>
          <w:sz w:val="23"/>
          <w:szCs w:val="23"/>
        </w:rPr>
      </w:pPr>
    </w:p>
    <w:p w:rsidR="00EC3586" w:rsidRDefault="00EC3586" w:rsidP="00EC3586">
      <w:pPr>
        <w:pStyle w:val="Default"/>
        <w:tabs>
          <w:tab w:val="left" w:pos="3675"/>
        </w:tabs>
        <w:rPr>
          <w:color w:val="auto"/>
          <w:sz w:val="23"/>
          <w:szCs w:val="23"/>
        </w:rPr>
      </w:pPr>
    </w:p>
    <w:p w:rsidR="00EC3586" w:rsidRDefault="00EC3586" w:rsidP="00EC3586">
      <w:pPr>
        <w:pStyle w:val="Default"/>
        <w:tabs>
          <w:tab w:val="left" w:pos="3675"/>
        </w:tabs>
        <w:rPr>
          <w:color w:val="auto"/>
          <w:sz w:val="23"/>
          <w:szCs w:val="23"/>
        </w:rPr>
      </w:pPr>
    </w:p>
    <w:p w:rsidR="00EC3586" w:rsidRDefault="00EC3586" w:rsidP="00EC3586">
      <w:pPr>
        <w:pStyle w:val="Default"/>
        <w:tabs>
          <w:tab w:val="left" w:pos="3675"/>
        </w:tabs>
        <w:rPr>
          <w:color w:val="auto"/>
          <w:sz w:val="23"/>
          <w:szCs w:val="23"/>
        </w:rPr>
      </w:pPr>
    </w:p>
    <w:p w:rsidR="00EC3586" w:rsidRDefault="00EC3586" w:rsidP="00EC3586">
      <w:pPr>
        <w:pStyle w:val="Default"/>
        <w:tabs>
          <w:tab w:val="left" w:pos="3675"/>
        </w:tabs>
        <w:rPr>
          <w:color w:val="auto"/>
          <w:sz w:val="23"/>
          <w:szCs w:val="23"/>
        </w:rPr>
      </w:pPr>
    </w:p>
    <w:p w:rsidR="00EC3586" w:rsidRPr="00BA7406" w:rsidRDefault="00EC3586" w:rsidP="00EC3586"/>
    <w:p w:rsidR="00EC3586" w:rsidRDefault="00EC3586" w:rsidP="00EC3586">
      <w:pPr>
        <w:pStyle w:val="Default"/>
        <w:tabs>
          <w:tab w:val="left" w:pos="3675"/>
        </w:tabs>
        <w:rPr>
          <w:color w:val="auto"/>
          <w:sz w:val="23"/>
          <w:szCs w:val="23"/>
        </w:rPr>
      </w:pPr>
    </w:p>
    <w:p w:rsidR="00EC3586" w:rsidRDefault="00EC3586" w:rsidP="00EC3586">
      <w:pPr>
        <w:pStyle w:val="Default"/>
        <w:tabs>
          <w:tab w:val="left" w:pos="3675"/>
        </w:tabs>
        <w:rPr>
          <w:color w:val="auto"/>
          <w:sz w:val="23"/>
          <w:szCs w:val="23"/>
        </w:rPr>
      </w:pPr>
    </w:p>
    <w:p w:rsidR="00EC3586" w:rsidRDefault="00EC3586" w:rsidP="00EC3586">
      <w:pPr>
        <w:pStyle w:val="Default"/>
        <w:tabs>
          <w:tab w:val="left" w:pos="3675"/>
        </w:tabs>
        <w:rPr>
          <w:color w:val="auto"/>
          <w:sz w:val="23"/>
          <w:szCs w:val="23"/>
        </w:rPr>
      </w:pPr>
    </w:p>
    <w:p w:rsidR="00EC3586" w:rsidRDefault="00EC3586" w:rsidP="00EC3586">
      <w:pPr>
        <w:pStyle w:val="Default"/>
        <w:tabs>
          <w:tab w:val="left" w:pos="3675"/>
        </w:tabs>
        <w:rPr>
          <w:color w:val="auto"/>
          <w:sz w:val="23"/>
          <w:szCs w:val="23"/>
        </w:rPr>
      </w:pPr>
    </w:p>
    <w:p w:rsidR="00EC3586" w:rsidRDefault="00EC3586" w:rsidP="00EC3586">
      <w:pPr>
        <w:pStyle w:val="Default"/>
        <w:tabs>
          <w:tab w:val="left" w:pos="3675"/>
        </w:tabs>
        <w:rPr>
          <w:color w:val="auto"/>
          <w:sz w:val="23"/>
          <w:szCs w:val="23"/>
        </w:rPr>
      </w:pPr>
    </w:p>
    <w:p w:rsidR="00727E90" w:rsidRDefault="00727E90"/>
    <w:sectPr w:rsidR="00727E90" w:rsidSect="00727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16F50"/>
    <w:multiLevelType w:val="hybridMultilevel"/>
    <w:tmpl w:val="AE9400F0"/>
    <w:lvl w:ilvl="0" w:tplc="D3DAFF9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C3586"/>
    <w:rsid w:val="00727E90"/>
    <w:rsid w:val="00EC3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358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C35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kancelaria</cp:lastModifiedBy>
  <cp:revision>1</cp:revision>
  <dcterms:created xsi:type="dcterms:W3CDTF">2018-04-25T10:21:00Z</dcterms:created>
  <dcterms:modified xsi:type="dcterms:W3CDTF">2018-04-25T10:21:00Z</dcterms:modified>
</cp:coreProperties>
</file>