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FBA3" w14:textId="631B7AFF" w:rsidR="007C1A05" w:rsidRPr="007C1A05" w:rsidRDefault="007C1A05" w:rsidP="007C1A05">
      <w:pPr>
        <w:spacing w:after="127" w:line="268" w:lineRule="auto"/>
        <w:ind w:right="1221"/>
        <w:rPr>
          <w:rFonts w:asciiTheme="minorHAnsi" w:hAnsiTheme="minorHAnsi" w:cstheme="minorHAnsi"/>
          <w:bCs/>
          <w:szCs w:val="20"/>
        </w:rPr>
      </w:pPr>
      <w:r w:rsidRPr="007C1A05">
        <w:rPr>
          <w:rFonts w:asciiTheme="minorHAnsi" w:hAnsiTheme="minorHAnsi" w:cstheme="minorHAnsi"/>
          <w:bCs/>
          <w:szCs w:val="20"/>
        </w:rPr>
        <w:t xml:space="preserve">Príloha č. </w:t>
      </w:r>
      <w:r w:rsidR="001C46F5">
        <w:rPr>
          <w:rFonts w:asciiTheme="minorHAnsi" w:hAnsiTheme="minorHAnsi" w:cstheme="minorHAnsi"/>
          <w:bCs/>
          <w:szCs w:val="20"/>
        </w:rPr>
        <w:t>3</w:t>
      </w:r>
    </w:p>
    <w:p w14:paraId="700F6292" w14:textId="77777777" w:rsidR="00C179E4" w:rsidRPr="00922350" w:rsidRDefault="00C20F4B">
      <w:pPr>
        <w:spacing w:after="127" w:line="268" w:lineRule="auto"/>
        <w:ind w:right="1221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ČESTNÉ VYHLÁSENIE  </w:t>
      </w:r>
    </w:p>
    <w:p w14:paraId="19456A63" w14:textId="77777777" w:rsidR="00C179E4" w:rsidRPr="00922350" w:rsidRDefault="00C20F4B">
      <w:pPr>
        <w:spacing w:after="127" w:line="268" w:lineRule="auto"/>
        <w:ind w:right="944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o neprítomnosti konfliktu záujmov uchádzača </w:t>
      </w:r>
    </w:p>
    <w:p w14:paraId="170F0872" w14:textId="77777777" w:rsidR="00C179E4" w:rsidRPr="00922350" w:rsidRDefault="00C20F4B">
      <w:pPr>
        <w:spacing w:after="212" w:line="259" w:lineRule="auto"/>
        <w:ind w:left="0" w:firstLine="0"/>
        <w:jc w:val="left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 </w:t>
      </w:r>
    </w:p>
    <w:p w14:paraId="36C3C4E6" w14:textId="77777777" w:rsidR="001C4094" w:rsidRPr="00922350" w:rsidRDefault="00C20F4B">
      <w:pPr>
        <w:spacing w:after="1" w:line="490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Názov a sídlo uchádzača        ..............................................................................................................  </w:t>
      </w:r>
    </w:p>
    <w:p w14:paraId="0F6569F9" w14:textId="77777777" w:rsidR="00C179E4" w:rsidRPr="00922350" w:rsidRDefault="00C20F4B">
      <w:pPr>
        <w:spacing w:after="1" w:line="490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zastúpený (titul, meno, priezvisko štatutárneho zástupcu) ...............................................................  </w:t>
      </w:r>
    </w:p>
    <w:p w14:paraId="409F34B2" w14:textId="77777777" w:rsidR="00C179E4" w:rsidRPr="00922350" w:rsidRDefault="00C20F4B">
      <w:pPr>
        <w:spacing w:after="8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>ako uc</w:t>
      </w:r>
      <w:r w:rsidR="00A57030" w:rsidRPr="00922350">
        <w:rPr>
          <w:rFonts w:asciiTheme="minorHAnsi" w:hAnsiTheme="minorHAnsi" w:cstheme="minorHAnsi"/>
          <w:szCs w:val="20"/>
        </w:rPr>
        <w:t xml:space="preserve">hádzač, ktorý predložil ponuku v rámci postupu zadávania zákazky </w:t>
      </w:r>
      <w:r w:rsidRPr="00922350">
        <w:rPr>
          <w:rFonts w:asciiTheme="minorHAnsi" w:hAnsiTheme="minorHAnsi" w:cstheme="minorHAnsi"/>
          <w:szCs w:val="20"/>
        </w:rPr>
        <w:t xml:space="preserve">vyhlásenej verejným obstarávateľom: </w:t>
      </w:r>
    </w:p>
    <w:p w14:paraId="36B57631" w14:textId="77777777" w:rsidR="00C179E4" w:rsidRPr="00922350" w:rsidRDefault="00922350">
      <w:pPr>
        <w:spacing w:after="20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>Gymnázium, Alejová 1, 041 49 Košice, IČO: 00598071</w:t>
      </w:r>
    </w:p>
    <w:p w14:paraId="6A84145C" w14:textId="3531F20A" w:rsidR="00C179E4" w:rsidRPr="00922350" w:rsidRDefault="00C20F4B">
      <w:pPr>
        <w:spacing w:after="110" w:line="35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na predmet zákazky: </w:t>
      </w:r>
      <w:r w:rsidR="001C46F5">
        <w:rPr>
          <w:rFonts w:asciiTheme="minorHAnsi" w:hAnsiTheme="minorHAnsi" w:cstheme="minorHAnsi"/>
          <w:b/>
          <w:szCs w:val="20"/>
        </w:rPr>
        <w:t xml:space="preserve">  „Nákup notebookov</w:t>
      </w:r>
      <w:r w:rsidR="00922350" w:rsidRPr="00922350">
        <w:rPr>
          <w:rFonts w:asciiTheme="minorHAnsi" w:hAnsiTheme="minorHAnsi" w:cstheme="minorHAnsi"/>
          <w:b/>
          <w:szCs w:val="20"/>
        </w:rPr>
        <w:t>“</w:t>
      </w:r>
      <w:r w:rsidR="001C46F5">
        <w:rPr>
          <w:rFonts w:asciiTheme="minorHAnsi" w:hAnsiTheme="minorHAnsi" w:cstheme="minorHAnsi"/>
          <w:b/>
          <w:szCs w:val="20"/>
        </w:rPr>
        <w:t xml:space="preserve"> </w:t>
      </w:r>
      <w:r w:rsidR="00AD083A" w:rsidRPr="00922350">
        <w:rPr>
          <w:rFonts w:asciiTheme="minorHAnsi" w:hAnsiTheme="minorHAnsi" w:cstheme="minorHAnsi"/>
          <w:b/>
          <w:szCs w:val="20"/>
        </w:rPr>
        <w:t xml:space="preserve"> </w:t>
      </w:r>
      <w:r w:rsidR="00A57030" w:rsidRPr="00922350">
        <w:rPr>
          <w:rFonts w:asciiTheme="minorHAnsi" w:hAnsiTheme="minorHAnsi" w:cstheme="minorHAnsi"/>
          <w:szCs w:val="20"/>
        </w:rPr>
        <w:t>výzvou na predkladanie ponúk</w:t>
      </w:r>
      <w:r w:rsidR="00073432" w:rsidRPr="00922350">
        <w:rPr>
          <w:rFonts w:asciiTheme="minorHAnsi" w:hAnsiTheme="minorHAnsi" w:cstheme="minorHAnsi"/>
          <w:szCs w:val="20"/>
        </w:rPr>
        <w:t xml:space="preserve"> </w:t>
      </w:r>
      <w:r w:rsidRPr="00922350">
        <w:rPr>
          <w:rFonts w:asciiTheme="minorHAnsi" w:hAnsiTheme="minorHAnsi" w:cstheme="minorHAnsi"/>
          <w:szCs w:val="20"/>
        </w:rPr>
        <w:t xml:space="preserve">týmto </w:t>
      </w:r>
    </w:p>
    <w:p w14:paraId="680DF01A" w14:textId="77777777" w:rsidR="00C179E4" w:rsidRPr="00922350" w:rsidRDefault="00C20F4B">
      <w:pPr>
        <w:spacing w:after="127" w:line="268" w:lineRule="auto"/>
        <w:ind w:right="946"/>
        <w:jc w:val="center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b/>
          <w:szCs w:val="20"/>
        </w:rPr>
        <w:t xml:space="preserve">ČESTNE VYHLASUJEM, </w:t>
      </w:r>
    </w:p>
    <w:p w14:paraId="79C0F7BF" w14:textId="77777777" w:rsidR="00C179E4" w:rsidRPr="00922350" w:rsidRDefault="00C20F4B">
      <w:pPr>
        <w:spacing w:after="205" w:line="269" w:lineRule="auto"/>
        <w:ind w:right="936"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v súvislosti s uvedeným postupom zadávania zákazky: </w:t>
      </w:r>
    </w:p>
    <w:p w14:paraId="7AED6693" w14:textId="77777777"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som nevyvíjal a nebudem vyvíjať voči žiadnej osobe na strane verejného obstarávateľa, ktorá je alebo by mohla byť zainteresovanou osobou v zmysle ustanovenia § 23 ods. 3 ZVO akékoľvek aktivity, ktoré  by mohli viesť k zvýhodneniu nášho postavenia v postupe tohto verejného obstarávania, </w:t>
      </w:r>
    </w:p>
    <w:p w14:paraId="00850FEA" w14:textId="77777777"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14:paraId="0BC036E3" w14:textId="77777777" w:rsidR="00C179E4" w:rsidRPr="00922350" w:rsidRDefault="00C20F4B" w:rsidP="00922350">
      <w:pPr>
        <w:numPr>
          <w:ilvl w:val="0"/>
          <w:numId w:val="3"/>
        </w:numPr>
        <w:tabs>
          <w:tab w:val="left" w:pos="284"/>
        </w:tabs>
        <w:spacing w:after="110" w:line="35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680662C1" w14:textId="77777777" w:rsidR="00C179E4" w:rsidRDefault="00C20F4B" w:rsidP="00922350">
      <w:pPr>
        <w:numPr>
          <w:ilvl w:val="0"/>
          <w:numId w:val="3"/>
        </w:numPr>
        <w:tabs>
          <w:tab w:val="left" w:pos="284"/>
        </w:tabs>
        <w:spacing w:after="0" w:line="269" w:lineRule="auto"/>
        <w:ind w:left="283" w:right="936" w:hanging="11"/>
        <w:contextualSpacing/>
        <w:rPr>
          <w:rFonts w:asciiTheme="minorHAnsi" w:hAnsiTheme="minorHAnsi" w:cstheme="minorHAnsi"/>
          <w:szCs w:val="20"/>
        </w:rPr>
      </w:pPr>
      <w:r w:rsidRPr="00922350">
        <w:rPr>
          <w:rFonts w:asciiTheme="minorHAnsi" w:hAnsiTheme="minorHAnsi" w:cstheme="minorHAnsi"/>
          <w:szCs w:val="20"/>
        </w:rPr>
        <w:t xml:space="preserve">poskytnem verejnému obstarávateľovi v postupe tohto verejného obstarávania presné, pravdivé  a úplné informácie. </w:t>
      </w:r>
    </w:p>
    <w:p w14:paraId="5807659C" w14:textId="77777777" w:rsidR="00922350" w:rsidRPr="00922350" w:rsidRDefault="00922350" w:rsidP="00922350">
      <w:pPr>
        <w:tabs>
          <w:tab w:val="left" w:pos="284"/>
        </w:tabs>
        <w:spacing w:after="0" w:line="269" w:lineRule="auto"/>
        <w:ind w:left="283" w:right="936" w:firstLine="0"/>
        <w:contextualSpacing/>
        <w:rPr>
          <w:rFonts w:asciiTheme="minorHAnsi" w:hAnsiTheme="minorHAnsi" w:cstheme="minorHAnsi"/>
          <w:szCs w:val="20"/>
        </w:rPr>
      </w:pPr>
    </w:p>
    <w:tbl>
      <w:tblPr>
        <w:tblStyle w:val="TableGrid"/>
        <w:tblW w:w="9362" w:type="dxa"/>
        <w:tblInd w:w="5" w:type="dxa"/>
        <w:tblCellMar>
          <w:top w:w="1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  <w:gridCol w:w="6193"/>
      </w:tblGrid>
      <w:tr w:rsidR="00C179E4" w:rsidRPr="00922350" w14:paraId="4789979F" w14:textId="77777777">
        <w:trPr>
          <w:trHeight w:val="577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EB96" w14:textId="77777777"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Meno a priezvisko, titul: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B222" w14:textId="77777777"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 w14:paraId="7D17742F" w14:textId="77777777">
        <w:trPr>
          <w:trHeight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7D5E" w14:textId="77777777"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Funkcia: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2104" w14:textId="77777777"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 w14:paraId="54B40F59" w14:textId="77777777">
        <w:trPr>
          <w:trHeight w:val="57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3832" w14:textId="77777777"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Podpis a pečiatka: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993B" w14:textId="77777777"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C179E4" w:rsidRPr="00922350" w14:paraId="18F18D83" w14:textId="77777777">
        <w:trPr>
          <w:trHeight w:val="5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BE7" w14:textId="77777777" w:rsidR="00C179E4" w:rsidRPr="00922350" w:rsidRDefault="00C20F4B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Dátum a miesto: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45D" w14:textId="77777777" w:rsidR="00C179E4" w:rsidRPr="00922350" w:rsidRDefault="00C20F4B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0"/>
              </w:rPr>
            </w:pPr>
            <w:r w:rsidRPr="00922350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</w:tbl>
    <w:p w14:paraId="05CE9975" w14:textId="77777777" w:rsidR="00C179E4" w:rsidRPr="00922350" w:rsidRDefault="00C179E4" w:rsidP="00073432">
      <w:pPr>
        <w:spacing w:after="14" w:line="216" w:lineRule="auto"/>
        <w:ind w:left="0" w:firstLine="0"/>
        <w:rPr>
          <w:rFonts w:asciiTheme="minorHAnsi" w:hAnsiTheme="minorHAnsi" w:cstheme="minorHAnsi"/>
          <w:szCs w:val="20"/>
        </w:rPr>
      </w:pPr>
    </w:p>
    <w:p w14:paraId="61E1E030" w14:textId="77777777" w:rsidR="003B75BA" w:rsidRPr="00922350" w:rsidRDefault="003B75BA" w:rsidP="00073432">
      <w:pPr>
        <w:spacing w:after="14" w:line="216" w:lineRule="auto"/>
        <w:ind w:left="0" w:firstLine="0"/>
        <w:rPr>
          <w:rFonts w:asciiTheme="minorHAnsi" w:hAnsiTheme="minorHAnsi" w:cstheme="minorHAnsi"/>
          <w:szCs w:val="20"/>
        </w:rPr>
      </w:pPr>
    </w:p>
    <w:sectPr w:rsidR="003B75BA" w:rsidRPr="00922350" w:rsidSect="0007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" w:right="1440" w:bottom="1412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9432" w14:textId="77777777" w:rsidR="0093427D" w:rsidRDefault="0093427D">
      <w:pPr>
        <w:spacing w:after="0" w:line="240" w:lineRule="auto"/>
      </w:pPr>
      <w:r>
        <w:separator/>
      </w:r>
    </w:p>
  </w:endnote>
  <w:endnote w:type="continuationSeparator" w:id="0">
    <w:p w14:paraId="3EE15E16" w14:textId="77777777" w:rsidR="0093427D" w:rsidRDefault="0093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7AC8" w14:textId="77777777" w:rsidR="00C179E4" w:rsidRDefault="00C179E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E359" w14:textId="77777777" w:rsidR="00C179E4" w:rsidRDefault="00C179E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CF4F" w14:textId="77777777" w:rsidR="00C179E4" w:rsidRDefault="00C179E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0C1B" w14:textId="77777777" w:rsidR="0093427D" w:rsidRDefault="0093427D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20F11F98" w14:textId="77777777" w:rsidR="0093427D" w:rsidRDefault="0093427D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8BBF" w14:textId="77777777" w:rsidR="00C179E4" w:rsidRDefault="00C179E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E184" w14:textId="069F7763" w:rsidR="001C46F5" w:rsidRDefault="001C46F5">
    <w:pPr>
      <w:pStyle w:val="Hlavika"/>
    </w:pPr>
  </w:p>
  <w:p w14:paraId="3EC93409" w14:textId="35A425CC" w:rsidR="00C179E4" w:rsidRDefault="00C179E4" w:rsidP="00922350">
    <w:pPr>
      <w:spacing w:after="160" w:line="259" w:lineRule="auto"/>
      <w:ind w:left="0" w:hanging="567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7623" w14:textId="77777777" w:rsidR="00C179E4" w:rsidRDefault="00C179E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2E0"/>
    <w:multiLevelType w:val="hybridMultilevel"/>
    <w:tmpl w:val="1002912A"/>
    <w:lvl w:ilvl="0" w:tplc="64267A22">
      <w:start w:val="2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C0883BE">
      <w:start w:val="1"/>
      <w:numFmt w:val="lowerLetter"/>
      <w:lvlText w:val="%2"/>
      <w:lvlJc w:val="left"/>
      <w:pPr>
        <w:ind w:left="16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6A2B9E">
      <w:start w:val="1"/>
      <w:numFmt w:val="lowerRoman"/>
      <w:lvlText w:val="%3"/>
      <w:lvlJc w:val="left"/>
      <w:pPr>
        <w:ind w:left="23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4301ABA">
      <w:start w:val="1"/>
      <w:numFmt w:val="decimal"/>
      <w:lvlText w:val="%4"/>
      <w:lvlJc w:val="left"/>
      <w:pPr>
        <w:ind w:left="30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4C2A02">
      <w:start w:val="1"/>
      <w:numFmt w:val="lowerLetter"/>
      <w:lvlText w:val="%5"/>
      <w:lvlJc w:val="left"/>
      <w:pPr>
        <w:ind w:left="38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8216FE">
      <w:start w:val="1"/>
      <w:numFmt w:val="lowerRoman"/>
      <w:lvlText w:val="%6"/>
      <w:lvlJc w:val="left"/>
      <w:pPr>
        <w:ind w:left="45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86DA30">
      <w:start w:val="1"/>
      <w:numFmt w:val="decimal"/>
      <w:lvlText w:val="%7"/>
      <w:lvlJc w:val="left"/>
      <w:pPr>
        <w:ind w:left="5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A04F40">
      <w:start w:val="1"/>
      <w:numFmt w:val="lowerLetter"/>
      <w:lvlText w:val="%8"/>
      <w:lvlJc w:val="left"/>
      <w:pPr>
        <w:ind w:left="59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54E3BA">
      <w:start w:val="1"/>
      <w:numFmt w:val="lowerRoman"/>
      <w:lvlText w:val="%9"/>
      <w:lvlJc w:val="left"/>
      <w:pPr>
        <w:ind w:left="66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E6A63"/>
    <w:multiLevelType w:val="hybridMultilevel"/>
    <w:tmpl w:val="6BC4995A"/>
    <w:lvl w:ilvl="0" w:tplc="7CDA306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4F0E4">
      <w:start w:val="1"/>
      <w:numFmt w:val="lowerLetter"/>
      <w:lvlText w:val="%2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E60B2">
      <w:start w:val="1"/>
      <w:numFmt w:val="lowerRoman"/>
      <w:lvlText w:val="%3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82E7FA">
      <w:start w:val="1"/>
      <w:numFmt w:val="decimal"/>
      <w:lvlText w:val="%4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221A1C">
      <w:start w:val="1"/>
      <w:numFmt w:val="lowerLetter"/>
      <w:lvlText w:val="%5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4CAA44">
      <w:start w:val="1"/>
      <w:numFmt w:val="lowerRoman"/>
      <w:lvlText w:val="%6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6EAD38">
      <w:start w:val="1"/>
      <w:numFmt w:val="decimal"/>
      <w:lvlText w:val="%7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E5BCA">
      <w:start w:val="1"/>
      <w:numFmt w:val="lowerLetter"/>
      <w:lvlText w:val="%8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EA5364">
      <w:start w:val="1"/>
      <w:numFmt w:val="lowerRoman"/>
      <w:lvlText w:val="%9"/>
      <w:lvlJc w:val="left"/>
      <w:pPr>
        <w:ind w:left="64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A73B5"/>
    <w:multiLevelType w:val="hybridMultilevel"/>
    <w:tmpl w:val="56FA0B7C"/>
    <w:lvl w:ilvl="0" w:tplc="1984434E">
      <w:start w:val="1"/>
      <w:numFmt w:val="decimal"/>
      <w:lvlText w:val="%1."/>
      <w:lvlJc w:val="left"/>
      <w:pPr>
        <w:ind w:left="7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6F1BC">
      <w:start w:val="1"/>
      <w:numFmt w:val="lowerLetter"/>
      <w:lvlText w:val="%2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16FF7A">
      <w:start w:val="1"/>
      <w:numFmt w:val="lowerRoman"/>
      <w:lvlText w:val="%3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E884C2">
      <w:start w:val="1"/>
      <w:numFmt w:val="decimal"/>
      <w:lvlText w:val="%4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EEB60E">
      <w:start w:val="1"/>
      <w:numFmt w:val="lowerLetter"/>
      <w:lvlText w:val="%5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1C9986">
      <w:start w:val="1"/>
      <w:numFmt w:val="lowerRoman"/>
      <w:lvlText w:val="%6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82DEE">
      <w:start w:val="1"/>
      <w:numFmt w:val="decimal"/>
      <w:lvlText w:val="%7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E4FDC">
      <w:start w:val="1"/>
      <w:numFmt w:val="lowerLetter"/>
      <w:lvlText w:val="%8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3CA93E">
      <w:start w:val="1"/>
      <w:numFmt w:val="lowerRoman"/>
      <w:lvlText w:val="%9"/>
      <w:lvlJc w:val="left"/>
      <w:pPr>
        <w:ind w:left="64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61D38"/>
    <w:multiLevelType w:val="hybridMultilevel"/>
    <w:tmpl w:val="2D848BA0"/>
    <w:lvl w:ilvl="0" w:tplc="E4926338">
      <w:start w:val="1"/>
      <w:numFmt w:val="bullet"/>
      <w:lvlText w:val="-"/>
      <w:lvlJc w:val="left"/>
      <w:pPr>
        <w:ind w:left="1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5CF0D4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6367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F0A30A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FC9DE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640F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63CC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14553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1691EC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DE3909"/>
    <w:multiLevelType w:val="hybridMultilevel"/>
    <w:tmpl w:val="893C2DBE"/>
    <w:lvl w:ilvl="0" w:tplc="4E9C27D6">
      <w:start w:val="1"/>
      <w:numFmt w:val="bullet"/>
      <w:lvlText w:val="-"/>
      <w:lvlJc w:val="left"/>
      <w:pPr>
        <w:ind w:left="0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CF18">
      <w:start w:val="1"/>
      <w:numFmt w:val="bullet"/>
      <w:lvlText w:val="o"/>
      <w:lvlJc w:val="left"/>
      <w:pPr>
        <w:ind w:left="12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ECBCCC">
      <w:start w:val="1"/>
      <w:numFmt w:val="bullet"/>
      <w:lvlText w:val="▪"/>
      <w:lvlJc w:val="left"/>
      <w:pPr>
        <w:ind w:left="19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A4DC2">
      <w:start w:val="1"/>
      <w:numFmt w:val="bullet"/>
      <w:lvlText w:val="•"/>
      <w:lvlJc w:val="left"/>
      <w:pPr>
        <w:ind w:left="26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C90D4">
      <w:start w:val="1"/>
      <w:numFmt w:val="bullet"/>
      <w:lvlText w:val="o"/>
      <w:lvlJc w:val="left"/>
      <w:pPr>
        <w:ind w:left="336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CE2D0">
      <w:start w:val="1"/>
      <w:numFmt w:val="bullet"/>
      <w:lvlText w:val="▪"/>
      <w:lvlJc w:val="left"/>
      <w:pPr>
        <w:ind w:left="408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8EF72">
      <w:start w:val="1"/>
      <w:numFmt w:val="bullet"/>
      <w:lvlText w:val="•"/>
      <w:lvlJc w:val="left"/>
      <w:pPr>
        <w:ind w:left="480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046A4">
      <w:start w:val="1"/>
      <w:numFmt w:val="bullet"/>
      <w:lvlText w:val="o"/>
      <w:lvlJc w:val="left"/>
      <w:pPr>
        <w:ind w:left="552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00982">
      <w:start w:val="1"/>
      <w:numFmt w:val="bullet"/>
      <w:lvlText w:val="▪"/>
      <w:lvlJc w:val="left"/>
      <w:pPr>
        <w:ind w:left="6245"/>
      </w:pPr>
      <w:rPr>
        <w:rFonts w:ascii="Corbel" w:eastAsia="Corbel" w:hAnsi="Corbel" w:cs="Corbel"/>
        <w:b w:val="0"/>
        <w:i w:val="0"/>
        <w:strike w:val="0"/>
        <w:dstrike w:val="0"/>
        <w:color w:val="5A5A5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36F4A"/>
    <w:multiLevelType w:val="hybridMultilevel"/>
    <w:tmpl w:val="86AA9C6E"/>
    <w:lvl w:ilvl="0" w:tplc="C9F2ED70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7E308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D4F95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5651B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E50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EB6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20A7B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20D0E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540DF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E4"/>
    <w:rsid w:val="00073432"/>
    <w:rsid w:val="001A0D46"/>
    <w:rsid w:val="001C4094"/>
    <w:rsid w:val="001C46F5"/>
    <w:rsid w:val="002E1E36"/>
    <w:rsid w:val="003B1174"/>
    <w:rsid w:val="003B75BA"/>
    <w:rsid w:val="003F7260"/>
    <w:rsid w:val="004D2C0E"/>
    <w:rsid w:val="005B51D5"/>
    <w:rsid w:val="007C1A05"/>
    <w:rsid w:val="007D5CF6"/>
    <w:rsid w:val="008723A3"/>
    <w:rsid w:val="00905CF8"/>
    <w:rsid w:val="00922350"/>
    <w:rsid w:val="0093427D"/>
    <w:rsid w:val="00A57030"/>
    <w:rsid w:val="00A60CEB"/>
    <w:rsid w:val="00AD083A"/>
    <w:rsid w:val="00C179E4"/>
    <w:rsid w:val="00C20F4B"/>
    <w:rsid w:val="00C63437"/>
    <w:rsid w:val="00D45D46"/>
    <w:rsid w:val="00D65BBC"/>
    <w:rsid w:val="00D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DEF53"/>
  <w15:docId w15:val="{4B6D2DD2-9D09-4FD5-84DD-9B6CF88F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24" w:line="271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42558C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67" w:lineRule="auto"/>
      <w:ind w:left="370" w:hanging="10"/>
      <w:outlineLvl w:val="1"/>
    </w:pPr>
    <w:rPr>
      <w:rFonts w:ascii="Century Gothic" w:eastAsia="Century Gothic" w:hAnsi="Century Gothic" w:cs="Century Gothic"/>
      <w:b/>
      <w:color w:val="6076B4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 w:line="267" w:lineRule="auto"/>
      <w:ind w:left="10" w:hanging="10"/>
      <w:outlineLvl w:val="2"/>
    </w:pPr>
    <w:rPr>
      <w:rFonts w:ascii="Century Gothic" w:eastAsia="Century Gothic" w:hAnsi="Century Gothic" w:cs="Century Gothic"/>
      <w:b/>
      <w:color w:val="6076B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3" w:line="267" w:lineRule="auto"/>
      <w:ind w:left="10" w:hanging="10"/>
      <w:outlineLvl w:val="3"/>
    </w:pPr>
    <w:rPr>
      <w:rFonts w:ascii="Century Gothic" w:eastAsia="Century Gothic" w:hAnsi="Century Gothic" w:cs="Century Gothic"/>
      <w:b/>
      <w:color w:val="6076B4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3" w:line="267" w:lineRule="auto"/>
      <w:ind w:left="10" w:hanging="10"/>
      <w:outlineLvl w:val="4"/>
    </w:pPr>
    <w:rPr>
      <w:rFonts w:ascii="Century Gothic" w:eastAsia="Century Gothic" w:hAnsi="Century Gothic" w:cs="Century Gothic"/>
      <w:b/>
      <w:color w:val="6076B4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24"/>
      <w:ind w:left="1090" w:hanging="10"/>
      <w:outlineLvl w:val="5"/>
    </w:pPr>
    <w:rPr>
      <w:rFonts w:ascii="Century Gothic" w:eastAsia="Century Gothic" w:hAnsi="Century Gothic" w:cs="Century Gothic"/>
      <w:b/>
      <w:i/>
      <w:color w:val="6076B4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b/>
      <w:color w:val="42558C"/>
      <w:sz w:val="28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6"/>
    </w:rPr>
  </w:style>
  <w:style w:type="character" w:customStyle="1" w:styleId="Nadpis6Char">
    <w:name w:val="Nadpis 6 Char"/>
    <w:link w:val="Nadpis6"/>
    <w:rPr>
      <w:rFonts w:ascii="Century Gothic" w:eastAsia="Century Gothic" w:hAnsi="Century Gothic" w:cs="Century Gothic"/>
      <w:b/>
      <w:i/>
      <w:color w:val="6076B4"/>
      <w:sz w:val="20"/>
    </w:rPr>
  </w:style>
  <w:style w:type="character" w:customStyle="1" w:styleId="Nadpis5Char">
    <w:name w:val="Nadpis 5 Char"/>
    <w:link w:val="Nadpis5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2Char">
    <w:name w:val="Nadpis 2 Char"/>
    <w:link w:val="Nadpis2"/>
    <w:rPr>
      <w:rFonts w:ascii="Century Gothic" w:eastAsia="Century Gothic" w:hAnsi="Century Gothic" w:cs="Century Gothic"/>
      <w:b/>
      <w:color w:val="6076B4"/>
      <w:sz w:val="24"/>
    </w:rPr>
  </w:style>
  <w:style w:type="character" w:customStyle="1" w:styleId="Nadpis3Char">
    <w:name w:val="Nadpis 3 Char"/>
    <w:link w:val="Nadpis3"/>
    <w:rPr>
      <w:rFonts w:ascii="Century Gothic" w:eastAsia="Century Gothic" w:hAnsi="Century Gothic" w:cs="Century Gothic"/>
      <w:b/>
      <w:color w:val="6076B4"/>
      <w:sz w:val="22"/>
    </w:rPr>
  </w:style>
  <w:style w:type="character" w:customStyle="1" w:styleId="Nadpis4Char">
    <w:name w:val="Nadpis 4 Char"/>
    <w:link w:val="Nadpis4"/>
    <w:rPr>
      <w:rFonts w:ascii="Century Gothic" w:eastAsia="Century Gothic" w:hAnsi="Century Gothic" w:cs="Century Gothic"/>
      <w:b/>
      <w:color w:val="6076B4"/>
      <w:sz w:val="22"/>
    </w:rPr>
  </w:style>
  <w:style w:type="paragraph" w:styleId="Obsah1">
    <w:name w:val="toc 1"/>
    <w:hidden/>
    <w:pPr>
      <w:spacing w:after="110" w:line="269" w:lineRule="auto"/>
      <w:ind w:left="25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2">
    <w:name w:val="toc 2"/>
    <w:hidden/>
    <w:pPr>
      <w:spacing w:after="110" w:line="269" w:lineRule="auto"/>
      <w:ind w:left="246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3">
    <w:name w:val="toc 3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Obsah4">
    <w:name w:val="toc 4"/>
    <w:hidden/>
    <w:pPr>
      <w:spacing w:after="110" w:line="269" w:lineRule="auto"/>
      <w:ind w:left="464" w:right="953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C46F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1C46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Príručka k procesom VO pre sprostredkovateľský orgán pod riadiacim orgánom pre operačný program Ľudské zdroje na programové obdobie 2014-2020 verzia 0.6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Ľudmila Murcková</cp:lastModifiedBy>
  <cp:revision>7</cp:revision>
  <dcterms:created xsi:type="dcterms:W3CDTF">2020-02-07T09:04:00Z</dcterms:created>
  <dcterms:modified xsi:type="dcterms:W3CDTF">2021-12-01T12:24:00Z</dcterms:modified>
</cp:coreProperties>
</file>