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F" w:rsidRPr="008C201A" w:rsidRDefault="00137FDF" w:rsidP="004827F7">
      <w:pPr>
        <w:jc w:val="both"/>
        <w:rPr>
          <w:rFonts w:asciiTheme="minorHAnsi" w:hAnsiTheme="minorHAnsi"/>
          <w:sz w:val="20"/>
          <w:szCs w:val="20"/>
        </w:rPr>
      </w:pPr>
    </w:p>
    <w:p w:rsidR="004827F7" w:rsidRPr="008C201A" w:rsidRDefault="004827F7" w:rsidP="00137FDF">
      <w:pPr>
        <w:jc w:val="center"/>
        <w:rPr>
          <w:rFonts w:asciiTheme="minorHAnsi" w:hAnsiTheme="minorHAnsi"/>
          <w:b/>
          <w:sz w:val="40"/>
          <w:szCs w:val="40"/>
        </w:rPr>
      </w:pPr>
      <w:proofErr w:type="spellStart"/>
      <w:r w:rsidRPr="008C201A">
        <w:rPr>
          <w:rFonts w:asciiTheme="minorHAnsi" w:hAnsiTheme="minorHAnsi"/>
          <w:b/>
          <w:sz w:val="40"/>
          <w:szCs w:val="40"/>
          <w:highlight w:val="lightGray"/>
        </w:rPr>
        <w:t>Bugs</w:t>
      </w:r>
      <w:proofErr w:type="spellEnd"/>
      <w:r w:rsidRPr="008C201A">
        <w:rPr>
          <w:rFonts w:asciiTheme="minorHAnsi" w:hAnsiTheme="minorHAnsi"/>
          <w:b/>
          <w:sz w:val="40"/>
          <w:szCs w:val="40"/>
          <w:highlight w:val="lightGray"/>
        </w:rPr>
        <w:t xml:space="preserve"> Team 2 – klasa 2</w:t>
      </w:r>
      <w:r w:rsidR="00137FDF" w:rsidRPr="008C201A">
        <w:rPr>
          <w:rFonts w:asciiTheme="minorHAnsi" w:hAnsiTheme="minorHAnsi"/>
          <w:b/>
          <w:sz w:val="40"/>
          <w:szCs w:val="40"/>
          <w:highlight w:val="lightGray"/>
        </w:rPr>
        <w:t xml:space="preserve"> język angielski</w:t>
      </w:r>
    </w:p>
    <w:p w:rsidR="004827F7" w:rsidRDefault="004827F7" w:rsidP="004827F7">
      <w:pPr>
        <w:jc w:val="both"/>
        <w:rPr>
          <w:rFonts w:asciiTheme="minorHAnsi" w:hAnsiTheme="minorHAnsi"/>
        </w:rPr>
      </w:pPr>
    </w:p>
    <w:p w:rsidR="004827F7" w:rsidRDefault="004827F7" w:rsidP="004827F7">
      <w:pPr>
        <w:jc w:val="both"/>
        <w:rPr>
          <w:rFonts w:asciiTheme="minorHAnsi" w:hAnsiTheme="minorHAnsi"/>
        </w:rPr>
      </w:pPr>
    </w:p>
    <w:p w:rsidR="004827F7" w:rsidRDefault="004827F7" w:rsidP="00482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Ocenę </w:t>
      </w:r>
      <w:r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otrzymuje uczeń, którego znajomość języka angielskiego wykracza poza wymagania na ocenę </w:t>
      </w:r>
      <w:r>
        <w:rPr>
          <w:rFonts w:asciiTheme="minorHAnsi" w:hAnsiTheme="minorHAnsi"/>
          <w:b/>
        </w:rPr>
        <w:t>B</w:t>
      </w:r>
      <w:r>
        <w:rPr>
          <w:rFonts w:asciiTheme="minorHAnsi" w:hAnsiTheme="minorHAnsi"/>
        </w:rPr>
        <w:t xml:space="preserve">, zaś uczeń, który nie spełnia wymagań na ocenę </w:t>
      </w:r>
      <w:r>
        <w:rPr>
          <w:rFonts w:asciiTheme="minorHAnsi" w:hAnsiTheme="minorHAnsi"/>
          <w:b/>
        </w:rPr>
        <w:t>E</w:t>
      </w:r>
      <w:r>
        <w:rPr>
          <w:rFonts w:asciiTheme="minorHAnsi" w:hAnsiTheme="minorHAnsi"/>
        </w:rPr>
        <w:t xml:space="preserve">, otrzymuje ocenę </w:t>
      </w:r>
      <w:r w:rsidRPr="00137FDF">
        <w:rPr>
          <w:rFonts w:asciiTheme="minorHAnsi" w:hAnsiTheme="minorHAnsi"/>
          <w:b/>
        </w:rPr>
        <w:t>F</w:t>
      </w:r>
      <w:r>
        <w:rPr>
          <w:rFonts w:asciiTheme="minorHAnsi" w:hAnsiTheme="minorHAnsi"/>
        </w:rPr>
        <w:t xml:space="preserve">. </w:t>
      </w:r>
    </w:p>
    <w:p w:rsidR="00E717C7" w:rsidRPr="003F6F20" w:rsidRDefault="00E717C7"/>
    <w:tbl>
      <w:tblPr>
        <w:tblStyle w:val="Tabela-Siatka"/>
        <w:tblW w:w="15879" w:type="dxa"/>
        <w:tblInd w:w="-885" w:type="dxa"/>
        <w:tblLayout w:type="fixed"/>
        <w:tblLook w:val="04A0"/>
      </w:tblPr>
      <w:tblGrid>
        <w:gridCol w:w="1120"/>
        <w:gridCol w:w="10"/>
        <w:gridCol w:w="3384"/>
        <w:gridCol w:w="19"/>
        <w:gridCol w:w="264"/>
        <w:gridCol w:w="19"/>
        <w:gridCol w:w="3372"/>
        <w:gridCol w:w="6"/>
        <w:gridCol w:w="22"/>
        <w:gridCol w:w="261"/>
        <w:gridCol w:w="23"/>
        <w:gridCol w:w="3371"/>
        <w:gridCol w:w="29"/>
        <w:gridCol w:w="264"/>
        <w:gridCol w:w="19"/>
        <w:gridCol w:w="3383"/>
        <w:gridCol w:w="17"/>
        <w:gridCol w:w="272"/>
        <w:gridCol w:w="10"/>
        <w:gridCol w:w="14"/>
      </w:tblGrid>
      <w:tr w:rsidR="00AC7F84" w:rsidRPr="003F6F20" w:rsidTr="00137FDF">
        <w:trPr>
          <w:trHeight w:val="419"/>
        </w:trPr>
        <w:tc>
          <w:tcPr>
            <w:tcW w:w="1131" w:type="dxa"/>
            <w:gridSpan w:val="2"/>
            <w:vAlign w:val="center"/>
          </w:tcPr>
          <w:p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Ocena</w:t>
            </w:r>
          </w:p>
        </w:tc>
        <w:tc>
          <w:tcPr>
            <w:tcW w:w="3687" w:type="dxa"/>
            <w:gridSpan w:val="4"/>
            <w:vAlign w:val="center"/>
          </w:tcPr>
          <w:p w:rsidR="00AC7F84" w:rsidRPr="00137FDF" w:rsidRDefault="004827F7" w:rsidP="002609B0">
            <w:pPr>
              <w:jc w:val="center"/>
              <w:rPr>
                <w:b/>
                <w:sz w:val="20"/>
                <w:szCs w:val="20"/>
              </w:rPr>
            </w:pPr>
            <w:r w:rsidRPr="00137FD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686" w:type="dxa"/>
            <w:gridSpan w:val="5"/>
            <w:vAlign w:val="center"/>
          </w:tcPr>
          <w:p w:rsidR="00AC7F84" w:rsidRPr="00137FDF" w:rsidRDefault="004827F7" w:rsidP="002609B0">
            <w:pPr>
              <w:jc w:val="center"/>
              <w:rPr>
                <w:b/>
                <w:sz w:val="20"/>
                <w:szCs w:val="20"/>
              </w:rPr>
            </w:pPr>
            <w:r w:rsidRPr="00137FD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685" w:type="dxa"/>
            <w:gridSpan w:val="4"/>
            <w:vAlign w:val="center"/>
          </w:tcPr>
          <w:p w:rsidR="00AC7F84" w:rsidRPr="00137FDF" w:rsidRDefault="004827F7" w:rsidP="002609B0">
            <w:pPr>
              <w:jc w:val="center"/>
              <w:rPr>
                <w:b/>
                <w:sz w:val="20"/>
                <w:szCs w:val="20"/>
              </w:rPr>
            </w:pPr>
            <w:r w:rsidRPr="00137FD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690" w:type="dxa"/>
            <w:gridSpan w:val="5"/>
            <w:vAlign w:val="center"/>
          </w:tcPr>
          <w:p w:rsidR="00AC7F84" w:rsidRPr="00137FDF" w:rsidRDefault="004827F7" w:rsidP="002609B0">
            <w:pPr>
              <w:jc w:val="center"/>
              <w:rPr>
                <w:b/>
                <w:sz w:val="20"/>
                <w:szCs w:val="20"/>
              </w:rPr>
            </w:pPr>
            <w:r w:rsidRPr="00137FDF">
              <w:rPr>
                <w:b/>
                <w:sz w:val="20"/>
                <w:szCs w:val="20"/>
              </w:rPr>
              <w:t>B</w:t>
            </w:r>
          </w:p>
        </w:tc>
      </w:tr>
      <w:tr w:rsidR="00AC7F84" w:rsidRPr="003F6F20" w:rsidTr="00137FDF">
        <w:trPr>
          <w:trHeight w:val="411"/>
        </w:trPr>
        <w:tc>
          <w:tcPr>
            <w:tcW w:w="1131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8" w:type="dxa"/>
            <w:gridSpan w:val="18"/>
            <w:tcBorders>
              <w:bottom w:val="single" w:sz="12" w:space="0" w:color="auto"/>
            </w:tcBorders>
            <w:vAlign w:val="center"/>
          </w:tcPr>
          <w:p w:rsidR="00AC7F84" w:rsidRPr="00137FDF" w:rsidRDefault="002609B0" w:rsidP="002609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7FDF">
              <w:rPr>
                <w:b/>
                <w:sz w:val="20"/>
                <w:szCs w:val="20"/>
              </w:rPr>
              <w:t>Welcome</w:t>
            </w:r>
            <w:proofErr w:type="spellEnd"/>
            <w:r w:rsidR="00137FDF" w:rsidRPr="00137FDF">
              <w:rPr>
                <w:b/>
                <w:sz w:val="20"/>
                <w:szCs w:val="20"/>
              </w:rPr>
              <w:t xml:space="preserve"> </w:t>
            </w:r>
            <w:r w:rsidRPr="00137FDF">
              <w:rPr>
                <w:b/>
                <w:sz w:val="20"/>
                <w:szCs w:val="20"/>
              </w:rPr>
              <w:t>back</w:t>
            </w:r>
            <w:r w:rsidR="00AC7F84" w:rsidRPr="00137FDF">
              <w:rPr>
                <w:b/>
                <w:sz w:val="20"/>
                <w:szCs w:val="20"/>
              </w:rPr>
              <w:t>!</w:t>
            </w:r>
          </w:p>
        </w:tc>
      </w:tr>
      <w:tr w:rsidR="00AC7F84" w:rsidRPr="003F6F20" w:rsidTr="00137FDF">
        <w:trPr>
          <w:trHeight w:val="400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137FDF">
        <w:trPr>
          <w:trHeight w:val="558"/>
        </w:trPr>
        <w:tc>
          <w:tcPr>
            <w:tcW w:w="1131" w:type="dxa"/>
            <w:gridSpan w:val="2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:rsidTr="00137FDF">
        <w:trPr>
          <w:trHeight w:val="568"/>
        </w:trPr>
        <w:tc>
          <w:tcPr>
            <w:tcW w:w="1131" w:type="dxa"/>
            <w:gridSpan w:val="2"/>
            <w:vMerge/>
            <w:tcBorders>
              <w:bottom w:val="single" w:sz="12" w:space="0" w:color="auto"/>
            </w:tcBorders>
          </w:tcPr>
          <w:p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gridSpan w:val="3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:rsidTr="00137FDF">
        <w:trPr>
          <w:trHeight w:val="404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</w:tcBorders>
          </w:tcPr>
          <w:p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137FDF">
        <w:trPr>
          <w:trHeight w:val="411"/>
        </w:trPr>
        <w:tc>
          <w:tcPr>
            <w:tcW w:w="1131" w:type="dxa"/>
            <w:gridSpan w:val="2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137FDF">
        <w:trPr>
          <w:trHeight w:val="411"/>
        </w:trPr>
        <w:tc>
          <w:tcPr>
            <w:tcW w:w="1131" w:type="dxa"/>
            <w:gridSpan w:val="2"/>
            <w:vMerge/>
          </w:tcPr>
          <w:p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gridSpan w:val="2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  <w:gridSpan w:val="2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gridSpan w:val="2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  <w:gridSpan w:val="3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137FDF">
        <w:trPr>
          <w:trHeight w:val="418"/>
        </w:trPr>
        <w:tc>
          <w:tcPr>
            <w:tcW w:w="1131" w:type="dxa"/>
            <w:gridSpan w:val="2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137FDF">
        <w:trPr>
          <w:trHeight w:val="417"/>
        </w:trPr>
        <w:tc>
          <w:tcPr>
            <w:tcW w:w="1131" w:type="dxa"/>
            <w:gridSpan w:val="2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137FDF">
        <w:trPr>
          <w:trHeight w:val="706"/>
        </w:trPr>
        <w:tc>
          <w:tcPr>
            <w:tcW w:w="1131" w:type="dxa"/>
            <w:gridSpan w:val="2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137FDF">
        <w:trPr>
          <w:trHeight w:val="546"/>
        </w:trPr>
        <w:tc>
          <w:tcPr>
            <w:tcW w:w="1131" w:type="dxa"/>
            <w:gridSpan w:val="2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137FDF">
        <w:trPr>
          <w:trHeight w:val="393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137FDF">
        <w:trPr>
          <w:trHeight w:val="406"/>
        </w:trPr>
        <w:tc>
          <w:tcPr>
            <w:tcW w:w="1131" w:type="dxa"/>
            <w:gridSpan w:val="2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137FDF">
        <w:trPr>
          <w:trHeight w:val="406"/>
        </w:trPr>
        <w:tc>
          <w:tcPr>
            <w:tcW w:w="1131" w:type="dxa"/>
            <w:gridSpan w:val="2"/>
            <w:vMerge/>
            <w:tcBorders>
              <w:top w:val="single" w:sz="12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137FDF" w:rsidTr="00137FDF">
        <w:trPr>
          <w:trHeight w:val="738"/>
        </w:trPr>
        <w:tc>
          <w:tcPr>
            <w:tcW w:w="1131" w:type="dxa"/>
            <w:gridSpan w:val="2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What’syourname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</w:t>
            </w:r>
            <w:proofErr w:type="spellStart"/>
            <w:r w:rsidR="00B97F01" w:rsidRPr="003F6F20">
              <w:rPr>
                <w:sz w:val="14"/>
                <w:szCs w:val="14"/>
              </w:rPr>
              <w:t>znaczenia</w:t>
            </w:r>
            <w:r w:rsidR="003A170D" w:rsidRPr="003F6F20">
              <w:rPr>
                <w:i/>
                <w:sz w:val="14"/>
                <w:szCs w:val="14"/>
              </w:rPr>
              <w:t>What’syourname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</w:t>
            </w:r>
            <w:proofErr w:type="spellStart"/>
            <w:r w:rsidR="00B97F01" w:rsidRPr="003F6F20">
              <w:rPr>
                <w:sz w:val="14"/>
                <w:szCs w:val="14"/>
              </w:rPr>
              <w:t>znaczenie</w:t>
            </w:r>
            <w:r w:rsidR="003A170D" w:rsidRPr="003F6F20">
              <w:rPr>
                <w:i/>
                <w:sz w:val="14"/>
                <w:szCs w:val="14"/>
              </w:rPr>
              <w:t>What’syourname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What’syourname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:rsidTr="00137FDF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Tworzenie wypowiedzi </w:t>
            </w:r>
            <w:r w:rsidRPr="003F6F20">
              <w:rPr>
                <w:sz w:val="14"/>
                <w:szCs w:val="14"/>
              </w:rPr>
              <w:lastRenderedPageBreak/>
              <w:t>pisemnych i reagowanie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137FDF">
        <w:trPr>
          <w:trHeight w:val="592"/>
        </w:trPr>
        <w:tc>
          <w:tcPr>
            <w:tcW w:w="1131" w:type="dxa"/>
            <w:gridSpan w:val="2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  <w:gridSpan w:val="3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137FDF">
        <w:trPr>
          <w:trHeight w:val="572"/>
        </w:trPr>
        <w:tc>
          <w:tcPr>
            <w:tcW w:w="1131" w:type="dxa"/>
            <w:gridSpan w:val="2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  <w:gridSpan w:val="3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137FDF">
        <w:trPr>
          <w:trHeight w:val="428"/>
        </w:trPr>
        <w:tc>
          <w:tcPr>
            <w:tcW w:w="1131" w:type="dxa"/>
            <w:gridSpan w:val="2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gridSpan w:val="2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  <w:gridSpan w:val="3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3D1876" w:rsidRPr="00137FDF" w:rsidTr="00137FDF">
        <w:trPr>
          <w:gridAfter w:val="1"/>
          <w:wAfter w:w="14" w:type="dxa"/>
          <w:trHeight w:val="416"/>
        </w:trPr>
        <w:tc>
          <w:tcPr>
            <w:tcW w:w="1120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5" w:type="dxa"/>
            <w:gridSpan w:val="1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:rsidTr="00137FDF">
        <w:trPr>
          <w:gridAfter w:val="1"/>
          <w:wAfter w:w="14" w:type="dxa"/>
          <w:trHeight w:val="389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5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375"/>
        </w:trPr>
        <w:tc>
          <w:tcPr>
            <w:tcW w:w="1120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461"/>
        </w:trPr>
        <w:tc>
          <w:tcPr>
            <w:tcW w:w="1120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575"/>
        </w:trPr>
        <w:tc>
          <w:tcPr>
            <w:tcW w:w="1120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322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5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538"/>
        </w:trPr>
        <w:tc>
          <w:tcPr>
            <w:tcW w:w="1120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354"/>
        </w:trPr>
        <w:tc>
          <w:tcPr>
            <w:tcW w:w="1120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482"/>
        </w:trPr>
        <w:tc>
          <w:tcPr>
            <w:tcW w:w="1120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419"/>
        </w:trPr>
        <w:tc>
          <w:tcPr>
            <w:tcW w:w="1120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700"/>
        </w:trPr>
        <w:tc>
          <w:tcPr>
            <w:tcW w:w="1120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137FDF">
        <w:trPr>
          <w:gridAfter w:val="1"/>
          <w:wAfter w:w="14" w:type="dxa"/>
          <w:trHeight w:val="709"/>
        </w:trPr>
        <w:tc>
          <w:tcPr>
            <w:tcW w:w="1120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1"/>
          <w:wAfter w:w="14" w:type="dxa"/>
          <w:trHeight w:val="145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137FDF">
        <w:trPr>
          <w:gridAfter w:val="1"/>
          <w:wAfter w:w="14" w:type="dxa"/>
          <w:trHeight w:val="145"/>
        </w:trPr>
        <w:tc>
          <w:tcPr>
            <w:tcW w:w="1120" w:type="dxa"/>
            <w:vMerge/>
          </w:tcPr>
          <w:p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1"/>
          <w:wAfter w:w="14" w:type="dxa"/>
          <w:trHeight w:val="145"/>
        </w:trPr>
        <w:tc>
          <w:tcPr>
            <w:tcW w:w="1120" w:type="dxa"/>
            <w:vMerge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gridSpan w:val="3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  <w:gridSpan w:val="3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1"/>
          <w:wAfter w:w="14" w:type="dxa"/>
          <w:trHeight w:val="942"/>
        </w:trPr>
        <w:tc>
          <w:tcPr>
            <w:tcW w:w="1120" w:type="dxa"/>
            <w:vMerge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(winter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</w:t>
            </w:r>
            <w:proofErr w:type="spellStart"/>
            <w:r w:rsidR="00B97F01" w:rsidRPr="003F6F20">
              <w:rPr>
                <w:sz w:val="14"/>
                <w:szCs w:val="14"/>
              </w:rPr>
              <w:t>błędy</w:t>
            </w:r>
            <w:r w:rsid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(winter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gridSpan w:val="3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popełniając przy tym nieliczne błędy, zwykle rozumie ich znaczenie, prawidłowo łączy je z </w:t>
            </w:r>
            <w:proofErr w:type="spellStart"/>
            <w:r w:rsidR="00B97F01" w:rsidRPr="003F6F20">
              <w:rPr>
                <w:sz w:val="14"/>
                <w:szCs w:val="14"/>
              </w:rPr>
              <w:t>obrazkiem</w:t>
            </w:r>
            <w:r w:rsidR="00672B2B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</w:t>
            </w:r>
            <w:proofErr w:type="spellStart"/>
            <w:r w:rsidR="009F78DE" w:rsidRPr="003F6F20">
              <w:rPr>
                <w:sz w:val="14"/>
                <w:szCs w:val="14"/>
              </w:rPr>
              <w:t>obrazkiem</w:t>
            </w:r>
            <w:r w:rsidR="00672B2B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(winter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gridSpan w:val="3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137FDF">
        <w:trPr>
          <w:gridAfter w:val="1"/>
          <w:wAfter w:w="14" w:type="dxa"/>
          <w:trHeight w:val="145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5" w:type="dxa"/>
            <w:gridSpan w:val="3"/>
            <w:tcBorders>
              <w:top w:val="single" w:sz="12" w:space="0" w:color="auto"/>
            </w:tcBorders>
          </w:tcPr>
          <w:p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gridSpan w:val="3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gridSpan w:val="3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137FDF">
        <w:trPr>
          <w:gridAfter w:val="1"/>
          <w:wAfter w:w="14" w:type="dxa"/>
          <w:trHeight w:val="145"/>
        </w:trPr>
        <w:tc>
          <w:tcPr>
            <w:tcW w:w="1120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 xml:space="preserve">ubrań i pór rokupod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  <w:gridSpan w:val="3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  <w:gridSpan w:val="3"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137FDF" w:rsidTr="00137FDF">
        <w:trPr>
          <w:gridAfter w:val="1"/>
          <w:wAfter w:w="14" w:type="dxa"/>
          <w:trHeight w:val="145"/>
        </w:trPr>
        <w:tc>
          <w:tcPr>
            <w:tcW w:w="1120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5" w:type="dxa"/>
            <w:gridSpan w:val="3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gridSpan w:val="2"/>
          </w:tcPr>
          <w:p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gridSpan w:val="3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2"/>
          </w:tcPr>
          <w:p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r w:rsidR="00BC5F6A" w:rsidRPr="003F6F20">
              <w:rPr>
                <w:sz w:val="14"/>
                <w:szCs w:val="14"/>
                <w:lang w:val="en-GB"/>
              </w:rPr>
              <w:t>opisujeubiór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  <w:lang w:val="en-GB"/>
              </w:rPr>
              <w:t xml:space="preserve"> wearing (a jumper) and (trousers).</w:t>
            </w:r>
          </w:p>
        </w:tc>
        <w:tc>
          <w:tcPr>
            <w:tcW w:w="299" w:type="dxa"/>
            <w:gridSpan w:val="3"/>
          </w:tcPr>
          <w:p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424"/>
        </w:trPr>
        <w:tc>
          <w:tcPr>
            <w:tcW w:w="1121" w:type="dxa"/>
            <w:vAlign w:val="center"/>
          </w:tcPr>
          <w:p w:rsidR="00AC7F84" w:rsidRPr="003F6F20" w:rsidRDefault="00D23733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lang w:val="en-GB"/>
              </w:rPr>
              <w:lastRenderedPageBreak/>
              <w:br w:type="page"/>
            </w:r>
            <w:r w:rsidR="00AC7F84" w:rsidRPr="003F6F20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4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2" w:type="dxa"/>
            <w:gridSpan w:val="5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2" w:type="dxa"/>
            <w:gridSpan w:val="4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93" w:type="dxa"/>
            <w:gridSpan w:val="4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3D1876" w:rsidRPr="00137FDF" w:rsidTr="00137FDF">
        <w:trPr>
          <w:gridAfter w:val="2"/>
          <w:wAfter w:w="22" w:type="dxa"/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17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:rsidTr="00137FDF">
        <w:trPr>
          <w:gridAfter w:val="2"/>
          <w:wAfter w:w="22" w:type="dxa"/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 xml:space="preserve">wymienione przez nauczycielazwierzętai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 xml:space="preserve">wymienionych przez nauczycielazwierząt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 xml:space="preserve">częśćzwierząt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576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9F78DE" w:rsidRPr="003F6F20">
              <w:rPr>
                <w:sz w:val="14"/>
                <w:szCs w:val="14"/>
              </w:rPr>
              <w:t>błędy</w:t>
            </w:r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with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</w:tcPr>
          <w:p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with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with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with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443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="002547D7" w:rsidRPr="003F6F20">
              <w:rPr>
                <w:i/>
                <w:sz w:val="14"/>
                <w:szCs w:val="14"/>
              </w:rPr>
              <w:t>Whereareyougoing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Whereareyougoing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Whereareyougoing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Wherea</w:t>
            </w:r>
            <w:r w:rsidR="00035684" w:rsidRPr="003F6F20">
              <w:rPr>
                <w:i/>
                <w:sz w:val="14"/>
                <w:szCs w:val="14"/>
              </w:rPr>
              <w:t>reyougoing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137FDF" w:rsidTr="00137FDF">
        <w:trPr>
          <w:gridAfter w:val="2"/>
          <w:wAfter w:w="22" w:type="dxa"/>
          <w:trHeight w:val="42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="002547D7" w:rsidRPr="003F6F20">
              <w:rPr>
                <w:i/>
                <w:sz w:val="14"/>
                <w:szCs w:val="14"/>
              </w:rPr>
              <w:t>We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 xml:space="preserve">, czasem popełnia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="00D3148A" w:rsidRPr="003F6F20">
              <w:rPr>
                <w:i/>
                <w:sz w:val="14"/>
                <w:szCs w:val="14"/>
              </w:rPr>
              <w:t>We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).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 xml:space="preserve">niewielkimi </w:t>
            </w:r>
            <w:proofErr w:type="spellStart"/>
            <w:r w:rsidR="00D3148A" w:rsidRPr="003F6F20">
              <w:rPr>
                <w:sz w:val="14"/>
                <w:szCs w:val="14"/>
              </w:rPr>
              <w:t>błędami</w:t>
            </w:r>
            <w:r w:rsidR="00D3012A" w:rsidRPr="003F6F20">
              <w:rPr>
                <w:sz w:val="14"/>
                <w:szCs w:val="14"/>
              </w:rPr>
              <w:t>formułuje</w:t>
            </w:r>
            <w:proofErr w:type="spellEnd"/>
            <w:r w:rsidR="00D3012A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sz w:val="14"/>
                <w:szCs w:val="14"/>
              </w:rPr>
              <w:t>zdania</w:t>
            </w:r>
            <w:r w:rsidR="00D3148A" w:rsidRPr="003F6F20">
              <w:rPr>
                <w:i/>
                <w:sz w:val="14"/>
                <w:szCs w:val="14"/>
              </w:rPr>
              <w:t>We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formułujezdania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</w:t>
            </w:r>
            <w:proofErr w:type="spellEnd"/>
            <w:r w:rsidR="00D3148A" w:rsidRPr="003F6F20">
              <w:rPr>
                <w:i/>
                <w:sz w:val="14"/>
                <w:szCs w:val="14"/>
                <w:lang w:val="en-GB"/>
              </w:rPr>
              <w:t xml:space="preserve"> get (eggs)from (hens). The (cow)’s got a (calf).</w:t>
            </w:r>
          </w:p>
        </w:tc>
        <w:tc>
          <w:tcPr>
            <w:tcW w:w="289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32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137FDF">
        <w:trPr>
          <w:gridAfter w:val="2"/>
          <w:wAfter w:w="22" w:type="dxa"/>
          <w:trHeight w:val="145"/>
        </w:trPr>
        <w:tc>
          <w:tcPr>
            <w:tcW w:w="1121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137FDF">
        <w:trPr>
          <w:gridAfter w:val="2"/>
          <w:wAfter w:w="22" w:type="dxa"/>
          <w:trHeight w:val="14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</w:tcBorders>
          </w:tcPr>
          <w:p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137FDF" w:rsidTr="00137FDF">
        <w:trPr>
          <w:gridAfter w:val="2"/>
          <w:wAfter w:w="22" w:type="dxa"/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Whereareyougoing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gridSpan w:val="3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Whereareyougoing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zwykle rozumie ich </w:t>
            </w:r>
            <w:proofErr w:type="spellStart"/>
            <w:r w:rsidR="00D3012A" w:rsidRPr="003F6F20">
              <w:rPr>
                <w:sz w:val="14"/>
                <w:szCs w:val="14"/>
              </w:rPr>
              <w:t>znaczenie</w:t>
            </w:r>
            <w:r w:rsidR="004E1A41" w:rsidRPr="003F6F20">
              <w:rPr>
                <w:i/>
                <w:sz w:val="14"/>
                <w:szCs w:val="14"/>
              </w:rPr>
              <w:t>Whereareyougoing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6" w:type="dxa"/>
            <w:gridSpan w:val="2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 xml:space="preserve">, rozumie ich </w:t>
            </w:r>
            <w:proofErr w:type="spellStart"/>
            <w:r w:rsidR="00D3012A" w:rsidRPr="003F6F20">
              <w:rPr>
                <w:sz w:val="14"/>
                <w:szCs w:val="14"/>
              </w:rPr>
              <w:t>znaczenie</w:t>
            </w:r>
            <w:r w:rsidR="004E1A41" w:rsidRPr="003F6F20">
              <w:rPr>
                <w:i/>
                <w:sz w:val="14"/>
                <w:szCs w:val="14"/>
              </w:rPr>
              <w:t>Whereareyougoing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Yes, of </w:t>
            </w:r>
            <w:proofErr w:type="spellStart"/>
            <w:r w:rsidR="004E1A41"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:rsidTr="00137FDF">
        <w:trPr>
          <w:gridAfter w:val="2"/>
          <w:wAfter w:w="22" w:type="dxa"/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137FDF">
        <w:trPr>
          <w:gridAfter w:val="2"/>
          <w:wAfter w:w="22" w:type="dxa"/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gridSpan w:val="2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="000213C7" w:rsidRPr="003F6F20">
              <w:rPr>
                <w:sz w:val="14"/>
                <w:szCs w:val="14"/>
              </w:rPr>
              <w:t>zwierzą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gridSpan w:val="2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  <w:gridSpan w:val="2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2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  <w:gridSpan w:val="2"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137FDF">
        <w:trPr>
          <w:gridAfter w:val="2"/>
          <w:wAfter w:w="22" w:type="dxa"/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gridSpan w:val="2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gridSpan w:val="2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gridSpan w:val="2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 xml:space="preserve">jakie ma zwierzę i jakie produkty od niego </w:t>
            </w:r>
            <w:proofErr w:type="spellStart"/>
            <w:r w:rsidR="000213C7" w:rsidRPr="003F6F20">
              <w:rPr>
                <w:sz w:val="14"/>
                <w:szCs w:val="14"/>
              </w:rPr>
              <w:t>uzyskujemy</w:t>
            </w:r>
            <w:r w:rsidR="000213C7" w:rsidRPr="003F6F20">
              <w:rPr>
                <w:i/>
                <w:sz w:val="14"/>
                <w:szCs w:val="14"/>
              </w:rPr>
              <w:t>I’vegot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  <w:gridSpan w:val="2"/>
          </w:tcPr>
          <w:p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gridSpan w:val="2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 xml:space="preserve">jakie ma zwierzę i jakie produkty od niego </w:t>
            </w:r>
            <w:proofErr w:type="spellStart"/>
            <w:r w:rsidR="000213C7" w:rsidRPr="003F6F20">
              <w:rPr>
                <w:sz w:val="14"/>
                <w:szCs w:val="14"/>
              </w:rPr>
              <w:t>uzyskujemy</w:t>
            </w:r>
            <w:r w:rsidR="000213C7" w:rsidRPr="003F6F20">
              <w:rPr>
                <w:i/>
                <w:sz w:val="14"/>
                <w:szCs w:val="14"/>
              </w:rPr>
              <w:t>I’vegot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  <w:gridSpan w:val="2"/>
          </w:tcPr>
          <w:p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D23733">
        <w:trPr>
          <w:trHeight w:val="424"/>
        </w:trPr>
        <w:tc>
          <w:tcPr>
            <w:tcW w:w="1134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3F6F20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 xml:space="preserve">Ant and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37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:rsidTr="00D23733">
        <w:trPr>
          <w:trHeight w:val="375"/>
        </w:trPr>
        <w:tc>
          <w:tcPr>
            <w:tcW w:w="1134" w:type="dxa"/>
            <w:vMerge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6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popełnia przy tym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błędy</w:t>
            </w:r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</w:t>
            </w:r>
            <w:proofErr w:type="spellStart"/>
            <w:r w:rsidRPr="003F6F20">
              <w:rPr>
                <w:i/>
                <w:sz w:val="14"/>
                <w:szCs w:val="14"/>
              </w:rPr>
              <w:t>the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czasem popełnia przy tym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błędy</w:t>
            </w:r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</w:t>
            </w:r>
            <w:proofErr w:type="spellStart"/>
            <w:r w:rsidRPr="003F6F20">
              <w:rPr>
                <w:i/>
                <w:sz w:val="14"/>
                <w:szCs w:val="14"/>
              </w:rPr>
              <w:t>the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 xml:space="preserve">sporadycznie popełnia przy tym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</w:t>
            </w:r>
            <w:proofErr w:type="spellStart"/>
            <w:r w:rsidRPr="003F6F20">
              <w:rPr>
                <w:i/>
                <w:sz w:val="14"/>
                <w:szCs w:val="14"/>
              </w:rPr>
              <w:t>the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</w:t>
            </w:r>
            <w:proofErr w:type="spellStart"/>
            <w:r w:rsidRPr="003F6F20">
              <w:rPr>
                <w:i/>
                <w:sz w:val="14"/>
                <w:szCs w:val="14"/>
              </w:rPr>
              <w:t>the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92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="00CC5878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 w:rsidR="0062418D">
              <w:rPr>
                <w:i/>
                <w:sz w:val="14"/>
                <w:szCs w:val="14"/>
              </w:rPr>
              <w:t>Isthere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a </w:t>
            </w:r>
            <w:r w:rsidR="00CC587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576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="001571D1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4B298D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425"/>
        </w:trPr>
        <w:tc>
          <w:tcPr>
            <w:tcW w:w="1134" w:type="dxa"/>
            <w:vMerge/>
          </w:tcPr>
          <w:p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71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610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34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</w:t>
            </w:r>
            <w:proofErr w:type="spellStart"/>
            <w:r w:rsidR="00D3012A" w:rsidRPr="003F6F20">
              <w:rPr>
                <w:sz w:val="14"/>
                <w:szCs w:val="14"/>
              </w:rPr>
              <w:t>znaczenia</w:t>
            </w:r>
            <w:r w:rsidR="004B298D" w:rsidRPr="003F6F20">
              <w:rPr>
                <w:i/>
                <w:sz w:val="14"/>
                <w:szCs w:val="14"/>
              </w:rPr>
              <w:t>Istherean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</w:t>
            </w:r>
            <w:proofErr w:type="spellStart"/>
            <w:r w:rsidR="00D3012A" w:rsidRPr="003F6F20">
              <w:rPr>
                <w:sz w:val="14"/>
                <w:szCs w:val="14"/>
              </w:rPr>
              <w:t>znaczenia</w:t>
            </w:r>
            <w:r w:rsidR="004B298D" w:rsidRPr="003F6F20">
              <w:rPr>
                <w:i/>
                <w:sz w:val="14"/>
                <w:szCs w:val="14"/>
              </w:rPr>
              <w:t>Istherean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zwykle rozumie ich </w:t>
            </w:r>
            <w:proofErr w:type="spellStart"/>
            <w:r w:rsidR="00D3012A" w:rsidRPr="003F6F20">
              <w:rPr>
                <w:sz w:val="14"/>
                <w:szCs w:val="14"/>
              </w:rPr>
              <w:t>znaczenie</w:t>
            </w:r>
            <w:r w:rsidR="0074242B" w:rsidRPr="003F6F20">
              <w:rPr>
                <w:i/>
                <w:sz w:val="14"/>
                <w:szCs w:val="14"/>
              </w:rPr>
              <w:t>Istherean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 xml:space="preserve">, rozumie ich </w:t>
            </w:r>
            <w:proofErr w:type="spellStart"/>
            <w:r w:rsidR="00D3012A" w:rsidRPr="003F6F20">
              <w:rPr>
                <w:sz w:val="14"/>
                <w:szCs w:val="14"/>
              </w:rPr>
              <w:t>znaczenie</w:t>
            </w:r>
            <w:r w:rsidR="0074242B" w:rsidRPr="003F6F20">
              <w:rPr>
                <w:i/>
                <w:sz w:val="14"/>
                <w:szCs w:val="14"/>
              </w:rPr>
              <w:t>Istherean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:rsidTr="00D23733">
        <w:trPr>
          <w:trHeight w:val="145"/>
        </w:trPr>
        <w:tc>
          <w:tcPr>
            <w:tcW w:w="1134" w:type="dxa"/>
            <w:vMerge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thereisn’t</w:t>
            </w:r>
            <w:proofErr w:type="spellEnd"/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czasem popełnia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błędy</w:t>
            </w:r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 xml:space="preserve">zwykle robi to </w:t>
            </w:r>
            <w:proofErr w:type="spellStart"/>
            <w:r w:rsidR="00D3012A" w:rsidRPr="003F6F20">
              <w:rPr>
                <w:sz w:val="14"/>
                <w:szCs w:val="14"/>
              </w:rPr>
              <w:t>poprawnie</w:t>
            </w:r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="0074242B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 xml:space="preserve">,czasem popełnia przy tym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 xml:space="preserve">opisuje wygląd </w:t>
            </w:r>
            <w:proofErr w:type="spellStart"/>
            <w:r w:rsidR="0074242B" w:rsidRPr="003F6F20">
              <w:rPr>
                <w:sz w:val="14"/>
                <w:szCs w:val="14"/>
              </w:rPr>
              <w:t>pomieszczeń</w:t>
            </w:r>
            <w:r w:rsidR="00D3012A" w:rsidRPr="003F6F20">
              <w:rPr>
                <w:sz w:val="14"/>
                <w:szCs w:val="14"/>
              </w:rPr>
              <w:t>,popełnia</w:t>
            </w:r>
            <w:proofErr w:type="spellEnd"/>
            <w:r w:rsidR="00D3012A" w:rsidRPr="003F6F20">
              <w:rPr>
                <w:sz w:val="14"/>
                <w:szCs w:val="14"/>
              </w:rPr>
              <w:t xml:space="preserve"> mało znaczące </w:t>
            </w:r>
            <w:proofErr w:type="spellStart"/>
            <w:r w:rsidR="00D3012A" w:rsidRPr="003F6F20">
              <w:rPr>
                <w:sz w:val="14"/>
                <w:szCs w:val="14"/>
              </w:rPr>
              <w:t>błędy</w:t>
            </w:r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 xml:space="preserve">z </w:t>
            </w:r>
            <w:proofErr w:type="spellStart"/>
            <w:r w:rsidR="0074242B" w:rsidRPr="003F6F20">
              <w:rPr>
                <w:sz w:val="14"/>
                <w:szCs w:val="14"/>
              </w:rPr>
              <w:t>łatwościąopisuje</w:t>
            </w:r>
            <w:proofErr w:type="spellEnd"/>
            <w:r w:rsidR="0074242B" w:rsidRPr="003F6F20">
              <w:rPr>
                <w:sz w:val="14"/>
                <w:szCs w:val="14"/>
              </w:rPr>
              <w:t xml:space="preserve"> wygląd pomieszczeń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(b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9D061C">
        <w:trPr>
          <w:trHeight w:val="424"/>
        </w:trPr>
        <w:tc>
          <w:tcPr>
            <w:tcW w:w="1129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3F6F20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Crocodiletears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sz w:val="14"/>
                <w:szCs w:val="14"/>
              </w:rPr>
              <w:t>dolegliwości</w:t>
            </w:r>
            <w:r w:rsidR="001571D1" w:rsidRPr="003F6F20">
              <w:rPr>
                <w:sz w:val="14"/>
                <w:szCs w:val="14"/>
              </w:rPr>
              <w:t>,popełnia</w:t>
            </w:r>
            <w:proofErr w:type="spellEnd"/>
            <w:r w:rsidR="001571D1" w:rsidRPr="003F6F20">
              <w:rPr>
                <w:sz w:val="14"/>
                <w:szCs w:val="14"/>
              </w:rPr>
              <w:t xml:space="preserve"> przy tym </w:t>
            </w:r>
            <w:proofErr w:type="spellStart"/>
            <w:r w:rsidR="001571D1" w:rsidRPr="003F6F20">
              <w:rPr>
                <w:sz w:val="14"/>
                <w:szCs w:val="14"/>
              </w:rPr>
              <w:t>błędy</w:t>
            </w:r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:rsidTr="00121DE4">
        <w:trPr>
          <w:trHeight w:val="360"/>
        </w:trPr>
        <w:tc>
          <w:tcPr>
            <w:tcW w:w="1129" w:type="dxa"/>
            <w:vMerge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potrafi udzielić </w:t>
            </w:r>
            <w:proofErr w:type="spellStart"/>
            <w:r w:rsidRPr="003F6F20">
              <w:rPr>
                <w:sz w:val="14"/>
                <w:szCs w:val="14"/>
              </w:rPr>
              <w:t>rady</w:t>
            </w:r>
            <w:r w:rsidR="001571D1" w:rsidRPr="003F6F20">
              <w:rPr>
                <w:sz w:val="14"/>
                <w:szCs w:val="14"/>
              </w:rPr>
              <w:t>,popełnia</w:t>
            </w:r>
            <w:proofErr w:type="spellEnd"/>
            <w:r w:rsidR="001571D1" w:rsidRPr="003F6F20">
              <w:rPr>
                <w:sz w:val="14"/>
                <w:szCs w:val="14"/>
              </w:rPr>
              <w:t xml:space="preserve"> przy tym </w:t>
            </w:r>
            <w:proofErr w:type="spellStart"/>
            <w:r w:rsidR="001571D1" w:rsidRPr="003F6F20">
              <w:rPr>
                <w:sz w:val="14"/>
                <w:szCs w:val="14"/>
              </w:rPr>
              <w:t>błędy</w:t>
            </w:r>
            <w:r w:rsidRPr="003F6F20">
              <w:rPr>
                <w:i/>
                <w:sz w:val="14"/>
                <w:szCs w:val="14"/>
              </w:rPr>
              <w:t>Havesomewater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Havesomewater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Havesomewater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Havesomewater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 xml:space="preserve">,popełnia przy tym </w:t>
            </w:r>
            <w:proofErr w:type="spellStart"/>
            <w:r w:rsidR="001571D1" w:rsidRPr="003F6F20">
              <w:rPr>
                <w:sz w:val="14"/>
                <w:szCs w:val="14"/>
              </w:rPr>
              <w:t>błędy</w:t>
            </w:r>
            <w:r w:rsidR="009A2692" w:rsidRPr="003F6F20">
              <w:rPr>
                <w:i/>
                <w:sz w:val="14"/>
                <w:szCs w:val="14"/>
              </w:rPr>
              <w:t>My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favouritegameis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favouritegameis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favouritegameis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favouritegameis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30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490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145"/>
        </w:trPr>
        <w:tc>
          <w:tcPr>
            <w:tcW w:w="1129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137FDF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 xml:space="preserve">ale sprawia mu to trudność, zwykle nie rozumie ich </w:t>
            </w:r>
            <w:proofErr w:type="spellStart"/>
            <w:r w:rsidR="001571D1" w:rsidRPr="003F6F20">
              <w:rPr>
                <w:sz w:val="14"/>
                <w:szCs w:val="14"/>
              </w:rPr>
              <w:t>znaczenia</w:t>
            </w:r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 xml:space="preserve">popełniając przy tym nieliczne błędy, czasem nie rozumie ich </w:t>
            </w:r>
            <w:proofErr w:type="spellStart"/>
            <w:r w:rsidR="001571D1" w:rsidRPr="003F6F20">
              <w:rPr>
                <w:sz w:val="14"/>
                <w:szCs w:val="14"/>
              </w:rPr>
              <w:t>znaczenia</w:t>
            </w:r>
            <w:r w:rsidR="001571D1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 xml:space="preserve">, popełniając przy tym nieliczne błędy, zwykle rozumie ich </w:t>
            </w:r>
            <w:proofErr w:type="spellStart"/>
            <w:r w:rsidR="001571D1" w:rsidRPr="003F6F20">
              <w:rPr>
                <w:sz w:val="14"/>
                <w:szCs w:val="14"/>
              </w:rPr>
              <w:t>znaczenie</w:t>
            </w:r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 xml:space="preserve">rozumie ich </w:t>
            </w:r>
            <w:proofErr w:type="spellStart"/>
            <w:r w:rsidR="001571D1" w:rsidRPr="003F6F20">
              <w:rPr>
                <w:sz w:val="14"/>
                <w:szCs w:val="14"/>
              </w:rPr>
              <w:t>znaczenie</w:t>
            </w:r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 xml:space="preserve">, popełnia przy tym </w:t>
            </w:r>
            <w:proofErr w:type="spellStart"/>
            <w:r w:rsidR="001571D1" w:rsidRPr="003F6F20">
              <w:rPr>
                <w:sz w:val="14"/>
                <w:szCs w:val="14"/>
              </w:rPr>
              <w:t>błędy</w:t>
            </w:r>
            <w:r w:rsidR="00DA4CC6" w:rsidRPr="003F6F20">
              <w:rPr>
                <w:i/>
                <w:sz w:val="14"/>
                <w:szCs w:val="14"/>
              </w:rPr>
              <w:t>My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favouritegameis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favouritegameis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favouritegameis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="00DA4CC6" w:rsidRPr="003F6F20">
              <w:rPr>
                <w:sz w:val="14"/>
                <w:szCs w:val="14"/>
              </w:rPr>
              <w:t>opisuje</w:t>
            </w:r>
            <w:proofErr w:type="spellEnd"/>
            <w:r w:rsidR="00DA4CC6" w:rsidRPr="003F6F20">
              <w:rPr>
                <w:sz w:val="14"/>
                <w:szCs w:val="14"/>
              </w:rPr>
              <w:t xml:space="preserve"> swoją ulubioną </w:t>
            </w:r>
            <w:proofErr w:type="spellStart"/>
            <w:r w:rsidR="00DA4CC6" w:rsidRPr="003F6F20">
              <w:rPr>
                <w:sz w:val="14"/>
                <w:szCs w:val="14"/>
              </w:rPr>
              <w:t>grę</w:t>
            </w:r>
            <w:r w:rsidR="00DA4CC6" w:rsidRPr="003F6F20">
              <w:rPr>
                <w:i/>
                <w:sz w:val="14"/>
                <w:szCs w:val="14"/>
              </w:rPr>
              <w:t>My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favouritegameis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A42DA7">
        <w:trPr>
          <w:trHeight w:val="424"/>
        </w:trPr>
        <w:tc>
          <w:tcPr>
            <w:tcW w:w="1135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3F6F20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The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wildwasps</w:t>
            </w:r>
            <w:proofErr w:type="spellEnd"/>
          </w:p>
        </w:tc>
      </w:tr>
      <w:tr w:rsidR="007F1190" w:rsidRPr="003F6F20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37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6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76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9C253C" w:rsidRPr="003F6F20">
              <w:rPr>
                <w:sz w:val="14"/>
                <w:szCs w:val="14"/>
              </w:rPr>
              <w:t>błędy</w:t>
            </w:r>
            <w:r w:rsidR="005B06C9">
              <w:rPr>
                <w:i/>
                <w:sz w:val="14"/>
                <w:szCs w:val="14"/>
              </w:rPr>
              <w:t>I</w:t>
            </w:r>
            <w:proofErr w:type="spellEnd"/>
            <w:r w:rsidR="005B06C9">
              <w:rPr>
                <w:i/>
                <w:sz w:val="14"/>
                <w:szCs w:val="14"/>
              </w:rPr>
              <w:t>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r w:rsidR="005B06C9">
              <w:rPr>
                <w:i/>
                <w:sz w:val="14"/>
                <w:szCs w:val="14"/>
              </w:rPr>
              <w:t>like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5B06C9">
              <w:rPr>
                <w:i/>
                <w:sz w:val="14"/>
                <w:szCs w:val="14"/>
              </w:rPr>
              <w:t>Yes</w:t>
            </w:r>
            <w:proofErr w:type="spellEnd"/>
            <w:r w:rsidR="005B06C9">
              <w:rPr>
                <w:i/>
                <w:sz w:val="14"/>
                <w:szCs w:val="14"/>
              </w:rPr>
              <w:t>, I </w:t>
            </w:r>
            <w:r w:rsidR="00FB5F67"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28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popełnia przy tym </w:t>
            </w:r>
            <w:proofErr w:type="spellStart"/>
            <w:r w:rsidR="009C253C" w:rsidRPr="003F6F20">
              <w:rPr>
                <w:sz w:val="14"/>
                <w:szCs w:val="14"/>
              </w:rPr>
              <w:t>błędy</w:t>
            </w:r>
            <w:r w:rsidR="005B06C9">
              <w:rPr>
                <w:i/>
                <w:sz w:val="14"/>
                <w:szCs w:val="14"/>
              </w:rPr>
              <w:t>Can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53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 xml:space="preserve">,popełnia przy tym </w:t>
            </w:r>
            <w:proofErr w:type="spellStart"/>
            <w:r w:rsidR="009C253C" w:rsidRPr="003F6F20">
              <w:rPr>
                <w:sz w:val="14"/>
                <w:szCs w:val="14"/>
              </w:rPr>
              <w:t>błędy</w:t>
            </w:r>
            <w:r w:rsidR="00FB5F67" w:rsidRPr="003F6F20">
              <w:rPr>
                <w:i/>
                <w:sz w:val="14"/>
                <w:szCs w:val="14"/>
              </w:rPr>
              <w:t>I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:rsidTr="00A42DA7">
        <w:trPr>
          <w:trHeight w:val="528"/>
        </w:trPr>
        <w:tc>
          <w:tcPr>
            <w:tcW w:w="1135" w:type="dxa"/>
            <w:vMerge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9C253C" w:rsidRPr="003F6F20">
              <w:rPr>
                <w:sz w:val="14"/>
                <w:szCs w:val="14"/>
              </w:rPr>
              <w:t>błędy</w:t>
            </w:r>
            <w:r w:rsidR="00950223" w:rsidRPr="003F6F20">
              <w:rPr>
                <w:i/>
                <w:sz w:val="14"/>
                <w:szCs w:val="14"/>
              </w:rPr>
              <w:t>My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mea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lis (lunch). I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love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mea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lis (lunch). I </w:t>
            </w:r>
            <w:proofErr w:type="spellStart"/>
            <w:r w:rsidRPr="003F6F20">
              <w:rPr>
                <w:i/>
                <w:sz w:val="14"/>
                <w:szCs w:val="14"/>
              </w:rPr>
              <w:t>love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mea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lis (lunch). I </w:t>
            </w:r>
            <w:proofErr w:type="spellStart"/>
            <w:r w:rsidRPr="003F6F20">
              <w:rPr>
                <w:i/>
                <w:sz w:val="14"/>
                <w:szCs w:val="14"/>
              </w:rPr>
              <w:t>love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mea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lis (lunch). I </w:t>
            </w:r>
            <w:proofErr w:type="spellStart"/>
            <w:r w:rsidRPr="003F6F20">
              <w:rPr>
                <w:i/>
                <w:sz w:val="14"/>
                <w:szCs w:val="14"/>
              </w:rPr>
              <w:t>love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FB5F67">
        <w:trPr>
          <w:trHeight w:val="43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7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92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A42DA7">
        <w:trPr>
          <w:trHeight w:val="145"/>
        </w:trPr>
        <w:tc>
          <w:tcPr>
            <w:tcW w:w="1135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137FDF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 xml:space="preserve">ale sprawia mu to trudność, zwykle nie rozumie ich </w:t>
            </w:r>
            <w:proofErr w:type="spellStart"/>
            <w:r w:rsidR="009C253C" w:rsidRPr="003F6F20">
              <w:rPr>
                <w:sz w:val="14"/>
                <w:szCs w:val="14"/>
              </w:rPr>
              <w:t>znaczenia</w:t>
            </w:r>
            <w:r w:rsidR="0085035B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youlike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 xml:space="preserve">popełniając przy tym nieliczne błędy, czasem nie rozumie ich </w:t>
            </w:r>
            <w:proofErr w:type="spellStart"/>
            <w:r w:rsidR="009C253C" w:rsidRPr="003F6F20">
              <w:rPr>
                <w:sz w:val="14"/>
                <w:szCs w:val="14"/>
              </w:rPr>
              <w:t>znaczenia</w:t>
            </w:r>
            <w:r w:rsidR="00EB1CED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 xml:space="preserve">,popełniając przy tym nieliczne błędy, zwykle rozumie ich </w:t>
            </w:r>
            <w:proofErr w:type="spellStart"/>
            <w:r w:rsidR="009C253C" w:rsidRPr="003F6F20">
              <w:rPr>
                <w:sz w:val="14"/>
                <w:szCs w:val="14"/>
              </w:rPr>
              <w:t>znaczenie</w:t>
            </w:r>
            <w:r w:rsidR="00EB1CED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łatwością odczytuje proste struktury z </w:t>
            </w:r>
            <w:proofErr w:type="spellStart"/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sz w:val="14"/>
                <w:szCs w:val="14"/>
              </w:rPr>
              <w:t>,rozumie</w:t>
            </w:r>
            <w:proofErr w:type="spellEnd"/>
            <w:r w:rsidR="009C253C" w:rsidRPr="003F6F20">
              <w:rPr>
                <w:sz w:val="14"/>
                <w:szCs w:val="14"/>
              </w:rPr>
              <w:t xml:space="preserve"> ich </w:t>
            </w:r>
            <w:proofErr w:type="spellStart"/>
            <w:r w:rsidR="009C253C" w:rsidRPr="003F6F20">
              <w:rPr>
                <w:sz w:val="14"/>
                <w:szCs w:val="14"/>
              </w:rPr>
              <w:t>znaczenie</w:t>
            </w:r>
            <w:r w:rsidR="00EB1CED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 xml:space="preserve">potrafi zapisać prośbę o różne </w:t>
            </w:r>
            <w:proofErr w:type="spellStart"/>
            <w:r w:rsidR="007C7ABC" w:rsidRPr="003F6F20">
              <w:rPr>
                <w:sz w:val="14"/>
                <w:szCs w:val="14"/>
              </w:rPr>
              <w:t>potrawy</w:t>
            </w:r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 xml:space="preserve">potrafi zapisać prośbę o różne </w:t>
            </w:r>
            <w:proofErr w:type="spellStart"/>
            <w:r w:rsidR="007C7ABC" w:rsidRPr="003F6F20">
              <w:rPr>
                <w:sz w:val="14"/>
                <w:szCs w:val="14"/>
              </w:rPr>
              <w:t>potrawy</w:t>
            </w:r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 xml:space="preserve">Holiday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 xml:space="preserve">popełnia przy tym </w:t>
            </w:r>
            <w:proofErr w:type="spellStart"/>
            <w:r w:rsidR="00B97F01" w:rsidRPr="003F6F20">
              <w:rPr>
                <w:sz w:val="14"/>
                <w:szCs w:val="14"/>
              </w:rPr>
              <w:t>błędy</w:t>
            </w:r>
            <w:r w:rsidR="0093292F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) </w:t>
            </w:r>
            <w:proofErr w:type="spellStart"/>
            <w:r w:rsidR="0093292F" w:rsidRPr="003F6F20">
              <w:rPr>
                <w:sz w:val="14"/>
                <w:szCs w:val="14"/>
              </w:rPr>
              <w:t>in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</w:t>
            </w:r>
            <w:proofErr w:type="spellStart"/>
            <w:r w:rsidR="00841905" w:rsidRPr="003F6F20">
              <w:rPr>
                <w:sz w:val="14"/>
                <w:szCs w:val="14"/>
              </w:rPr>
              <w:t>ride</w:t>
            </w:r>
            <w:proofErr w:type="spellEnd"/>
            <w:r w:rsidR="00841905"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) </w:t>
            </w:r>
            <w:proofErr w:type="spellStart"/>
            <w:r w:rsidR="0093292F" w:rsidRPr="003F6F20">
              <w:rPr>
                <w:sz w:val="14"/>
                <w:szCs w:val="14"/>
              </w:rPr>
              <w:t>in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93292F" w:rsidRPr="003F6F20">
              <w:rPr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) </w:t>
            </w:r>
            <w:proofErr w:type="spellStart"/>
            <w:r w:rsidR="0093292F" w:rsidRPr="003F6F20">
              <w:rPr>
                <w:sz w:val="14"/>
                <w:szCs w:val="14"/>
              </w:rPr>
              <w:t>in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) </w:t>
            </w:r>
            <w:proofErr w:type="spellStart"/>
            <w:r w:rsidR="0093292F" w:rsidRPr="003F6F20">
              <w:rPr>
                <w:sz w:val="14"/>
                <w:szCs w:val="14"/>
              </w:rPr>
              <w:t>in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the (park).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6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 xml:space="preserve">,popełnia przy tym </w:t>
            </w:r>
            <w:proofErr w:type="spellStart"/>
            <w:r w:rsidR="00B97F01" w:rsidRPr="003F6F20">
              <w:rPr>
                <w:sz w:val="14"/>
                <w:szCs w:val="14"/>
              </w:rPr>
              <w:t>błędy</w:t>
            </w:r>
            <w:r w:rsidR="0093292F" w:rsidRPr="003F6F20">
              <w:rPr>
                <w:i/>
                <w:sz w:val="14"/>
                <w:szCs w:val="14"/>
              </w:rPr>
              <w:t>I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:rsidTr="009D061C">
        <w:trPr>
          <w:trHeight w:val="562"/>
        </w:trPr>
        <w:tc>
          <w:tcPr>
            <w:tcW w:w="1133" w:type="dxa"/>
            <w:vMerge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r w:rsidR="00AE708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</w:t>
            </w:r>
            <w:r w:rsidR="00AE7081" w:rsidRPr="003F6F20">
              <w:rPr>
                <w:i/>
                <w:sz w:val="14"/>
                <w:szCs w:val="14"/>
              </w:rPr>
              <w:t>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4E2F71">
        <w:trPr>
          <w:trHeight w:val="6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376"/>
        </w:trPr>
        <w:tc>
          <w:tcPr>
            <w:tcW w:w="1133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0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137FDF" w:rsidTr="009D061C">
        <w:trPr>
          <w:trHeight w:val="553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 xml:space="preserve">,ale sprawia mu to trudność, zwykle nie rozumie ich </w:t>
            </w:r>
            <w:proofErr w:type="spellStart"/>
            <w:r w:rsidR="009C253C" w:rsidRPr="003F6F20">
              <w:rPr>
                <w:sz w:val="14"/>
                <w:szCs w:val="14"/>
              </w:rPr>
              <w:t>znaczenia</w:t>
            </w:r>
            <w:r w:rsidR="001843A8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 xml:space="preserve">popełniając przy tym nieliczne błędy, czasem nie rozumie ich </w:t>
            </w:r>
            <w:proofErr w:type="spellStart"/>
            <w:r w:rsidR="009C253C" w:rsidRPr="003F6F20">
              <w:rPr>
                <w:sz w:val="14"/>
                <w:szCs w:val="14"/>
              </w:rPr>
              <w:t>znaczenia</w:t>
            </w:r>
            <w:r w:rsidR="003F5AA8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 xml:space="preserve">popełniając przy tym nieliczne błędy, zwykle rozumie ich </w:t>
            </w:r>
            <w:proofErr w:type="spellStart"/>
            <w:r w:rsidR="009C253C" w:rsidRPr="003F6F20">
              <w:rPr>
                <w:sz w:val="14"/>
                <w:szCs w:val="14"/>
              </w:rPr>
              <w:t>znaczenie</w:t>
            </w:r>
            <w:r w:rsidR="003F5AA8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 xml:space="preserve">rozumie ich </w:t>
            </w:r>
            <w:proofErr w:type="spellStart"/>
            <w:r w:rsidR="009C253C" w:rsidRPr="003F6F20">
              <w:rPr>
                <w:sz w:val="14"/>
                <w:szCs w:val="14"/>
              </w:rPr>
              <w:t>znaczenie</w:t>
            </w:r>
            <w:r w:rsidR="003F5AA8" w:rsidRPr="003F6F20">
              <w:rPr>
                <w:i/>
                <w:sz w:val="14"/>
                <w:szCs w:val="14"/>
              </w:rPr>
              <w:t>Do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 xml:space="preserve">I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3F6F20">
              <w:rPr>
                <w:i/>
                <w:sz w:val="14"/>
                <w:szCs w:val="14"/>
              </w:rPr>
              <w:t xml:space="preserve">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B87D7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r w:rsidR="00A5386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5386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>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 xml:space="preserve">I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137FDF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137FDF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137FDF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1E2CB0" w:rsidRPr="00137FDF">
              <w:rPr>
                <w:i/>
                <w:sz w:val="14"/>
                <w:szCs w:val="14"/>
              </w:rPr>
              <w:t>the</w:t>
            </w:r>
            <w:proofErr w:type="spellEnd"/>
            <w:r w:rsidR="001E2CB0" w:rsidRPr="00137FDF">
              <w:rPr>
                <w:i/>
                <w:sz w:val="14"/>
                <w:szCs w:val="14"/>
              </w:rPr>
              <w:t xml:space="preserve">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="003F5AA8" w:rsidRPr="003F6F20">
              <w:rPr>
                <w:i/>
                <w:sz w:val="14"/>
                <w:szCs w:val="14"/>
              </w:rPr>
              <w:t xml:space="preserve">I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137FDF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137FDF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137FDF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1E2CB0" w:rsidRPr="00137FDF">
              <w:rPr>
                <w:i/>
                <w:sz w:val="14"/>
                <w:szCs w:val="14"/>
              </w:rPr>
              <w:t>the</w:t>
            </w:r>
            <w:proofErr w:type="spellEnd"/>
            <w:r w:rsidR="001E2CB0" w:rsidRPr="00137FDF">
              <w:rPr>
                <w:i/>
                <w:sz w:val="14"/>
                <w:szCs w:val="14"/>
              </w:rPr>
              <w:t xml:space="preserve"> (park)? </w:t>
            </w:r>
            <w:r w:rsidR="00BA3BAA" w:rsidRPr="00137FDF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3F5AA8" w:rsidRPr="003F6F20">
              <w:rPr>
                <w:i/>
                <w:sz w:val="14"/>
                <w:szCs w:val="14"/>
              </w:rPr>
              <w:t xml:space="preserve">I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137FDF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137FDF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137FDF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1E2CB0" w:rsidRPr="00137FDF">
              <w:rPr>
                <w:i/>
                <w:sz w:val="14"/>
                <w:szCs w:val="14"/>
              </w:rPr>
              <w:t>the</w:t>
            </w:r>
            <w:proofErr w:type="spellEnd"/>
            <w:r w:rsidR="001E2CB0" w:rsidRPr="00137FDF">
              <w:rPr>
                <w:i/>
                <w:sz w:val="14"/>
                <w:szCs w:val="14"/>
              </w:rPr>
              <w:t xml:space="preserve"> (park)? </w:t>
            </w:r>
            <w:r w:rsidR="00BA3BAA" w:rsidRPr="00137FDF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4827F7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,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Bugs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137FDF" w:rsidTr="00B712C3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B712C3">
        <w:trPr>
          <w:trHeight w:val="5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5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39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303E5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137FDF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 xml:space="preserve">ale sprawia mu to trudność, zwykle nie rozumie ich </w:t>
            </w:r>
            <w:proofErr w:type="spellStart"/>
            <w:r w:rsidRPr="003F6F20">
              <w:rPr>
                <w:sz w:val="14"/>
                <w:szCs w:val="14"/>
              </w:rPr>
              <w:t>znaczenia</w:t>
            </w:r>
            <w:r w:rsidR="00AE7081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 xml:space="preserve">popełniając przy tym nieliczne błędy, czasem nie rozumie ich </w:t>
            </w:r>
            <w:proofErr w:type="spellStart"/>
            <w:r w:rsidRPr="003F6F20">
              <w:rPr>
                <w:sz w:val="14"/>
                <w:szCs w:val="14"/>
              </w:rPr>
              <w:t>znaczenia</w:t>
            </w:r>
            <w:r w:rsidR="00AE7081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 xml:space="preserve">popełniając przy tym nieliczne błędy, zwykle rozumie ich </w:t>
            </w:r>
            <w:proofErr w:type="spellStart"/>
            <w:r w:rsidRPr="003F6F20">
              <w:rPr>
                <w:sz w:val="14"/>
                <w:szCs w:val="14"/>
              </w:rPr>
              <w:t>znaczenie</w:t>
            </w:r>
            <w:r w:rsidR="00AE7081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 xml:space="preserve">rozumie ich </w:t>
            </w:r>
            <w:proofErr w:type="spellStart"/>
            <w:r w:rsidRPr="003F6F20">
              <w:rPr>
                <w:sz w:val="14"/>
                <w:szCs w:val="14"/>
              </w:rPr>
              <w:t>znaczenie</w:t>
            </w:r>
            <w:r w:rsidR="00AE7081" w:rsidRPr="003F6F20">
              <w:rPr>
                <w:i/>
                <w:sz w:val="14"/>
                <w:szCs w:val="14"/>
              </w:rPr>
              <w:t>Isthere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sectPr w:rsidR="00AC7F84" w:rsidRPr="003F6F20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37FDF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27F7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8C201A"/>
    <w:rsid w:val="008F097B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37747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392-469C-4ED2-83EE-0D4F491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9086</Words>
  <Characters>54519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sylviaa@op.pl</cp:lastModifiedBy>
  <cp:revision>2</cp:revision>
  <dcterms:created xsi:type="dcterms:W3CDTF">2023-09-06T20:43:00Z</dcterms:created>
  <dcterms:modified xsi:type="dcterms:W3CDTF">2023-09-06T20:43:00Z</dcterms:modified>
</cp:coreProperties>
</file>