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AC" w:rsidRDefault="00A91877">
      <w:pPr>
        <w:spacing w:after="464" w:line="259" w:lineRule="auto"/>
        <w:ind w:left="223" w:right="0" w:firstLine="0"/>
        <w:jc w:val="center"/>
      </w:pPr>
      <w:r>
        <w:rPr>
          <w:sz w:val="30"/>
        </w:rPr>
        <w:t>Dohoda o vykonaní odbornej praxe</w:t>
      </w:r>
    </w:p>
    <w:p w:rsidR="00F61CAC" w:rsidRDefault="00A91877">
      <w:pPr>
        <w:ind w:left="266" w:right="108" w:firstLine="612"/>
      </w:pPr>
      <w:r>
        <w:t>Podľa §8 zákon 61/2015 ZI). z. o odbornom vzdelávaní a príprave a zmene a doplnení zákona v znení neskorších predpisov uzavretá medzi</w:t>
      </w:r>
    </w:p>
    <w:tbl>
      <w:tblPr>
        <w:tblStyle w:val="TableGrid"/>
        <w:tblW w:w="6749" w:type="dxa"/>
        <w:tblInd w:w="274" w:type="dxa"/>
        <w:tblLook w:val="04A0" w:firstRow="1" w:lastRow="0" w:firstColumn="1" w:lastColumn="0" w:noHBand="0" w:noVBand="1"/>
      </w:tblPr>
      <w:tblGrid>
        <w:gridCol w:w="1736"/>
        <w:gridCol w:w="5013"/>
      </w:tblGrid>
      <w:tr w:rsidR="00F61CAC">
        <w:trPr>
          <w:trHeight w:val="269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0" w:right="0" w:firstLine="0"/>
              <w:jc w:val="left"/>
            </w:pPr>
            <w:r>
              <w:t>Názov: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22" w:right="0" w:firstLine="0"/>
            </w:pPr>
            <w:r>
              <w:t xml:space="preserve">Pedagogická a sociálna akadémia sv. Márie </w:t>
            </w:r>
            <w:proofErr w:type="spellStart"/>
            <w:r>
              <w:t>Goretti</w:t>
            </w:r>
            <w:proofErr w:type="spellEnd"/>
          </w:p>
        </w:tc>
      </w:tr>
      <w:tr w:rsidR="00F61CAC">
        <w:trPr>
          <w:trHeight w:val="288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14" w:right="0" w:firstLine="0"/>
              <w:jc w:val="left"/>
            </w:pPr>
            <w:r>
              <w:t>Sídlo: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22" w:right="0" w:firstLine="0"/>
              <w:jc w:val="left"/>
            </w:pPr>
            <w:r>
              <w:t>Horná 137, 022 01 Čadca</w:t>
            </w:r>
          </w:p>
        </w:tc>
      </w:tr>
      <w:tr w:rsidR="00F61CAC">
        <w:trPr>
          <w:trHeight w:val="28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0" w:right="0" w:firstLine="0"/>
              <w:jc w:val="left"/>
            </w:pPr>
            <w:r>
              <w:t>Zastúpená: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22" w:right="0" w:firstLine="0"/>
              <w:jc w:val="left"/>
            </w:pPr>
            <w:r>
              <w:t xml:space="preserve">PhDr. Renátou </w:t>
            </w:r>
            <w:proofErr w:type="spellStart"/>
            <w:r>
              <w:t>Kasmanovou</w:t>
            </w:r>
            <w:proofErr w:type="spellEnd"/>
            <w:r>
              <w:t>, riaditeľkou školy</w:t>
            </w:r>
          </w:p>
        </w:tc>
      </w:tr>
      <w:tr w:rsidR="00F61CAC">
        <w:trPr>
          <w:trHeight w:val="26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7" w:right="0" w:firstLine="0"/>
              <w:jc w:val="left"/>
            </w:pPr>
            <w:r>
              <w:t>Telefón: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61CAC" w:rsidRDefault="00A91877">
            <w:pPr>
              <w:spacing w:after="0" w:line="259" w:lineRule="auto"/>
              <w:ind w:left="22" w:right="0" w:firstLine="0"/>
              <w:jc w:val="left"/>
            </w:pPr>
            <w:r>
              <w:t>041/4335122</w:t>
            </w:r>
          </w:p>
        </w:tc>
      </w:tr>
    </w:tbl>
    <w:p w:rsidR="00F61CAC" w:rsidRDefault="00A91877">
      <w:pPr>
        <w:spacing w:after="248" w:line="255" w:lineRule="auto"/>
        <w:ind w:left="291" w:right="0" w:hanging="10"/>
        <w:jc w:val="left"/>
      </w:pPr>
      <w:r>
        <w:rPr>
          <w:sz w:val="26"/>
        </w:rPr>
        <w:t>a</w:t>
      </w:r>
    </w:p>
    <w:p w:rsidR="00F61CAC" w:rsidRDefault="00A91877">
      <w:pPr>
        <w:ind w:left="269" w:right="10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1276016</wp:posOffset>
            </wp:positionH>
            <wp:positionV relativeFrom="paragraph">
              <wp:posOffset>-112056</wp:posOffset>
            </wp:positionV>
            <wp:extent cx="4751902" cy="818699"/>
            <wp:effectExtent l="0" t="0" r="0" b="0"/>
            <wp:wrapSquare wrapText="bothSides"/>
            <wp:docPr id="8069" name="Picture 8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" name="Picture 8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1902" cy="81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Názov:</w:t>
      </w:r>
    </w:p>
    <w:p w:rsidR="00F61CAC" w:rsidRDefault="00A91877">
      <w:pPr>
        <w:ind w:left="269" w:right="108"/>
      </w:pPr>
      <w:r>
        <w:t>Sídlo:</w:t>
      </w:r>
    </w:p>
    <w:p w:rsidR="00F61CAC" w:rsidRDefault="00A91877">
      <w:pPr>
        <w:ind w:left="269" w:right="108"/>
      </w:pPr>
      <w:r>
        <w:t>Zastúpená:</w:t>
      </w:r>
    </w:p>
    <w:p w:rsidR="00F61CAC" w:rsidRDefault="00A91877">
      <w:pPr>
        <w:ind w:left="269" w:right="108"/>
      </w:pPr>
      <w:r>
        <w:t>Telefón:</w:t>
      </w:r>
    </w:p>
    <w:p w:rsidR="00F61CAC" w:rsidRDefault="00A91877">
      <w:pPr>
        <w:spacing w:after="554"/>
        <w:ind w:left="269" w:right="108"/>
      </w:pPr>
      <w:r>
        <w:t>(</w:t>
      </w:r>
      <w:proofErr w:type="spellStart"/>
      <w:r>
        <w:t>d'alej</w:t>
      </w:r>
      <w:proofErr w:type="spellEnd"/>
      <w:r>
        <w:t xml:space="preserve"> len zmluvné strany)</w:t>
      </w:r>
    </w:p>
    <w:p w:rsidR="00F61CAC" w:rsidRDefault="00A91877">
      <w:pPr>
        <w:spacing w:after="566" w:line="259" w:lineRule="auto"/>
        <w:ind w:left="173" w:right="0" w:firstLine="0"/>
        <w:jc w:val="center"/>
      </w:pPr>
      <w:r>
        <w:t>Zmluvné strany uzatvárajú túto dohodu za nasledujúcich podmienok:</w:t>
      </w:r>
    </w:p>
    <w:p w:rsidR="00F61CAC" w:rsidRDefault="00A91877">
      <w:pPr>
        <w:spacing w:after="6" w:line="253" w:lineRule="auto"/>
        <w:ind w:left="1649" w:right="1473" w:hanging="10"/>
        <w:jc w:val="center"/>
      </w:pPr>
      <w:r>
        <w:rPr>
          <w:sz w:val="26"/>
        </w:rPr>
        <w:t>1.</w:t>
      </w:r>
    </w:p>
    <w:p w:rsidR="00F61CAC" w:rsidRDefault="00A91877">
      <w:pPr>
        <w:spacing w:after="243" w:line="253" w:lineRule="auto"/>
        <w:ind w:left="1649" w:right="1458" w:hanging="10"/>
        <w:jc w:val="center"/>
      </w:pPr>
      <w:r>
        <w:rPr>
          <w:sz w:val="26"/>
        </w:rPr>
        <w:t>Predmet dohody</w:t>
      </w:r>
    </w:p>
    <w:p w:rsidR="00F61CAC" w:rsidRDefault="00A91877">
      <w:pPr>
        <w:spacing w:after="517"/>
        <w:ind w:left="269" w:right="108"/>
      </w:pPr>
      <w:r>
        <w:t xml:space="preserve">Predmetom dohody je zabezpečenie vykonania odbornej praxe žiakov </w:t>
      </w:r>
      <w:proofErr w:type="spellStart"/>
      <w:r>
        <w:t>PaSA</w:t>
      </w:r>
      <w:proofErr w:type="spellEnd"/>
      <w:r>
        <w:t xml:space="preserve"> sv. Márie </w:t>
      </w:r>
      <w:proofErr w:type="spellStart"/>
      <w:r>
        <w:t>Goretti</w:t>
      </w:r>
      <w:proofErr w:type="spellEnd"/>
      <w:r>
        <w:t xml:space="preserve"> v Čadci, študijný odbor 7649 N </w:t>
      </w:r>
      <w:proofErr w:type="spellStart"/>
      <w:r>
        <w:t>učitel'stvo</w:t>
      </w:r>
      <w:proofErr w:type="spellEnd"/>
      <w:r>
        <w:t xml:space="preserve"> pre materské školy a </w:t>
      </w:r>
      <w:proofErr w:type="spellStart"/>
      <w:r>
        <w:t>vychovávatel'stvo</w:t>
      </w:r>
      <w:proofErr w:type="spellEnd"/>
      <w:r>
        <w:t>.</w:t>
      </w:r>
    </w:p>
    <w:p w:rsidR="00F61CAC" w:rsidRDefault="00A91877">
      <w:pPr>
        <w:spacing w:after="14" w:line="259" w:lineRule="auto"/>
        <w:ind w:left="168" w:right="0" w:hanging="10"/>
        <w:jc w:val="center"/>
      </w:pPr>
      <w:r>
        <w:rPr>
          <w:sz w:val="22"/>
        </w:rPr>
        <w:t>11.</w:t>
      </w:r>
    </w:p>
    <w:p w:rsidR="00F61CAC" w:rsidRDefault="00A91877">
      <w:pPr>
        <w:spacing w:after="250" w:line="253" w:lineRule="auto"/>
        <w:ind w:left="1649" w:right="1466" w:hanging="10"/>
        <w:jc w:val="center"/>
      </w:pPr>
      <w:r>
        <w:rPr>
          <w:sz w:val="26"/>
        </w:rPr>
        <w:t>Ciel' praxe</w:t>
      </w:r>
    </w:p>
    <w:p w:rsidR="00F61CAC" w:rsidRDefault="00A91877">
      <w:pPr>
        <w:ind w:left="986" w:right="108" w:hanging="720"/>
      </w:pPr>
      <w:r>
        <w:t xml:space="preserve">2.1 </w:t>
      </w:r>
      <w:proofErr w:type="spellStart"/>
      <w:r>
        <w:t>Ciel'om</w:t>
      </w:r>
      <w:proofErr w:type="spellEnd"/>
      <w:r>
        <w:t xml:space="preserve"> odbornej praxe je rozvíjanie teoretických vedomostí a praktických zručností, aplikácia teoretických vedomostí do praktickej činnosti v súlade s učebnými osnovami.</w:t>
      </w:r>
    </w:p>
    <w:p w:rsidR="00F61CAC" w:rsidRDefault="00A91877">
      <w:pPr>
        <w:spacing w:after="539"/>
        <w:ind w:left="986" w:right="108" w:hanging="720"/>
      </w:pPr>
      <w:r>
        <w:t xml:space="preserve">2.2 Odborná prax </w:t>
      </w:r>
      <w:proofErr w:type="spellStart"/>
      <w:r>
        <w:t>doplňa</w:t>
      </w:r>
      <w:proofErr w:type="spellEnd"/>
      <w:r>
        <w:t xml:space="preserve"> odbornú teoretickú prípravu žiakov a praktické poznanie prostredia a podmienok, v ktorých budú po absolvovaní štúdia </w:t>
      </w:r>
      <w:proofErr w:type="spellStart"/>
      <w:r>
        <w:t>pracovat</w:t>
      </w:r>
      <w:proofErr w:type="spellEnd"/>
      <w:r>
        <w:t>'.</w:t>
      </w:r>
    </w:p>
    <w:p w:rsidR="00F61CAC" w:rsidRDefault="00A91877">
      <w:pPr>
        <w:spacing w:after="14" w:line="259" w:lineRule="auto"/>
        <w:ind w:left="168" w:right="14" w:hanging="10"/>
        <w:jc w:val="center"/>
      </w:pPr>
      <w:r>
        <w:rPr>
          <w:sz w:val="22"/>
        </w:rPr>
        <w:t>111.</w:t>
      </w:r>
    </w:p>
    <w:p w:rsidR="00F61CAC" w:rsidRDefault="00A91877">
      <w:pPr>
        <w:spacing w:after="262" w:line="253" w:lineRule="auto"/>
        <w:ind w:left="1649" w:right="1487" w:hanging="10"/>
        <w:jc w:val="center"/>
      </w:pPr>
      <w:r>
        <w:rPr>
          <w:sz w:val="26"/>
        </w:rPr>
        <w:t>Miesto konania a časový rozvrh praxe</w:t>
      </w:r>
    </w:p>
    <w:p w:rsidR="00F61CAC" w:rsidRDefault="00A91877">
      <w:pPr>
        <w:ind w:left="269" w:right="216"/>
      </w:pPr>
      <w:r>
        <w:t xml:space="preserve">Odbornú prax — budú </w:t>
      </w:r>
      <w:proofErr w:type="spellStart"/>
      <w:r>
        <w:t>vykonávat</w:t>
      </w:r>
      <w:proofErr w:type="spellEnd"/>
      <w:r>
        <w:t xml:space="preserve">' Žiaci I. ročníka </w:t>
      </w:r>
      <w:proofErr w:type="spellStart"/>
      <w:r>
        <w:t>dial'kového</w:t>
      </w:r>
      <w:proofErr w:type="spellEnd"/>
      <w:r>
        <w:t xml:space="preserve"> štúdia, študijného odboru 7649 N </w:t>
      </w:r>
      <w:proofErr w:type="spellStart"/>
      <w:r>
        <w:t>učitelstvo</w:t>
      </w:r>
      <w:proofErr w:type="spellEnd"/>
      <w:r>
        <w:t xml:space="preserve"> pre materské školy a </w:t>
      </w:r>
      <w:proofErr w:type="spellStart"/>
      <w:r>
        <w:t>vychovávatel'stvo</w:t>
      </w:r>
      <w:proofErr w:type="spellEnd"/>
      <w:r>
        <w:t>, v termíne: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032" name="Picture 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0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AC" w:rsidRDefault="00A91877">
      <w:pPr>
        <w:ind w:left="269" w:right="108"/>
      </w:pPr>
      <w:r>
        <w:t>október, november, december 2016 v materských školách, v rozsahu 5 dní, 6 hodín denne (</w:t>
      </w:r>
      <w:proofErr w:type="spellStart"/>
      <w:r>
        <w:t>podl'a</w:t>
      </w:r>
      <w:proofErr w:type="spellEnd"/>
      <w:r>
        <w:t xml:space="preserve"> prevádzky MŠ).</w:t>
      </w:r>
    </w:p>
    <w:p w:rsidR="00F61CAC" w:rsidRDefault="00A91877">
      <w:pPr>
        <w:spacing w:after="6" w:line="253" w:lineRule="auto"/>
        <w:ind w:left="1649" w:right="1329" w:hanging="10"/>
        <w:jc w:val="center"/>
      </w:pPr>
      <w:r>
        <w:rPr>
          <w:sz w:val="26"/>
        </w:rPr>
        <w:t>Meno a priezvisko Žiaka</w:t>
      </w:r>
    </w:p>
    <w:p w:rsidR="00F61CAC" w:rsidRDefault="00A91877">
      <w:pPr>
        <w:spacing w:after="414" w:line="253" w:lineRule="auto"/>
        <w:ind w:left="1649" w:right="1336" w:hanging="10"/>
        <w:jc w:val="center"/>
      </w:pPr>
      <w:r>
        <w:rPr>
          <w:sz w:val="26"/>
        </w:rPr>
        <w:t>Meno a priezvisko zodpovedného pracovníka zariadenia Termín praxe</w:t>
      </w:r>
    </w:p>
    <w:p w:rsidR="00F61CAC" w:rsidRDefault="00A91877">
      <w:pPr>
        <w:spacing w:after="259"/>
        <w:ind w:left="370" w:right="108"/>
      </w:pPr>
      <w:r>
        <w:lastRenderedPageBreak/>
        <w:t>Odbornej praxe sa zúčastní:</w:t>
      </w:r>
      <w:r w:rsidR="00343BB1">
        <w:rPr>
          <w:noProof/>
        </w:rPr>
        <w:t xml:space="preserve"> Jana Maslí</w:t>
      </w:r>
      <w:r>
        <w:rPr>
          <w:noProof/>
        </w:rPr>
        <w:t>ková</w:t>
      </w:r>
      <w:bookmarkStart w:id="0" w:name="_GoBack"/>
      <w:bookmarkEnd w:id="0"/>
    </w:p>
    <w:p w:rsidR="00A91877" w:rsidRDefault="00A91877">
      <w:pPr>
        <w:spacing w:after="259"/>
        <w:ind w:left="370" w:right="108"/>
      </w:pPr>
      <w:r>
        <w:t xml:space="preserve">Meno a priezvisko zodpovedného pracovníka MŠ:  Mgr. Anna </w:t>
      </w:r>
      <w:proofErr w:type="spellStart"/>
      <w:r>
        <w:t>Holčíková</w:t>
      </w:r>
      <w:proofErr w:type="spellEnd"/>
      <w:r>
        <w:t xml:space="preserve"> </w:t>
      </w:r>
    </w:p>
    <w:p w:rsidR="00F61CAC" w:rsidRDefault="00A91877">
      <w:pPr>
        <w:spacing w:after="695"/>
        <w:ind w:left="363" w:right="108"/>
      </w:pPr>
      <w:r>
        <w:t>Termín praxe: 7.11.2016 – 11.11.2016</w:t>
      </w:r>
    </w:p>
    <w:p w:rsidR="00F61CAC" w:rsidRDefault="00A91877">
      <w:pPr>
        <w:spacing w:after="298" w:line="253" w:lineRule="auto"/>
        <w:ind w:left="1649" w:right="1300" w:hanging="10"/>
        <w:jc w:val="center"/>
      </w:pPr>
      <w:r>
        <w:rPr>
          <w:sz w:val="26"/>
        </w:rPr>
        <w:t>Zabezpečenie podmienok realizácie odbornej praxe žiakov</w:t>
      </w:r>
    </w:p>
    <w:p w:rsidR="00F61CAC" w:rsidRDefault="00A91877">
      <w:pPr>
        <w:spacing w:after="37" w:line="255" w:lineRule="auto"/>
        <w:ind w:left="1066" w:right="0" w:hanging="699"/>
        <w:jc w:val="left"/>
      </w:pPr>
      <w:r>
        <w:rPr>
          <w:sz w:val="26"/>
        </w:rPr>
        <w:t xml:space="preserve">5.1 Povinnosti Pedagogickej a sociálnej akadémie sv. Márie </w:t>
      </w:r>
      <w:proofErr w:type="spellStart"/>
      <w:r>
        <w:rPr>
          <w:sz w:val="26"/>
        </w:rPr>
        <w:t>Goretti</w:t>
      </w:r>
      <w:proofErr w:type="spellEnd"/>
      <w:r>
        <w:rPr>
          <w:sz w:val="26"/>
        </w:rPr>
        <w:t xml:space="preserve"> v </w:t>
      </w:r>
      <w:proofErr w:type="spellStart"/>
      <w:r>
        <w:rPr>
          <w:sz w:val="26"/>
        </w:rPr>
        <w:t>Cadci</w:t>
      </w:r>
      <w:proofErr w:type="spellEnd"/>
      <w:r>
        <w:rPr>
          <w:sz w:val="26"/>
        </w:rPr>
        <w:t xml:space="preserve"> Pedagogická a sociálna akadémia:</w:t>
      </w:r>
    </w:p>
    <w:p w:rsidR="00F61CAC" w:rsidRDefault="00A91877">
      <w:pPr>
        <w:numPr>
          <w:ilvl w:val="0"/>
          <w:numId w:val="1"/>
        </w:numPr>
        <w:ind w:right="108" w:hanging="605"/>
      </w:pPr>
      <w:r>
        <w:t>zabezpečí organizáciu odbornej praxe,</w:t>
      </w:r>
    </w:p>
    <w:p w:rsidR="00F61CAC" w:rsidRDefault="00A91877">
      <w:pPr>
        <w:numPr>
          <w:ilvl w:val="0"/>
          <w:numId w:val="1"/>
        </w:numPr>
        <w:spacing w:after="45"/>
        <w:ind w:right="108" w:hanging="605"/>
      </w:pPr>
      <w:r>
        <w:t>je zodpovedná za teoretickú a metodickú prípravu žiakov na odbornú prax do materskej školy,</w:t>
      </w:r>
    </w:p>
    <w:p w:rsidR="00F61CAC" w:rsidRDefault="00A91877">
      <w:pPr>
        <w:numPr>
          <w:ilvl w:val="0"/>
          <w:numId w:val="1"/>
        </w:numPr>
        <w:spacing w:after="300"/>
        <w:ind w:right="108" w:hanging="605"/>
      </w:pPr>
      <w:r>
        <w:t>poučí žiakov o podmienkach požiadavkách vykonávania odbornej praxe.</w:t>
      </w:r>
    </w:p>
    <w:p w:rsidR="00F61CAC" w:rsidRDefault="00A91877">
      <w:pPr>
        <w:tabs>
          <w:tab w:val="center" w:pos="522"/>
          <w:tab w:val="center" w:pos="1945"/>
        </w:tabs>
        <w:spacing w:after="8" w:line="255" w:lineRule="auto"/>
        <w:ind w:left="0" w:right="0" w:firstLine="0"/>
        <w:jc w:val="left"/>
      </w:pPr>
      <w:r>
        <w:rPr>
          <w:sz w:val="26"/>
        </w:rPr>
        <w:tab/>
        <w:t>5.2</w:t>
      </w:r>
      <w:r>
        <w:rPr>
          <w:sz w:val="26"/>
        </w:rPr>
        <w:tab/>
        <w:t>Povinnosti žiaka</w:t>
      </w:r>
    </w:p>
    <w:p w:rsidR="00F61CAC" w:rsidRDefault="00A91877">
      <w:pPr>
        <w:numPr>
          <w:ilvl w:val="0"/>
          <w:numId w:val="2"/>
        </w:numPr>
        <w:ind w:right="108" w:hanging="612"/>
      </w:pPr>
      <w:r>
        <w:t xml:space="preserve">Žiak je povinný </w:t>
      </w:r>
      <w:proofErr w:type="spellStart"/>
      <w:r>
        <w:t>dodržiavat</w:t>
      </w:r>
      <w:proofErr w:type="spellEnd"/>
      <w:r>
        <w:t xml:space="preserve">' pracovný režim MŠ a </w:t>
      </w:r>
      <w:proofErr w:type="spellStart"/>
      <w:r>
        <w:t>plnit</w:t>
      </w:r>
      <w:proofErr w:type="spellEnd"/>
      <w:r>
        <w:t>' si povinnosti, ktoré vyplývajú z obsahu odbornej praxe,</w:t>
      </w:r>
    </w:p>
    <w:p w:rsidR="00F61CAC" w:rsidRDefault="00A91877">
      <w:pPr>
        <w:numPr>
          <w:ilvl w:val="0"/>
          <w:numId w:val="2"/>
        </w:numPr>
        <w:ind w:right="108" w:hanging="612"/>
      </w:pPr>
      <w:r>
        <w:t xml:space="preserve">Žiak je povinný </w:t>
      </w:r>
      <w:proofErr w:type="spellStart"/>
      <w:r>
        <w:t>rešpektovat</w:t>
      </w:r>
      <w:proofErr w:type="spellEnd"/>
      <w:r>
        <w:t>' pokyny zamestnancov v MŠ,</w:t>
      </w:r>
    </w:p>
    <w:p w:rsidR="00F61CAC" w:rsidRDefault="00A91877">
      <w:pPr>
        <w:numPr>
          <w:ilvl w:val="0"/>
          <w:numId w:val="2"/>
        </w:numPr>
        <w:ind w:right="108" w:hanging="612"/>
      </w:pPr>
      <w:r>
        <w:t xml:space="preserve">Žiak sa počas vykonávania odbornej praxe správa v súlade so školským poriadkom </w:t>
      </w:r>
      <w:proofErr w:type="spellStart"/>
      <w:r>
        <w:t>PaSA</w:t>
      </w:r>
      <w:proofErr w:type="spellEnd"/>
      <w:r>
        <w:t xml:space="preserve"> sv. Márie </w:t>
      </w:r>
      <w:proofErr w:type="spellStart"/>
      <w:r>
        <w:t>Goretti</w:t>
      </w:r>
      <w:proofErr w:type="spellEnd"/>
      <w:r>
        <w:t xml:space="preserve"> v Čadci a v súlade s požiadavkami MS,</w:t>
      </w:r>
    </w:p>
    <w:p w:rsidR="00F61CAC" w:rsidRDefault="00A91877">
      <w:pPr>
        <w:numPr>
          <w:ilvl w:val="0"/>
          <w:numId w:val="2"/>
        </w:numPr>
        <w:ind w:right="108" w:hanging="612"/>
      </w:pPr>
      <w:r>
        <w:t>Žiak si počas odbornej praxe vedie pedagogický denník,</w:t>
      </w:r>
    </w:p>
    <w:p w:rsidR="00F61CAC" w:rsidRDefault="00A91877">
      <w:pPr>
        <w:spacing w:after="37" w:line="259" w:lineRule="auto"/>
        <w:ind w:left="7908" w:right="0" w:firstLine="0"/>
        <w:jc w:val="left"/>
      </w:pP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3323" name="Picture 3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" name="Picture 3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AC" w:rsidRDefault="00A91877">
      <w:pPr>
        <w:numPr>
          <w:ilvl w:val="0"/>
          <w:numId w:val="2"/>
        </w:numPr>
        <w:spacing w:after="311"/>
        <w:ind w:right="108" w:hanging="612"/>
      </w:pPr>
      <w:r>
        <w:t xml:space="preserve">Žiak je povinný </w:t>
      </w:r>
      <w:proofErr w:type="spellStart"/>
      <w:r>
        <w:t>pozorovat</w:t>
      </w:r>
      <w:proofErr w:type="spellEnd"/>
      <w:r>
        <w:t xml:space="preserve">' edukačnú </w:t>
      </w:r>
      <w:proofErr w:type="spellStart"/>
      <w:r>
        <w:t>činnost</w:t>
      </w:r>
      <w:proofErr w:type="spellEnd"/>
      <w:r>
        <w:t>' pracovníkov v MS.</w:t>
      </w:r>
    </w:p>
    <w:p w:rsidR="00F61CAC" w:rsidRDefault="00A91877">
      <w:pPr>
        <w:spacing w:after="8" w:line="255" w:lineRule="auto"/>
        <w:ind w:left="1087" w:right="4934" w:hanging="720"/>
        <w:jc w:val="left"/>
      </w:pPr>
      <w:r>
        <w:rPr>
          <w:sz w:val="26"/>
        </w:rPr>
        <w:t>5.3</w:t>
      </w:r>
      <w:r>
        <w:rPr>
          <w:sz w:val="26"/>
        </w:rPr>
        <w:tab/>
        <w:t>Povinnosti organizácie Organizácia:</w:t>
      </w:r>
    </w:p>
    <w:p w:rsidR="00F61CAC" w:rsidRDefault="00A91877">
      <w:pPr>
        <w:numPr>
          <w:ilvl w:val="0"/>
          <w:numId w:val="3"/>
        </w:numPr>
        <w:ind w:right="0" w:hanging="612"/>
        <w:jc w:val="left"/>
      </w:pPr>
      <w:r>
        <w:t xml:space="preserve">zabezpečí v školskom zariadení (MŠ) odbornú prax pre žiakov študijného odboru 7649 N </w:t>
      </w:r>
      <w:proofErr w:type="spellStart"/>
      <w:r>
        <w:t>učitel'stvo</w:t>
      </w:r>
      <w:proofErr w:type="spellEnd"/>
      <w:r>
        <w:t xml:space="preserve"> pre materské školy a </w:t>
      </w:r>
      <w:proofErr w:type="spellStart"/>
      <w:r>
        <w:t>vychovávatel'stvo</w:t>
      </w:r>
      <w:proofErr w:type="spellEnd"/>
      <w:r>
        <w:t>,</w:t>
      </w:r>
    </w:p>
    <w:p w:rsidR="00F61CAC" w:rsidRDefault="00A91877">
      <w:pPr>
        <w:numPr>
          <w:ilvl w:val="0"/>
          <w:numId w:val="3"/>
        </w:numPr>
        <w:spacing w:after="509" w:line="259" w:lineRule="auto"/>
        <w:ind w:right="0" w:hanging="612"/>
        <w:jc w:val="left"/>
      </w:pPr>
      <w:r>
        <w:t>oboznámi žiakov s prostredím školského zariadenia, organizáciou edukačných činností, základnou pedagogickou dokumentáciou, predpismi BOZP na pracovisku MS.</w:t>
      </w:r>
    </w:p>
    <w:p w:rsidR="00F61CAC" w:rsidRDefault="00A91877">
      <w:pPr>
        <w:spacing w:after="0" w:line="259" w:lineRule="auto"/>
        <w:ind w:left="1102" w:right="0" w:firstLine="0"/>
        <w:jc w:val="center"/>
      </w:pPr>
      <w:proofErr w:type="spellStart"/>
      <w:r>
        <w:rPr>
          <w:sz w:val="28"/>
        </w:rPr>
        <w:t>Vl</w:t>
      </w:r>
      <w:proofErr w:type="spellEnd"/>
      <w:r>
        <w:rPr>
          <w:sz w:val="28"/>
        </w:rPr>
        <w:t>.</w:t>
      </w:r>
    </w:p>
    <w:p w:rsidR="00F61CAC" w:rsidRDefault="00A91877">
      <w:pPr>
        <w:spacing w:after="276" w:line="253" w:lineRule="auto"/>
        <w:ind w:left="1649" w:right="515" w:hanging="10"/>
        <w:jc w:val="center"/>
      </w:pPr>
      <w:r>
        <w:rPr>
          <w:sz w:val="26"/>
        </w:rPr>
        <w:t>Záverečné ustanovenia</w:t>
      </w:r>
    </w:p>
    <w:p w:rsidR="00F61CAC" w:rsidRDefault="00A91877">
      <w:pPr>
        <w:numPr>
          <w:ilvl w:val="1"/>
          <w:numId w:val="4"/>
        </w:numPr>
        <w:ind w:left="1130" w:right="54" w:hanging="727"/>
      </w:pPr>
      <w:r>
        <w:t xml:space="preserve">Táto dohoda sa vyhovuje v 2 rozpisoch, z ktorých má každá </w:t>
      </w:r>
      <w:proofErr w:type="spellStart"/>
      <w:r>
        <w:t>platnost</w:t>
      </w:r>
      <w:proofErr w:type="spellEnd"/>
      <w:r>
        <w:t>' originálu, pričom každá zmluvná strana dostane I vyhotovenie.</w:t>
      </w:r>
    </w:p>
    <w:p w:rsidR="00F61CAC" w:rsidRDefault="00A91877">
      <w:pPr>
        <w:numPr>
          <w:ilvl w:val="1"/>
          <w:numId w:val="4"/>
        </w:numPr>
        <w:spacing w:after="34"/>
        <w:ind w:left="1130" w:right="54" w:hanging="727"/>
      </w:pPr>
      <w:r>
        <w:t xml:space="preserve">Táto dohoda nadobúda </w:t>
      </w:r>
      <w:proofErr w:type="spellStart"/>
      <w:r>
        <w:t>platnost</w:t>
      </w:r>
      <w:proofErr w:type="spellEnd"/>
      <w:r>
        <w:t>' dňom jej podpísania všetkými zmluvnými stranami.</w:t>
      </w:r>
    </w:p>
    <w:p w:rsidR="00F61CAC" w:rsidRDefault="00A91877">
      <w:pPr>
        <w:numPr>
          <w:ilvl w:val="1"/>
          <w:numId w:val="4"/>
        </w:numPr>
        <w:ind w:left="1130" w:right="54" w:hanging="727"/>
      </w:pPr>
      <w:r>
        <w:t>Zmluvné strany vyhlasujú, že sú oprávnení túto dohodu podpísať, prečítali si ju, jej obsahu porozumeli a súhlasia s ním, v čase jej podpísania im nie sú známe žiadne skúsenosti, ktoré by mohli mat' za následok neplnenie obsahu tejto dohody. Neuzavreli</w:t>
      </w:r>
    </w:p>
    <w:p w:rsidR="00F61CAC" w:rsidRDefault="00A91877">
      <w:pPr>
        <w:ind w:left="716" w:right="108"/>
      </w:pPr>
      <w:r>
        <w:lastRenderedPageBreak/>
        <w:t xml:space="preserve">ju v tiesni a ani za iných nevyhovujúcich podmienok a na znak súhlasu s jej obsahom ju </w:t>
      </w:r>
      <w:proofErr w:type="spellStart"/>
      <w:r>
        <w:t>dobrovol'ne</w:t>
      </w:r>
      <w:proofErr w:type="spellEnd"/>
      <w:r>
        <w:t xml:space="preserve"> podpisujú.</w:t>
      </w:r>
    </w:p>
    <w:p w:rsidR="00F61CAC" w:rsidRDefault="00A91877">
      <w:pPr>
        <w:numPr>
          <w:ilvl w:val="1"/>
          <w:numId w:val="4"/>
        </w:numPr>
        <w:spacing w:after="1119"/>
        <w:ind w:left="1130" w:right="54" w:hanging="727"/>
      </w:pPr>
      <w:r>
        <w:t xml:space="preserve">Dohoda nadobúda </w:t>
      </w:r>
      <w:proofErr w:type="spellStart"/>
      <w:r>
        <w:t>platnost</w:t>
      </w:r>
      <w:proofErr w:type="spellEnd"/>
      <w:r>
        <w:t>' dňom podpisu štatutárnych zástupcov účastníkov.</w:t>
      </w:r>
    </w:p>
    <w:p w:rsidR="00F61CAC" w:rsidRDefault="00A91877">
      <w:pPr>
        <w:spacing w:after="8" w:line="255" w:lineRule="auto"/>
        <w:ind w:left="10" w:right="0" w:hanging="10"/>
        <w:jc w:val="left"/>
      </w:pPr>
      <w:r>
        <w:rPr>
          <w:sz w:val="26"/>
        </w:rPr>
        <w:t>V Čadci, dňa 3. 10. 2016.</w:t>
      </w:r>
    </w:p>
    <w:sectPr w:rsidR="00F61CAC">
      <w:pgSz w:w="11920" w:h="16840"/>
      <w:pgMar w:top="1354" w:right="929" w:bottom="1439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B94"/>
    <w:multiLevelType w:val="hybridMultilevel"/>
    <w:tmpl w:val="4C142018"/>
    <w:lvl w:ilvl="0" w:tplc="83224944">
      <w:start w:val="1"/>
      <w:numFmt w:val="lowerLetter"/>
      <w:lvlText w:val="%1)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A9E02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411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CF8CE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02E38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F2E6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87F54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8BD0E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A86C64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3EDD"/>
    <w:multiLevelType w:val="hybridMultilevel"/>
    <w:tmpl w:val="C100964C"/>
    <w:lvl w:ilvl="0" w:tplc="8CC6066E">
      <w:start w:val="1"/>
      <w:numFmt w:val="lowerLetter"/>
      <w:lvlText w:val="%1)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E635A2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AEDCD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08BB5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F63C8A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22ED2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3630E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0F85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04F412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3434B"/>
    <w:multiLevelType w:val="hybridMultilevel"/>
    <w:tmpl w:val="C0E6C4A8"/>
    <w:lvl w:ilvl="0" w:tplc="F3B2877C">
      <w:start w:val="1"/>
      <w:numFmt w:val="lowerLetter"/>
      <w:lvlText w:val="%1)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7A8C7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7BCF78C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087870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34B65C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C047C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20ADC6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48197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4492E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77664"/>
    <w:multiLevelType w:val="multilevel"/>
    <w:tmpl w:val="6588859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C"/>
    <w:rsid w:val="00343BB1"/>
    <w:rsid w:val="00A91877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D0EB"/>
  <w15:docId w15:val="{94E11083-1917-428F-AA41-D06A4B91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61" w:lineRule="auto"/>
      <w:ind w:left="284" w:right="7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Holcikova</dc:creator>
  <cp:keywords/>
  <cp:lastModifiedBy>Anna Holcikova</cp:lastModifiedBy>
  <cp:revision>3</cp:revision>
  <dcterms:created xsi:type="dcterms:W3CDTF">2016-11-07T20:30:00Z</dcterms:created>
  <dcterms:modified xsi:type="dcterms:W3CDTF">2016-11-07T20:37:00Z</dcterms:modified>
</cp:coreProperties>
</file>