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 </w:t>
      </w:r>
      <w:r w:rsidR="0003407B">
        <w:rPr>
          <w:rFonts w:ascii="Arial" w:hAnsi="Arial" w:cs="Arial"/>
          <w:b/>
          <w:sz w:val="22"/>
        </w:rPr>
        <w:t>Á</w:t>
      </w:r>
      <w:r>
        <w:rPr>
          <w:rFonts w:ascii="Arial" w:hAnsi="Arial" w:cs="Arial"/>
          <w:b/>
          <w:sz w:val="22"/>
        </w:rPr>
        <w:t xml:space="preserve"> J O M N </w:t>
      </w:r>
      <w:r w:rsidR="0003407B">
        <w:rPr>
          <w:rFonts w:ascii="Arial" w:hAnsi="Arial" w:cs="Arial"/>
          <w:b/>
          <w:sz w:val="22"/>
        </w:rPr>
        <w:t>Á</w:t>
      </w:r>
      <w:r>
        <w:rPr>
          <w:rFonts w:ascii="Arial" w:hAnsi="Arial" w:cs="Arial"/>
          <w:b/>
          <w:sz w:val="22"/>
        </w:rPr>
        <w:t xml:space="preserve">   Z M L U V A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I.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Zmluvné strany</w:t>
      </w:r>
    </w:p>
    <w:p w:rsidR="009F5045" w:rsidRDefault="009F5045" w:rsidP="009F5045">
      <w:pPr>
        <w:jc w:val="center"/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Prenajímateľ:</w:t>
      </w:r>
      <w:r>
        <w:rPr>
          <w:rFonts w:ascii="Arial" w:hAnsi="Arial" w:cs="Arial"/>
          <w:b/>
          <w:sz w:val="22"/>
        </w:rPr>
        <w:tab/>
        <w:t>Názov:</w:t>
      </w:r>
      <w:r>
        <w:rPr>
          <w:rFonts w:ascii="Arial" w:hAnsi="Arial" w:cs="Arial"/>
          <w:b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Základná škola</w:t>
      </w:r>
      <w:r w:rsidR="0003407B">
        <w:rPr>
          <w:rFonts w:ascii="Arial" w:hAnsi="Arial" w:cs="Arial"/>
          <w:sz w:val="22"/>
        </w:rPr>
        <w:t xml:space="preserve"> s materskou školou</w:t>
      </w:r>
    </w:p>
    <w:p w:rsidR="009F5045" w:rsidRDefault="009F5045" w:rsidP="009F5045">
      <w:pPr>
        <w:ind w:left="4248" w:hanging="283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Adresa: 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Námestie Slov</w:t>
      </w:r>
      <w:r w:rsidR="00BE0580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učeného tovarišstva 1</w:t>
      </w:r>
      <w:r w:rsidR="00BE0580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, Trnava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Štatutárny zástupca: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Mgr. Žofia Halásová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Bankové spojenie:</w:t>
      </w:r>
      <w:r w:rsidR="0003407B">
        <w:rPr>
          <w:rFonts w:ascii="Arial" w:hAnsi="Arial" w:cs="Arial"/>
          <w:sz w:val="22"/>
        </w:rPr>
        <w:t xml:space="preserve"> </w:t>
      </w:r>
      <w:r w:rsidR="0003407B">
        <w:rPr>
          <w:rFonts w:ascii="Arial" w:hAnsi="Arial" w:cs="Arial"/>
          <w:sz w:val="22"/>
        </w:rPr>
        <w:tab/>
      </w:r>
      <w:r w:rsidR="0003407B">
        <w:rPr>
          <w:rFonts w:ascii="Arial" w:hAnsi="Arial" w:cs="Arial"/>
          <w:sz w:val="22"/>
        </w:rPr>
        <w:tab/>
      </w:r>
      <w:proofErr w:type="spellStart"/>
      <w:r w:rsidR="0003407B">
        <w:rPr>
          <w:rFonts w:ascii="Arial" w:hAnsi="Arial" w:cs="Arial"/>
          <w:sz w:val="22"/>
        </w:rPr>
        <w:t>Prima</w:t>
      </w:r>
      <w:proofErr w:type="spellEnd"/>
      <w:r>
        <w:rPr>
          <w:rFonts w:ascii="Arial" w:hAnsi="Arial" w:cs="Arial"/>
          <w:sz w:val="22"/>
        </w:rPr>
        <w:t xml:space="preserve"> banka Trnava</w:t>
      </w:r>
    </w:p>
    <w:p w:rsidR="00AE3AAC" w:rsidRDefault="009F5045" w:rsidP="00AE3AA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Číslo účtu: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AE3AAC">
        <w:rPr>
          <w:rFonts w:ascii="Arial" w:hAnsi="Arial" w:cs="Arial"/>
          <w:sz w:val="22"/>
        </w:rPr>
        <w:t>SK32 5600 0000 0011 1226 3010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 xml:space="preserve">IČO: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36080772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(ďalej len prenajímateľ)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Nájomca:</w:t>
      </w:r>
      <w:r>
        <w:rPr>
          <w:rFonts w:ascii="Arial" w:hAnsi="Arial" w:cs="Arial"/>
          <w:b/>
          <w:sz w:val="22"/>
        </w:rPr>
        <w:tab/>
        <w:t xml:space="preserve">Názov: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8D7388">
        <w:rPr>
          <w:rFonts w:ascii="Arial" w:hAnsi="Arial" w:cs="Arial"/>
          <w:sz w:val="22"/>
        </w:rPr>
        <w:t xml:space="preserve">Mgr. </w:t>
      </w:r>
      <w:r w:rsidR="00E63F00">
        <w:rPr>
          <w:rFonts w:ascii="Arial" w:hAnsi="Arial" w:cs="Arial"/>
          <w:sz w:val="22"/>
        </w:rPr>
        <w:t xml:space="preserve">Bc. </w:t>
      </w:r>
      <w:r w:rsidR="00B31028">
        <w:rPr>
          <w:rFonts w:ascii="Arial" w:hAnsi="Arial" w:cs="Arial"/>
          <w:sz w:val="22"/>
        </w:rPr>
        <w:t xml:space="preserve">Eduard </w:t>
      </w:r>
      <w:proofErr w:type="spellStart"/>
      <w:r w:rsidR="00B31028">
        <w:rPr>
          <w:rFonts w:ascii="Arial" w:hAnsi="Arial" w:cs="Arial"/>
          <w:sz w:val="22"/>
        </w:rPr>
        <w:t>Guniš</w:t>
      </w:r>
      <w:proofErr w:type="spellEnd"/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Adresa: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bookmarkStart w:id="0" w:name="_GoBack"/>
      <w:bookmarkEnd w:id="0"/>
      <w:r w:rsidR="00614279">
        <w:rPr>
          <w:rFonts w:ascii="Arial" w:hAnsi="Arial" w:cs="Arial"/>
          <w:sz w:val="22"/>
        </w:rPr>
        <w:t xml:space="preserve"> 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Štatutárny zástupca: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</w:p>
    <w:p w:rsidR="008A002E" w:rsidRPr="00E0708E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Bankové spojenie: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E0708E" w:rsidRPr="00E0708E" w:rsidRDefault="009F5045" w:rsidP="00E0708E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Číslo účtu</w:t>
      </w:r>
      <w:r w:rsidR="008A002E">
        <w:rPr>
          <w:rFonts w:ascii="Arial" w:hAnsi="Arial" w:cs="Arial"/>
          <w:b/>
          <w:sz w:val="22"/>
        </w:rPr>
        <w:t xml:space="preserve"> (IBAN)</w:t>
      </w:r>
      <w:r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9F5045" w:rsidRPr="00E0708E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6662B5">
        <w:rPr>
          <w:rFonts w:ascii="Arial" w:hAnsi="Arial" w:cs="Arial"/>
          <w:b/>
          <w:sz w:val="22"/>
        </w:rPr>
        <w:t>Č. OP</w:t>
      </w:r>
      <w:r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9F5045" w:rsidRDefault="009F5045" w:rsidP="009F504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(ďalej len nájomca)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uzatvárajú v zmysle § 663 a </w:t>
      </w:r>
      <w:proofErr w:type="spellStart"/>
      <w:r>
        <w:rPr>
          <w:rFonts w:ascii="Arial" w:hAnsi="Arial" w:cs="Arial"/>
          <w:sz w:val="22"/>
        </w:rPr>
        <w:t>nasl</w:t>
      </w:r>
      <w:proofErr w:type="spellEnd"/>
      <w:r>
        <w:rPr>
          <w:rFonts w:ascii="Arial" w:hAnsi="Arial" w:cs="Arial"/>
          <w:sz w:val="22"/>
        </w:rPr>
        <w:t>. Občianskeho zákonníka a zákona 116/1990 Zb. o nájme a podnájme nebytových priestorov túto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nájomnú  zmluvu: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II.</w:t>
      </w:r>
    </w:p>
    <w:p w:rsidR="009F5045" w:rsidRDefault="009F5045" w:rsidP="009F5045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Predmet a účel nájmu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Predmetom zmluvy je majetok mesta Trnava v správe  Základnej školy</w:t>
      </w:r>
      <w:r w:rsidR="00CD0715">
        <w:rPr>
          <w:rFonts w:ascii="Arial" w:hAnsi="Arial" w:cs="Arial"/>
          <w:sz w:val="22"/>
        </w:rPr>
        <w:t xml:space="preserve"> s materskou školou,</w:t>
      </w:r>
      <w:r>
        <w:rPr>
          <w:rFonts w:ascii="Arial" w:hAnsi="Arial" w:cs="Arial"/>
          <w:sz w:val="22"/>
        </w:rPr>
        <w:t xml:space="preserve"> Nám. S</w:t>
      </w:r>
      <w:r w:rsidR="00BE0580">
        <w:rPr>
          <w:rFonts w:ascii="Arial" w:hAnsi="Arial" w:cs="Arial"/>
          <w:sz w:val="22"/>
        </w:rPr>
        <w:t>lov. uč</w:t>
      </w:r>
      <w:r w:rsidR="00CD0715">
        <w:rPr>
          <w:rFonts w:ascii="Arial" w:hAnsi="Arial" w:cs="Arial"/>
          <w:sz w:val="22"/>
        </w:rPr>
        <w:t>.</w:t>
      </w:r>
      <w:r w:rsidR="00BE0580">
        <w:rPr>
          <w:rFonts w:ascii="Arial" w:hAnsi="Arial" w:cs="Arial"/>
          <w:sz w:val="22"/>
        </w:rPr>
        <w:t xml:space="preserve"> tovarišstva</w:t>
      </w:r>
      <w:r>
        <w:rPr>
          <w:rFonts w:ascii="Arial" w:hAnsi="Arial" w:cs="Arial"/>
          <w:sz w:val="22"/>
        </w:rPr>
        <w:t xml:space="preserve"> 1</w:t>
      </w:r>
      <w:r w:rsidR="00BE0580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v Trnave, ktorým pre účely tejto zmluvy je nebytový priestor</w:t>
      </w:r>
      <w:r w:rsidR="00465F7C">
        <w:rPr>
          <w:rFonts w:ascii="Arial" w:hAnsi="Arial" w:cs="Arial"/>
          <w:sz w:val="22"/>
        </w:rPr>
        <w:t xml:space="preserve"> -</w:t>
      </w:r>
      <w:r>
        <w:rPr>
          <w:rFonts w:ascii="Arial" w:hAnsi="Arial" w:cs="Arial"/>
          <w:sz w:val="22"/>
        </w:rPr>
        <w:t xml:space="preserve"> telocvičňa nachádzajúca sa v budove zapísanej na LV č. </w:t>
      </w:r>
      <w:r w:rsidR="00BE5C0D">
        <w:rPr>
          <w:rFonts w:ascii="Arial" w:hAnsi="Arial" w:cs="Arial"/>
          <w:sz w:val="22"/>
        </w:rPr>
        <w:t>5000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parc</w:t>
      </w:r>
      <w:proofErr w:type="spellEnd"/>
      <w:r>
        <w:rPr>
          <w:rFonts w:ascii="Arial" w:hAnsi="Arial" w:cs="Arial"/>
          <w:sz w:val="22"/>
        </w:rPr>
        <w:t>. č. 5087 o výmere 250 m</w:t>
      </w:r>
      <w:r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>, k.</w:t>
      </w:r>
      <w:r w:rsidR="00CD071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ú. Trnava.</w:t>
      </w:r>
    </w:p>
    <w:p w:rsidR="009F5045" w:rsidRDefault="009F5045" w:rsidP="009F5045">
      <w:pPr>
        <w:ind w:left="360"/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Prenajímateľ prenajíma nájomcovi nebytový priestor nachádzajúci sa v predmetnej nehnuteľnosti za účelom </w:t>
      </w:r>
      <w:r w:rsidR="001E06D5">
        <w:rPr>
          <w:rFonts w:ascii="Arial" w:hAnsi="Arial" w:cs="Arial"/>
          <w:sz w:val="22"/>
        </w:rPr>
        <w:t>športových činností</w:t>
      </w:r>
      <w:r>
        <w:rPr>
          <w:rFonts w:ascii="Arial" w:hAnsi="Arial" w:cs="Arial"/>
          <w:sz w:val="22"/>
        </w:rPr>
        <w:t xml:space="preserve"> – </w:t>
      </w:r>
      <w:r w:rsidR="00B31028">
        <w:rPr>
          <w:rFonts w:ascii="Arial" w:hAnsi="Arial" w:cs="Arial"/>
          <w:sz w:val="22"/>
        </w:rPr>
        <w:t>športové aktivity</w:t>
      </w:r>
      <w:r>
        <w:rPr>
          <w:rFonts w:ascii="Arial" w:hAnsi="Arial" w:cs="Arial"/>
          <w:sz w:val="22"/>
        </w:rPr>
        <w:t>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Nebytový priestor je nájomca oprávnený používať podľa nasledovného harmonogramu</w:t>
      </w:r>
      <w:r w:rsidR="00FC3B47">
        <w:rPr>
          <w:rFonts w:ascii="Arial" w:hAnsi="Arial" w:cs="Arial"/>
          <w:sz w:val="22"/>
        </w:rPr>
        <w:t>:</w:t>
      </w:r>
    </w:p>
    <w:p w:rsidR="009F5045" w:rsidRDefault="009F5045" w:rsidP="009F5045">
      <w:pPr>
        <w:ind w:left="360"/>
        <w:rPr>
          <w:rFonts w:ascii="Arial" w:hAnsi="Arial" w:cs="Arial"/>
          <w:sz w:val="22"/>
        </w:rPr>
      </w:pPr>
    </w:p>
    <w:p w:rsidR="009F5045" w:rsidRDefault="009F5045" w:rsidP="009F5045">
      <w:pPr>
        <w:ind w:left="36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Deň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  <w:t>doobeda</w:t>
      </w:r>
      <w:r>
        <w:rPr>
          <w:rFonts w:ascii="Arial" w:hAnsi="Arial" w:cs="Arial"/>
          <w:sz w:val="22"/>
          <w:u w:val="single"/>
        </w:rPr>
        <w:tab/>
      </w:r>
      <w:r w:rsidR="003C11A8">
        <w:rPr>
          <w:rFonts w:ascii="Arial" w:hAnsi="Arial" w:cs="Arial"/>
          <w:sz w:val="22"/>
          <w:u w:val="single"/>
        </w:rPr>
        <w:t xml:space="preserve">             </w:t>
      </w:r>
      <w:r>
        <w:rPr>
          <w:rFonts w:ascii="Arial" w:hAnsi="Arial" w:cs="Arial"/>
          <w:sz w:val="22"/>
          <w:u w:val="single"/>
        </w:rPr>
        <w:tab/>
      </w:r>
      <w:r w:rsidR="003C11A8">
        <w:rPr>
          <w:rFonts w:ascii="Arial" w:hAnsi="Arial" w:cs="Arial"/>
          <w:sz w:val="22"/>
          <w:u w:val="single"/>
        </w:rPr>
        <w:t xml:space="preserve">      </w:t>
      </w:r>
      <w:r>
        <w:rPr>
          <w:rFonts w:ascii="Arial" w:hAnsi="Arial" w:cs="Arial"/>
          <w:sz w:val="22"/>
          <w:u w:val="single"/>
        </w:rPr>
        <w:tab/>
        <w:t>poobede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Pondelok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</w:p>
    <w:p w:rsidR="003C11A8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Utorok</w:t>
      </w:r>
      <w:r w:rsidR="00CD0715">
        <w:rPr>
          <w:rFonts w:ascii="Arial" w:hAnsi="Arial" w:cs="Arial"/>
          <w:sz w:val="22"/>
        </w:rPr>
        <w:t xml:space="preserve">                                                                                   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Streda</w:t>
      </w:r>
      <w:r w:rsidR="003C11A8">
        <w:rPr>
          <w:rFonts w:ascii="Arial" w:hAnsi="Arial" w:cs="Arial"/>
          <w:sz w:val="22"/>
        </w:rPr>
        <w:t xml:space="preserve">                                                                                  </w:t>
      </w:r>
      <w:r w:rsidR="00D622C8">
        <w:rPr>
          <w:rFonts w:ascii="Arial" w:hAnsi="Arial" w:cs="Arial"/>
          <w:sz w:val="22"/>
        </w:rPr>
        <w:t xml:space="preserve">  </w:t>
      </w:r>
      <w:r w:rsidR="003C11A8">
        <w:rPr>
          <w:rFonts w:ascii="Arial" w:hAnsi="Arial" w:cs="Arial"/>
          <w:sz w:val="22"/>
        </w:rPr>
        <w:t xml:space="preserve"> </w:t>
      </w:r>
      <w:r w:rsidR="008A002E">
        <w:rPr>
          <w:rFonts w:ascii="Arial" w:hAnsi="Arial" w:cs="Arial"/>
          <w:sz w:val="22"/>
        </w:rPr>
        <w:t xml:space="preserve">     </w:t>
      </w:r>
      <w:r w:rsidR="003C11A8">
        <w:rPr>
          <w:rFonts w:ascii="Arial" w:hAnsi="Arial" w:cs="Arial"/>
          <w:sz w:val="22"/>
        </w:rPr>
        <w:t xml:space="preserve"> </w:t>
      </w:r>
      <w:r w:rsidR="001E50E7">
        <w:rPr>
          <w:rFonts w:ascii="Arial" w:hAnsi="Arial" w:cs="Arial"/>
          <w:sz w:val="22"/>
        </w:rPr>
        <w:t>1</w:t>
      </w:r>
      <w:r w:rsidR="008A002E">
        <w:rPr>
          <w:rFonts w:ascii="Arial" w:hAnsi="Arial" w:cs="Arial"/>
          <w:sz w:val="22"/>
        </w:rPr>
        <w:t>9</w:t>
      </w:r>
      <w:r w:rsidR="00B31028">
        <w:rPr>
          <w:rFonts w:ascii="Arial" w:hAnsi="Arial" w:cs="Arial"/>
          <w:sz w:val="22"/>
        </w:rPr>
        <w:t>:</w:t>
      </w:r>
      <w:r w:rsidR="009A07CC">
        <w:rPr>
          <w:rFonts w:ascii="Arial" w:hAnsi="Arial" w:cs="Arial"/>
          <w:sz w:val="22"/>
        </w:rPr>
        <w:t>3</w:t>
      </w:r>
      <w:r w:rsidR="001E50E7">
        <w:rPr>
          <w:rFonts w:ascii="Arial" w:hAnsi="Arial" w:cs="Arial"/>
          <w:sz w:val="22"/>
        </w:rPr>
        <w:t>0</w:t>
      </w:r>
      <w:r w:rsidR="00B31028">
        <w:rPr>
          <w:rFonts w:ascii="Arial" w:hAnsi="Arial" w:cs="Arial"/>
          <w:sz w:val="22"/>
        </w:rPr>
        <w:t xml:space="preserve"> </w:t>
      </w:r>
      <w:r w:rsidR="001E50E7">
        <w:rPr>
          <w:rFonts w:ascii="Arial" w:hAnsi="Arial" w:cs="Arial"/>
          <w:sz w:val="22"/>
        </w:rPr>
        <w:t>-</w:t>
      </w:r>
      <w:r w:rsidR="00B31028">
        <w:rPr>
          <w:rFonts w:ascii="Arial" w:hAnsi="Arial" w:cs="Arial"/>
          <w:sz w:val="22"/>
        </w:rPr>
        <w:t xml:space="preserve"> </w:t>
      </w:r>
      <w:r w:rsidR="008A002E">
        <w:rPr>
          <w:rFonts w:ascii="Arial" w:hAnsi="Arial" w:cs="Arial"/>
          <w:sz w:val="22"/>
        </w:rPr>
        <w:t>21</w:t>
      </w:r>
      <w:r w:rsidR="00B31028">
        <w:rPr>
          <w:rFonts w:ascii="Arial" w:hAnsi="Arial" w:cs="Arial"/>
          <w:sz w:val="22"/>
        </w:rPr>
        <w:t>:</w:t>
      </w:r>
      <w:r w:rsidR="009A07CC">
        <w:rPr>
          <w:rFonts w:ascii="Arial" w:hAnsi="Arial" w:cs="Arial"/>
          <w:sz w:val="22"/>
        </w:rPr>
        <w:t>0</w:t>
      </w:r>
      <w:r w:rsidR="008A002E">
        <w:rPr>
          <w:rFonts w:ascii="Arial" w:hAnsi="Arial" w:cs="Arial"/>
          <w:sz w:val="22"/>
        </w:rPr>
        <w:t>0 h</w:t>
      </w:r>
    </w:p>
    <w:p w:rsidR="006F610B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Štvrtok                                                                          </w:t>
      </w:r>
      <w:r w:rsidR="003C11A8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    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Piatok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Sobota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F610B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ab/>
        <w:t xml:space="preserve">         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Nedeľa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_____________________</w:t>
      </w:r>
      <w:r w:rsidR="003C11A8">
        <w:rPr>
          <w:rFonts w:ascii="Arial" w:hAnsi="Arial" w:cs="Arial"/>
          <w:sz w:val="22"/>
        </w:rPr>
        <w:t>______</w:t>
      </w:r>
      <w:r>
        <w:rPr>
          <w:rFonts w:ascii="Arial" w:hAnsi="Arial" w:cs="Arial"/>
          <w:sz w:val="22"/>
        </w:rPr>
        <w:t>____________________________________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Spolu: </w:t>
      </w:r>
      <w:r w:rsidR="009A42F3">
        <w:rPr>
          <w:rFonts w:ascii="Arial" w:hAnsi="Arial" w:cs="Arial"/>
          <w:sz w:val="22"/>
        </w:rPr>
        <w:t>1</w:t>
      </w:r>
      <w:r w:rsidR="006662B5">
        <w:rPr>
          <w:rFonts w:ascii="Arial" w:hAnsi="Arial" w:cs="Arial"/>
          <w:sz w:val="22"/>
        </w:rPr>
        <w:t>,5</w:t>
      </w:r>
      <w:r>
        <w:rPr>
          <w:rFonts w:ascii="Arial" w:hAnsi="Arial" w:cs="Arial"/>
          <w:sz w:val="22"/>
        </w:rPr>
        <w:t xml:space="preserve"> hod</w:t>
      </w:r>
      <w:r w:rsidR="00CD0715">
        <w:rPr>
          <w:rFonts w:ascii="Arial" w:hAnsi="Arial" w:cs="Arial"/>
          <w:sz w:val="22"/>
        </w:rPr>
        <w:t>in</w:t>
      </w:r>
      <w:r w:rsidR="006662B5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 xml:space="preserve"> týždenne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CD071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9F5045">
        <w:rPr>
          <w:rFonts w:ascii="Arial" w:hAnsi="Arial" w:cs="Arial"/>
          <w:sz w:val="22"/>
        </w:rPr>
        <w:t>Celkom</w:t>
      </w:r>
      <w:r>
        <w:rPr>
          <w:rFonts w:ascii="Arial" w:hAnsi="Arial" w:cs="Arial"/>
          <w:sz w:val="22"/>
        </w:rPr>
        <w:t xml:space="preserve"> </w:t>
      </w:r>
      <w:r w:rsidR="00B31028">
        <w:rPr>
          <w:rFonts w:ascii="Arial" w:hAnsi="Arial" w:cs="Arial"/>
          <w:sz w:val="22"/>
        </w:rPr>
        <w:t>16,5</w:t>
      </w:r>
      <w:r>
        <w:rPr>
          <w:rFonts w:ascii="Arial" w:hAnsi="Arial" w:cs="Arial"/>
          <w:sz w:val="22"/>
        </w:rPr>
        <w:t xml:space="preserve"> </w:t>
      </w:r>
      <w:r w:rsidR="003C11A8">
        <w:rPr>
          <w:rFonts w:ascii="Arial" w:hAnsi="Arial" w:cs="Arial"/>
          <w:sz w:val="22"/>
        </w:rPr>
        <w:t>hod</w:t>
      </w:r>
      <w:r w:rsidR="00201B8D">
        <w:rPr>
          <w:rFonts w:ascii="Arial" w:hAnsi="Arial" w:cs="Arial"/>
          <w:sz w:val="22"/>
        </w:rPr>
        <w:t>í</w:t>
      </w:r>
      <w:r w:rsidR="00BE5C0D">
        <w:rPr>
          <w:rFonts w:ascii="Arial" w:hAnsi="Arial" w:cs="Arial"/>
          <w:sz w:val="22"/>
        </w:rPr>
        <w:t>n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III.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Výška a splatnosť nájomného</w:t>
      </w:r>
    </w:p>
    <w:p w:rsidR="009F5045" w:rsidRDefault="009F5045" w:rsidP="009F5045">
      <w:pPr>
        <w:rPr>
          <w:rFonts w:ascii="Arial" w:hAnsi="Arial" w:cs="Arial"/>
          <w:b/>
          <w:sz w:val="22"/>
        </w:rPr>
      </w:pPr>
    </w:p>
    <w:p w:rsidR="0026249B" w:rsidRPr="0026249B" w:rsidRDefault="009F5045" w:rsidP="009F5045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Zmluvné strany sa dohodli na nájomnom</w:t>
      </w:r>
      <w:r w:rsidR="00997EBC">
        <w:rPr>
          <w:rFonts w:ascii="Arial" w:hAnsi="Arial" w:cs="Arial"/>
          <w:sz w:val="22"/>
        </w:rPr>
        <w:t xml:space="preserve"> vo výške </w:t>
      </w:r>
      <w:r w:rsidR="00997EBC">
        <w:rPr>
          <w:rFonts w:ascii="Arial" w:hAnsi="Arial" w:cs="Arial"/>
          <w:b/>
          <w:sz w:val="22"/>
        </w:rPr>
        <w:t>1</w:t>
      </w:r>
      <w:r w:rsidR="00B31028">
        <w:rPr>
          <w:rFonts w:ascii="Arial" w:hAnsi="Arial" w:cs="Arial"/>
          <w:b/>
          <w:sz w:val="22"/>
        </w:rPr>
        <w:t>2</w:t>
      </w:r>
      <w:r w:rsidR="00997EBC">
        <w:rPr>
          <w:rFonts w:ascii="Arial" w:hAnsi="Arial" w:cs="Arial"/>
          <w:b/>
          <w:sz w:val="22"/>
        </w:rPr>
        <w:t xml:space="preserve"> euro/hod</w:t>
      </w:r>
      <w:r>
        <w:rPr>
          <w:rFonts w:ascii="Arial" w:hAnsi="Arial" w:cs="Arial"/>
          <w:sz w:val="22"/>
        </w:rPr>
        <w:t>, v ktorom sú zahrnuté aj prevádzkové náklady na vykurovanie, spotrebu el. energie, tepelnej energie, vody</w:t>
      </w:r>
      <w:r w:rsidR="0026249B">
        <w:rPr>
          <w:rFonts w:ascii="Arial" w:hAnsi="Arial" w:cs="Arial"/>
          <w:sz w:val="22"/>
        </w:rPr>
        <w:t xml:space="preserve"> atď., t.j. spolu na nájomnom vo výške </w:t>
      </w:r>
      <w:r w:rsidR="00E0708E">
        <w:rPr>
          <w:rFonts w:ascii="Arial" w:hAnsi="Arial" w:cs="Arial"/>
          <w:b/>
          <w:sz w:val="22"/>
        </w:rPr>
        <w:t>1</w:t>
      </w:r>
      <w:r w:rsidR="00B31028">
        <w:rPr>
          <w:rFonts w:ascii="Arial" w:hAnsi="Arial" w:cs="Arial"/>
          <w:b/>
          <w:sz w:val="22"/>
        </w:rPr>
        <w:t>98,00</w:t>
      </w:r>
      <w:r w:rsidR="0026249B">
        <w:rPr>
          <w:rFonts w:ascii="Arial" w:hAnsi="Arial" w:cs="Arial"/>
          <w:b/>
          <w:sz w:val="22"/>
        </w:rPr>
        <w:t xml:space="preserve"> €</w:t>
      </w:r>
      <w:r w:rsidR="00E0708E">
        <w:rPr>
          <w:rFonts w:ascii="Arial" w:hAnsi="Arial" w:cs="Arial"/>
          <w:b/>
          <w:sz w:val="22"/>
        </w:rPr>
        <w:t xml:space="preserve"> </w:t>
      </w:r>
    </w:p>
    <w:p w:rsidR="0026249B" w:rsidRDefault="0026249B" w:rsidP="0026249B">
      <w:pPr>
        <w:ind w:left="360"/>
        <w:jc w:val="both"/>
        <w:rPr>
          <w:rFonts w:ascii="Arial" w:hAnsi="Arial" w:cs="Arial"/>
          <w:b/>
          <w:sz w:val="22"/>
        </w:rPr>
      </w:pPr>
    </w:p>
    <w:p w:rsidR="009F5045" w:rsidRDefault="0026249B" w:rsidP="0026249B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Nájomné je splatné vopred</w:t>
      </w:r>
      <w:r w:rsidR="009A07CC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najneskôr: </w:t>
      </w:r>
      <w:r w:rsidR="00BE0580">
        <w:rPr>
          <w:rFonts w:ascii="Arial" w:hAnsi="Arial" w:cs="Arial"/>
          <w:b/>
          <w:sz w:val="22"/>
        </w:rPr>
        <w:t>d</w:t>
      </w:r>
      <w:r w:rsidR="009F5045">
        <w:rPr>
          <w:rFonts w:ascii="Arial" w:hAnsi="Arial" w:cs="Arial"/>
          <w:b/>
          <w:sz w:val="22"/>
        </w:rPr>
        <w:t xml:space="preserve">o </w:t>
      </w:r>
      <w:r w:rsidR="00B31028">
        <w:rPr>
          <w:rFonts w:ascii="Arial" w:hAnsi="Arial" w:cs="Arial"/>
          <w:b/>
          <w:sz w:val="22"/>
        </w:rPr>
        <w:t>30</w:t>
      </w:r>
      <w:r w:rsidR="009F5045">
        <w:rPr>
          <w:rFonts w:ascii="Arial" w:hAnsi="Arial" w:cs="Arial"/>
          <w:b/>
          <w:sz w:val="22"/>
        </w:rPr>
        <w:t xml:space="preserve">. </w:t>
      </w:r>
      <w:r w:rsidR="009A42F3">
        <w:rPr>
          <w:rFonts w:ascii="Arial" w:hAnsi="Arial" w:cs="Arial"/>
          <w:b/>
          <w:sz w:val="22"/>
        </w:rPr>
        <w:t>novembr</w:t>
      </w:r>
      <w:r w:rsidR="009F5045">
        <w:rPr>
          <w:rFonts w:ascii="Arial" w:hAnsi="Arial" w:cs="Arial"/>
          <w:b/>
          <w:sz w:val="22"/>
        </w:rPr>
        <w:t>a 20</w:t>
      </w:r>
      <w:r w:rsidR="00E0708E">
        <w:rPr>
          <w:rFonts w:ascii="Arial" w:hAnsi="Arial" w:cs="Arial"/>
          <w:b/>
          <w:sz w:val="22"/>
        </w:rPr>
        <w:t>2</w:t>
      </w:r>
      <w:r w:rsidR="00B31028">
        <w:rPr>
          <w:rFonts w:ascii="Arial" w:hAnsi="Arial" w:cs="Arial"/>
          <w:b/>
          <w:sz w:val="22"/>
        </w:rPr>
        <w:t>1</w:t>
      </w:r>
      <w:r w:rsidR="00AE6C5E">
        <w:rPr>
          <w:rFonts w:ascii="Arial" w:hAnsi="Arial" w:cs="Arial"/>
          <w:b/>
          <w:sz w:val="22"/>
        </w:rPr>
        <w:t xml:space="preserve">  </w:t>
      </w:r>
    </w:p>
    <w:p w:rsidR="009A07CC" w:rsidRDefault="009A07CC" w:rsidP="00655E48">
      <w:pPr>
        <w:pStyle w:val="Odsekzoznamu"/>
        <w:ind w:left="2124" w:firstLine="708"/>
        <w:rPr>
          <w:rFonts w:ascii="Arial" w:hAnsi="Arial" w:cs="Arial"/>
          <w:b/>
          <w:sz w:val="22"/>
        </w:rPr>
      </w:pPr>
    </w:p>
    <w:p w:rsidR="009F5045" w:rsidRDefault="009F5045" w:rsidP="00655E48">
      <w:pPr>
        <w:pStyle w:val="Odsekzoznamu"/>
        <w:ind w:left="2124" w:firstLine="7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9F5045" w:rsidRDefault="009F5045" w:rsidP="009F5045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prípade nedodržania termínu úhrady nájomného je nájomca povinný uhradiť prenajímateľovi v zmysle Nariadenia vlády SR č. 87/1995 Z.</w:t>
      </w:r>
      <w:r w:rsidR="00AE6C5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z. úroky z omeškania, t.j. dvojnásobok diskontnej sadzby určenej NBS, platnej k prvému dňu omeškania.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prípade zvýšenia cien za odber elektrickej energie, tepla, vody, alebo iných prevádzkových nákladov, alebo v prípade zmeny výšky nájmu na základe rozhodnutia príslušného orgánu mesta Trnava, vyhradzuje si prenajímateľ právo zmeny výšky nájomného v bode 1. Čl. 3 tejto zmluvy. Novú výšku nájmu oznámi prenajímateľ nájomcovi písomne a nájomca bude povinný platiť novú výšku nájomného od termínu určeného v oznámení v súlade s rozhodnutím mesta Trnava.</w:t>
      </w:r>
    </w:p>
    <w:p w:rsidR="009F5045" w:rsidRDefault="009F5045" w:rsidP="009F5045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Neplatenie takto zvýšeného nájomného je dôvodom na jednostranné odstúpenie prenajímateľa od tejto zmluvy. Nájomná zmluva potom skončí dňom doručenia oznámenia o odstúpení od zmluvy nájomcovi.</w:t>
      </w:r>
    </w:p>
    <w:p w:rsidR="009F5045" w:rsidRDefault="009F5045" w:rsidP="009F5045">
      <w:pPr>
        <w:ind w:left="360"/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IV.</w:t>
      </w:r>
    </w:p>
    <w:p w:rsidR="009F5045" w:rsidRDefault="009F5045" w:rsidP="009F5045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Doba nájmu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Predmet zmluvy špecifikovaný v čl. II. tejto zmluvy prenecháva prenajímateľ nájomcovi v nájme na dobu </w:t>
      </w:r>
      <w:r>
        <w:rPr>
          <w:rFonts w:ascii="Arial" w:hAnsi="Arial" w:cs="Arial"/>
          <w:b/>
          <w:sz w:val="22"/>
        </w:rPr>
        <w:t>určitú s platnosťou:</w:t>
      </w:r>
    </w:p>
    <w:p w:rsidR="009F5045" w:rsidRDefault="009F5045" w:rsidP="009F5045">
      <w:pPr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od </w:t>
      </w:r>
      <w:r w:rsidR="00B31028">
        <w:rPr>
          <w:rFonts w:ascii="Arial" w:hAnsi="Arial" w:cs="Arial"/>
          <w:b/>
          <w:sz w:val="22"/>
        </w:rPr>
        <w:t>13</w:t>
      </w:r>
      <w:r>
        <w:rPr>
          <w:rFonts w:ascii="Arial" w:hAnsi="Arial" w:cs="Arial"/>
          <w:b/>
          <w:sz w:val="22"/>
        </w:rPr>
        <w:t>.</w:t>
      </w:r>
      <w:r w:rsidR="00AE6C5E">
        <w:rPr>
          <w:rFonts w:ascii="Arial" w:hAnsi="Arial" w:cs="Arial"/>
          <w:b/>
          <w:sz w:val="22"/>
        </w:rPr>
        <w:t xml:space="preserve"> </w:t>
      </w:r>
      <w:r w:rsidR="00B31028">
        <w:rPr>
          <w:rFonts w:ascii="Arial" w:hAnsi="Arial" w:cs="Arial"/>
          <w:b/>
          <w:sz w:val="22"/>
        </w:rPr>
        <w:t>10</w:t>
      </w:r>
      <w:r>
        <w:rPr>
          <w:rFonts w:ascii="Arial" w:hAnsi="Arial" w:cs="Arial"/>
          <w:b/>
          <w:sz w:val="22"/>
        </w:rPr>
        <w:t>. 20</w:t>
      </w:r>
      <w:r w:rsidR="00E63F00">
        <w:rPr>
          <w:rFonts w:ascii="Arial" w:hAnsi="Arial" w:cs="Arial"/>
          <w:b/>
          <w:sz w:val="22"/>
        </w:rPr>
        <w:t>2</w:t>
      </w:r>
      <w:r w:rsidR="00B31028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 xml:space="preserve"> do </w:t>
      </w:r>
      <w:r w:rsidR="00E63F00">
        <w:rPr>
          <w:rFonts w:ascii="Arial" w:hAnsi="Arial" w:cs="Arial"/>
          <w:b/>
          <w:sz w:val="22"/>
        </w:rPr>
        <w:t>3</w:t>
      </w:r>
      <w:r w:rsidR="00B31028">
        <w:rPr>
          <w:rFonts w:ascii="Arial" w:hAnsi="Arial" w:cs="Arial"/>
          <w:b/>
          <w:sz w:val="22"/>
        </w:rPr>
        <w:t>1</w:t>
      </w:r>
      <w:r w:rsidR="00E63F00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  <w:r w:rsidR="009A42F3">
        <w:rPr>
          <w:rFonts w:ascii="Arial" w:hAnsi="Arial" w:cs="Arial"/>
          <w:b/>
          <w:sz w:val="22"/>
        </w:rPr>
        <w:t>12</w:t>
      </w:r>
      <w:r>
        <w:rPr>
          <w:rFonts w:ascii="Arial" w:hAnsi="Arial" w:cs="Arial"/>
          <w:b/>
          <w:sz w:val="22"/>
        </w:rPr>
        <w:t>. 20</w:t>
      </w:r>
      <w:r w:rsidR="00E63F00">
        <w:rPr>
          <w:rFonts w:ascii="Arial" w:hAnsi="Arial" w:cs="Arial"/>
          <w:b/>
          <w:sz w:val="22"/>
        </w:rPr>
        <w:t>2</w:t>
      </w:r>
      <w:r w:rsidR="00B31028">
        <w:rPr>
          <w:rFonts w:ascii="Arial" w:hAnsi="Arial" w:cs="Arial"/>
          <w:b/>
          <w:sz w:val="22"/>
        </w:rPr>
        <w:t>1</w:t>
      </w:r>
    </w:p>
    <w:p w:rsidR="00AE6C5E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</w:t>
      </w:r>
      <w:r w:rsidR="00AE6C5E">
        <w:rPr>
          <w:rFonts w:ascii="Arial" w:hAnsi="Arial" w:cs="Arial"/>
          <w:sz w:val="22"/>
        </w:rPr>
        <w:t xml:space="preserve">                     </w:t>
      </w:r>
      <w:r>
        <w:rPr>
          <w:rFonts w:ascii="Arial" w:hAnsi="Arial" w:cs="Arial"/>
          <w:sz w:val="22"/>
        </w:rPr>
        <w:t xml:space="preserve">       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V.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Skončenie nájmu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Zmluvné strany sa dohodli, že nájomná zmluva môže byť ukončená:</w:t>
      </w:r>
    </w:p>
    <w:p w:rsidR="009F5045" w:rsidRDefault="009F5045" w:rsidP="009F5045">
      <w:pPr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dohodou oboch zmluvných strán,</w:t>
      </w:r>
    </w:p>
    <w:p w:rsidR="009F5045" w:rsidRDefault="009F5045" w:rsidP="009F5045">
      <w:pPr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uplynutím jej platnosti podľa článku IV. tejto zmluvy.</w:t>
      </w:r>
    </w:p>
    <w:p w:rsidR="009F5045" w:rsidRDefault="009F5045" w:rsidP="009F5045">
      <w:pPr>
        <w:ind w:left="720"/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Prenajímateľ môže písomne vypovedať zmluvu uzatvorenú na určitý čas pred uplynutím dohodnutej doby ak:         </w:t>
      </w:r>
    </w:p>
    <w:p w:rsidR="009F5045" w:rsidRDefault="009F5045" w:rsidP="009F5045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užíva nebytový priestor v rozpore so zmluvou,</w:t>
      </w:r>
    </w:p>
    <w:p w:rsidR="009F5045" w:rsidRDefault="009F5045" w:rsidP="009F5045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alebo osoby, ktoré s ním užívajú nebytový priestor hrubo porušujú pokoj a poriadok,</w:t>
      </w:r>
    </w:p>
    <w:p w:rsidR="009F5045" w:rsidRDefault="009F5045" w:rsidP="009F5045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nedodržiava ďalšie povinnosti uvedené v článku VI. tejto zmluvy.</w:t>
      </w:r>
    </w:p>
    <w:p w:rsidR="009F5045" w:rsidRDefault="009F5045" w:rsidP="009F504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</w:p>
    <w:p w:rsidR="009F5045" w:rsidRDefault="009F5045" w:rsidP="009F5045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môže písomne vypovedať zmluvu uzatvorenú na určitý čas pred uplynutím dohodnutej doby, ak sa nebytový priestor stane bez zavinenia nájomcu nespôsobilý na dohodnuté užívanie.</w:t>
      </w:r>
    </w:p>
    <w:p w:rsidR="009F5045" w:rsidRDefault="009F5045" w:rsidP="009F5045">
      <w:pPr>
        <w:ind w:left="360"/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Prenajímateľ môže tiež zmluvu vypovedať, ak nájomca hoci upomenutý, nezaplatil splatné nájomné ani v lehote dvoch mesiacov od jeho splatnosti.</w:t>
      </w: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Výpovedná lehota je 1 mesiac a začína plynúť od prvého dňa mesiaca nasledujúceho po doručení výpovede.</w:t>
      </w: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VI.</w:t>
      </w:r>
    </w:p>
    <w:p w:rsidR="009F5045" w:rsidRDefault="009F5045" w:rsidP="009F5045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Práva a povinnosti prenajímateľa a nájomcu</w:t>
      </w: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Prenajímateľ prenecháva prenajatý priestor na dohovorené užívanie a nájomca ho v takomto stave preberá.  </w:t>
      </w:r>
    </w:p>
    <w:p w:rsidR="009F5045" w:rsidRDefault="009F5045" w:rsidP="009F5045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</w:t>
      </w: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je oprávnený prenajaté priestory užívať spôsobom určeným v zmluve a to primerane povahe a určeniu veci. Má právo požadovať od prenajímateľa, aby ho udržiaval v stave spôsobilom na dohovorené užívanie.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je povinný uhrádzať včas nájom za užívanie nebytového priestoru v zmysle článku III. tejto zmluvy.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je povinný v užívaných priestoroch udržiavať pokoj a poriadok, bez zbytočného odkladu oznámiť prenajímateľovi potrebu opráv, ktoré má prenajímateľ urobiť, inak nájomca zodpovedá za škodu, ktorá by nesplnením tejto povinnosti vznikla.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sa zaväzuje znášať všetky škody ním zavinené počas prenajatých hodín, za prípadné úrazy a straty na majetku osôb, ktoré sa zúčastňujú prenájmu.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zodpovedá za bezpečnosť osôb, ktoré sa zdržujú s jeho súhlasom v prenajatých priestoroch.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je povinný zabezpečiť maximálne šetrenie energií a vody, zachovávať čistotu, hygienu a bezpečnosť počas prenajatých hodín.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je povinný pri prevádzkovaní prenajatých priestorov dodržiavať platné predpisy a ustanovenia BOZP a </w:t>
      </w:r>
      <w:r w:rsidR="00BE5C0D">
        <w:rPr>
          <w:rFonts w:ascii="Arial" w:hAnsi="Arial" w:cs="Arial"/>
          <w:sz w:val="22"/>
        </w:rPr>
        <w:t>OPP</w:t>
      </w:r>
      <w:r>
        <w:rPr>
          <w:rFonts w:ascii="Arial" w:hAnsi="Arial" w:cs="Arial"/>
          <w:sz w:val="22"/>
        </w:rPr>
        <w:t>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nesmie:</w:t>
      </w:r>
    </w:p>
    <w:p w:rsidR="009F5045" w:rsidRDefault="009F5045" w:rsidP="009F5045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skladovať v blízkosti lokálnych tepelných spotrebičov a na ich telesách ľahko zápalné látky a predmety (napr. umelé hmoty a pod.),</w:t>
      </w:r>
    </w:p>
    <w:p w:rsidR="009F5045" w:rsidRDefault="009F5045" w:rsidP="009F5045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zapratávať, zužovať alebo iným spôsobom obmedzovať prístup k priechodovým únikovým chodbám, uličkám, východom,</w:t>
      </w:r>
    </w:p>
    <w:p w:rsidR="009F5045" w:rsidRDefault="009F5045" w:rsidP="009F5045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používať požiarne hydranty alebo ručné hasiace prístroje na iné činnosti, než na ktoré sú určené,</w:t>
      </w:r>
    </w:p>
    <w:p w:rsidR="009F5045" w:rsidRDefault="009F5045" w:rsidP="009F5045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akýmkoľvek spôsobom zasahovať do elektroinštalácie priestorov.  </w:t>
      </w:r>
    </w:p>
    <w:p w:rsidR="009F5045" w:rsidRDefault="009F5045" w:rsidP="009F5045">
      <w:pPr>
        <w:ind w:left="7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</w:t>
      </w: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 skončení nájmu odovzdá nájomca prenajímateľovi prenajaté priestory v stave v akom ich prevzal s prihliadnutím na mieru obvyklého opotrebenia.</w:t>
      </w: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VII.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Záverečné ustanovenia</w:t>
      </w: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pStyle w:val="Zkladntex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Okolnosti, ktoré nastanú počas doby prenájmu a nerieši ich táto zmluva, môžu sa riešiť dodatkom k zmluve a jeho návrh môže písomne podať každá zo zmluvných strán.</w:t>
      </w:r>
    </w:p>
    <w:p w:rsidR="009F5045" w:rsidRDefault="009F5045" w:rsidP="009F5045">
      <w:pPr>
        <w:pStyle w:val="Zkladntext"/>
        <w:ind w:left="360"/>
        <w:jc w:val="both"/>
        <w:rPr>
          <w:rFonts w:ascii="Arial" w:hAnsi="Arial" w:cs="Arial"/>
        </w:rPr>
      </w:pPr>
    </w:p>
    <w:p w:rsidR="009F5045" w:rsidRDefault="009F5045" w:rsidP="009F5045">
      <w:pPr>
        <w:pStyle w:val="Zkladntex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vzťahy medzi zmluvnými stranami, ktoré nie sú upravené touto zmluvou sa vzťahujú príslušné ustanovenia Občianskeho zákonníka a zák. č. 116/1990 Zb. v znení noviel o nájme a podnájme nebytových priestorov.</w:t>
      </w:r>
    </w:p>
    <w:p w:rsidR="009F5045" w:rsidRDefault="009F5045" w:rsidP="009F5045">
      <w:pPr>
        <w:pStyle w:val="Odsekzoznamu"/>
        <w:rPr>
          <w:rFonts w:ascii="Arial" w:hAnsi="Arial" w:cs="Arial"/>
        </w:rPr>
      </w:pPr>
    </w:p>
    <w:p w:rsidR="009F5045" w:rsidRDefault="009F5045" w:rsidP="009F5045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Zmluva bola účastníkmi prečítaná a na znak súhlasu ako prejav slobodnej vôle, určite a vážne podpísaná.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Táto zmluva sa vyhotovuje v 2 rovnopisoch, pričom každá zo zmluvných strán </w:t>
      </w:r>
      <w:proofErr w:type="spellStart"/>
      <w:r>
        <w:rPr>
          <w:rFonts w:ascii="Arial" w:hAnsi="Arial" w:cs="Arial"/>
          <w:sz w:val="22"/>
        </w:rPr>
        <w:t>obdrží</w:t>
      </w:r>
      <w:proofErr w:type="spellEnd"/>
      <w:r>
        <w:rPr>
          <w:rFonts w:ascii="Arial" w:hAnsi="Arial" w:cs="Arial"/>
          <w:sz w:val="22"/>
        </w:rPr>
        <w:t xml:space="preserve"> po jednom rovnopise. Zmluva nadobúda platnosť dňom podpísania zmluvnými stranami.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BE0580" w:rsidRDefault="00BE0580" w:rsidP="00BE0580">
      <w:pPr>
        <w:pStyle w:val="Odsekzoznamu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Zmluva bola zverejnená dňa</w:t>
      </w:r>
      <w:r w:rsidR="00201B8D">
        <w:rPr>
          <w:rFonts w:ascii="Arial" w:hAnsi="Arial" w:cs="Arial"/>
          <w:sz w:val="22"/>
        </w:rPr>
        <w:t xml:space="preserve"> </w:t>
      </w:r>
      <w:r w:rsidR="00427722">
        <w:rPr>
          <w:rFonts w:ascii="Arial" w:hAnsi="Arial" w:cs="Arial"/>
          <w:sz w:val="22"/>
        </w:rPr>
        <w:t>1</w:t>
      </w:r>
      <w:r w:rsidR="00B31028">
        <w:rPr>
          <w:rFonts w:ascii="Arial" w:hAnsi="Arial" w:cs="Arial"/>
          <w:sz w:val="22"/>
        </w:rPr>
        <w:t>2</w:t>
      </w:r>
      <w:r w:rsidR="006B082A">
        <w:rPr>
          <w:rFonts w:ascii="Arial" w:hAnsi="Arial" w:cs="Arial"/>
          <w:sz w:val="22"/>
        </w:rPr>
        <w:t xml:space="preserve">. </w:t>
      </w:r>
      <w:r w:rsidR="00B31028">
        <w:rPr>
          <w:rFonts w:ascii="Arial" w:hAnsi="Arial" w:cs="Arial"/>
          <w:sz w:val="22"/>
        </w:rPr>
        <w:t>10</w:t>
      </w:r>
      <w:r w:rsidR="006B082A">
        <w:rPr>
          <w:rFonts w:ascii="Arial" w:hAnsi="Arial" w:cs="Arial"/>
          <w:sz w:val="22"/>
        </w:rPr>
        <w:t>. 20</w:t>
      </w:r>
      <w:r w:rsidR="00E63F00">
        <w:rPr>
          <w:rFonts w:ascii="Arial" w:hAnsi="Arial" w:cs="Arial"/>
          <w:sz w:val="22"/>
        </w:rPr>
        <w:t>2</w:t>
      </w:r>
      <w:r w:rsidR="00B31028">
        <w:rPr>
          <w:rFonts w:ascii="Arial" w:hAnsi="Arial" w:cs="Arial"/>
          <w:sz w:val="22"/>
        </w:rPr>
        <w:t>1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Trnave, dňa </w:t>
      </w:r>
      <w:r w:rsidR="00B31028">
        <w:rPr>
          <w:rFonts w:ascii="Arial" w:hAnsi="Arial" w:cs="Arial"/>
          <w:sz w:val="22"/>
        </w:rPr>
        <w:t>12</w:t>
      </w:r>
      <w:r w:rsidR="006B082A">
        <w:rPr>
          <w:rFonts w:ascii="Arial" w:hAnsi="Arial" w:cs="Arial"/>
          <w:sz w:val="22"/>
        </w:rPr>
        <w:t xml:space="preserve">. </w:t>
      </w:r>
      <w:r w:rsidR="00B31028">
        <w:rPr>
          <w:rFonts w:ascii="Arial" w:hAnsi="Arial" w:cs="Arial"/>
          <w:sz w:val="22"/>
        </w:rPr>
        <w:t>10</w:t>
      </w:r>
      <w:r w:rsidR="006B082A">
        <w:rPr>
          <w:rFonts w:ascii="Arial" w:hAnsi="Arial" w:cs="Arial"/>
          <w:sz w:val="22"/>
        </w:rPr>
        <w:t>.</w:t>
      </w:r>
      <w:r w:rsidR="006F610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E63F00">
        <w:rPr>
          <w:rFonts w:ascii="Arial" w:hAnsi="Arial" w:cs="Arial"/>
          <w:sz w:val="22"/>
        </w:rPr>
        <w:t>2</w:t>
      </w:r>
      <w:r w:rsidR="00B31028">
        <w:rPr>
          <w:rFonts w:ascii="Arial" w:hAnsi="Arial" w:cs="Arial"/>
          <w:sz w:val="22"/>
        </w:rPr>
        <w:t>1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prenajímateľa: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Za nájomcu: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B31028" w:rsidRDefault="00B31028" w:rsidP="009F5045">
      <w:pPr>
        <w:rPr>
          <w:rFonts w:ascii="Arial" w:hAnsi="Arial" w:cs="Arial"/>
          <w:sz w:val="22"/>
        </w:rPr>
      </w:pPr>
    </w:p>
    <w:p w:rsidR="00B31028" w:rsidRDefault="00B31028" w:rsidP="009F5045">
      <w:pPr>
        <w:rPr>
          <w:rFonts w:ascii="Arial" w:hAnsi="Arial" w:cs="Arial"/>
          <w:sz w:val="22"/>
        </w:rPr>
      </w:pPr>
    </w:p>
    <w:p w:rsidR="00B31028" w:rsidRDefault="00B31028" w:rsidP="009F5045">
      <w:pPr>
        <w:rPr>
          <w:rFonts w:ascii="Arial" w:hAnsi="Arial" w:cs="Arial"/>
          <w:sz w:val="22"/>
        </w:rPr>
      </w:pPr>
    </w:p>
    <w:p w:rsidR="00B31028" w:rsidRDefault="00B31028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Mgr. Žofia Halásová                                                             </w:t>
      </w:r>
      <w:r w:rsidR="00334859">
        <w:rPr>
          <w:rFonts w:ascii="Arial" w:hAnsi="Arial" w:cs="Arial"/>
          <w:sz w:val="22"/>
        </w:rPr>
        <w:t>M</w:t>
      </w:r>
      <w:r w:rsidR="009A07CC">
        <w:rPr>
          <w:rFonts w:ascii="Arial" w:hAnsi="Arial" w:cs="Arial"/>
          <w:sz w:val="22"/>
        </w:rPr>
        <w:t>g</w:t>
      </w:r>
      <w:r w:rsidR="00334859">
        <w:rPr>
          <w:rFonts w:ascii="Arial" w:hAnsi="Arial" w:cs="Arial"/>
          <w:sz w:val="22"/>
        </w:rPr>
        <w:t>r</w:t>
      </w:r>
      <w:r w:rsidR="009A07CC">
        <w:rPr>
          <w:rFonts w:ascii="Arial" w:hAnsi="Arial" w:cs="Arial"/>
          <w:sz w:val="22"/>
        </w:rPr>
        <w:t xml:space="preserve">. </w:t>
      </w:r>
      <w:r w:rsidR="00E63F00">
        <w:rPr>
          <w:rFonts w:ascii="Arial" w:hAnsi="Arial" w:cs="Arial"/>
          <w:sz w:val="22"/>
        </w:rPr>
        <w:t xml:space="preserve">Bc. </w:t>
      </w:r>
      <w:r w:rsidR="009A07CC">
        <w:rPr>
          <w:rFonts w:ascii="Arial" w:hAnsi="Arial" w:cs="Arial"/>
          <w:sz w:val="22"/>
        </w:rPr>
        <w:t xml:space="preserve">Eduard </w:t>
      </w:r>
      <w:proofErr w:type="spellStart"/>
      <w:r w:rsidR="009A07CC">
        <w:rPr>
          <w:rFonts w:ascii="Arial" w:hAnsi="Arial" w:cs="Arial"/>
          <w:sz w:val="22"/>
        </w:rPr>
        <w:t>Guniš</w:t>
      </w:r>
      <w:proofErr w:type="spellEnd"/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riaditeľka školy                                                                                                 </w:t>
      </w:r>
    </w:p>
    <w:p w:rsidR="009F5045" w:rsidRDefault="009F5045" w:rsidP="009F5045">
      <w:pPr>
        <w:rPr>
          <w:rFonts w:ascii="Arial" w:hAnsi="Arial" w:cs="Arial"/>
        </w:rPr>
      </w:pPr>
    </w:p>
    <w:p w:rsidR="00650C73" w:rsidRDefault="00650C73"/>
    <w:sectPr w:rsidR="00650C73" w:rsidSect="00AE6C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18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98" w:rsidRDefault="00EB6798" w:rsidP="00967AB3">
      <w:r>
        <w:separator/>
      </w:r>
    </w:p>
  </w:endnote>
  <w:endnote w:type="continuationSeparator" w:id="0">
    <w:p w:rsidR="00EB6798" w:rsidRDefault="00EB6798" w:rsidP="0096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EB679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3559B6">
    <w:pPr>
      <w:pStyle w:val="Pta"/>
      <w:jc w:val="right"/>
    </w:pPr>
    <w:r>
      <w:fldChar w:fldCharType="begin"/>
    </w:r>
    <w:r w:rsidR="00274BFB">
      <w:instrText xml:space="preserve"> PAGE   \* MERGEFORMAT </w:instrText>
    </w:r>
    <w:r>
      <w:fldChar w:fldCharType="separate"/>
    </w:r>
    <w:r w:rsidR="00B403D1">
      <w:rPr>
        <w:noProof/>
      </w:rPr>
      <w:t>2</w:t>
    </w:r>
    <w:r>
      <w:fldChar w:fldCharType="end"/>
    </w:r>
  </w:p>
  <w:p w:rsidR="00C07629" w:rsidRDefault="00EB679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EB679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98" w:rsidRDefault="00EB6798" w:rsidP="00967AB3">
      <w:r>
        <w:separator/>
      </w:r>
    </w:p>
  </w:footnote>
  <w:footnote w:type="continuationSeparator" w:id="0">
    <w:p w:rsidR="00EB6798" w:rsidRDefault="00EB6798" w:rsidP="00967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EB679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EB679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EB679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649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7609F2"/>
    <w:multiLevelType w:val="singleLevel"/>
    <w:tmpl w:val="8884CE8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>
    <w:nsid w:val="35703F62"/>
    <w:multiLevelType w:val="singleLevel"/>
    <w:tmpl w:val="AFBA04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>
    <w:nsid w:val="4790281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A555186"/>
    <w:multiLevelType w:val="hybridMultilevel"/>
    <w:tmpl w:val="5EB00BDC"/>
    <w:lvl w:ilvl="0" w:tplc="D6DE80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1692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74E765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B237D0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45"/>
    <w:rsid w:val="0003407B"/>
    <w:rsid w:val="00043AB6"/>
    <w:rsid w:val="00065DC6"/>
    <w:rsid w:val="000B4737"/>
    <w:rsid w:val="000D3352"/>
    <w:rsid w:val="000F33B9"/>
    <w:rsid w:val="00104FB0"/>
    <w:rsid w:val="001614D1"/>
    <w:rsid w:val="001711E1"/>
    <w:rsid w:val="001C48C0"/>
    <w:rsid w:val="001E06D5"/>
    <w:rsid w:val="001E50E7"/>
    <w:rsid w:val="00201B8D"/>
    <w:rsid w:val="0026249B"/>
    <w:rsid w:val="00274BFB"/>
    <w:rsid w:val="002972B6"/>
    <w:rsid w:val="002F213C"/>
    <w:rsid w:val="002F5DB9"/>
    <w:rsid w:val="00334859"/>
    <w:rsid w:val="00341B0D"/>
    <w:rsid w:val="00351440"/>
    <w:rsid w:val="003555BC"/>
    <w:rsid w:val="003559B6"/>
    <w:rsid w:val="003A57FC"/>
    <w:rsid w:val="003C11A8"/>
    <w:rsid w:val="003F5FEC"/>
    <w:rsid w:val="00427209"/>
    <w:rsid w:val="00427722"/>
    <w:rsid w:val="004560A2"/>
    <w:rsid w:val="00465F7C"/>
    <w:rsid w:val="0051009B"/>
    <w:rsid w:val="0055796B"/>
    <w:rsid w:val="005F51B8"/>
    <w:rsid w:val="00613EC1"/>
    <w:rsid w:val="00614279"/>
    <w:rsid w:val="00615B17"/>
    <w:rsid w:val="006378AB"/>
    <w:rsid w:val="00650C73"/>
    <w:rsid w:val="00655E48"/>
    <w:rsid w:val="006662B5"/>
    <w:rsid w:val="006B082A"/>
    <w:rsid w:val="006B0D94"/>
    <w:rsid w:val="006F610B"/>
    <w:rsid w:val="0071173D"/>
    <w:rsid w:val="00737B43"/>
    <w:rsid w:val="00740E92"/>
    <w:rsid w:val="0075049B"/>
    <w:rsid w:val="007D1984"/>
    <w:rsid w:val="007E443A"/>
    <w:rsid w:val="00827C0A"/>
    <w:rsid w:val="00834E3C"/>
    <w:rsid w:val="0088667C"/>
    <w:rsid w:val="008A002E"/>
    <w:rsid w:val="008D32F6"/>
    <w:rsid w:val="008D7388"/>
    <w:rsid w:val="009035F5"/>
    <w:rsid w:val="00927B89"/>
    <w:rsid w:val="00933776"/>
    <w:rsid w:val="00967AB3"/>
    <w:rsid w:val="0099185B"/>
    <w:rsid w:val="00997EBC"/>
    <w:rsid w:val="009A07CC"/>
    <w:rsid w:val="009A3D17"/>
    <w:rsid w:val="009A42F3"/>
    <w:rsid w:val="009F5045"/>
    <w:rsid w:val="00A0739F"/>
    <w:rsid w:val="00A90F8D"/>
    <w:rsid w:val="00AD0362"/>
    <w:rsid w:val="00AE3AAC"/>
    <w:rsid w:val="00AE6C5E"/>
    <w:rsid w:val="00B07B53"/>
    <w:rsid w:val="00B31028"/>
    <w:rsid w:val="00B403D1"/>
    <w:rsid w:val="00B93A14"/>
    <w:rsid w:val="00BE0580"/>
    <w:rsid w:val="00BE5C0D"/>
    <w:rsid w:val="00C01924"/>
    <w:rsid w:val="00C16730"/>
    <w:rsid w:val="00C7702F"/>
    <w:rsid w:val="00CD0715"/>
    <w:rsid w:val="00D3224F"/>
    <w:rsid w:val="00D43368"/>
    <w:rsid w:val="00D45776"/>
    <w:rsid w:val="00D5489C"/>
    <w:rsid w:val="00D622C8"/>
    <w:rsid w:val="00DA2B81"/>
    <w:rsid w:val="00DD183E"/>
    <w:rsid w:val="00E0708E"/>
    <w:rsid w:val="00E17A2A"/>
    <w:rsid w:val="00E33583"/>
    <w:rsid w:val="00E63F00"/>
    <w:rsid w:val="00E80BA8"/>
    <w:rsid w:val="00E8372F"/>
    <w:rsid w:val="00EA3D43"/>
    <w:rsid w:val="00EB6798"/>
    <w:rsid w:val="00EC2A23"/>
    <w:rsid w:val="00EE6BD0"/>
    <w:rsid w:val="00F01331"/>
    <w:rsid w:val="00FA677E"/>
    <w:rsid w:val="00FB27C2"/>
    <w:rsid w:val="00FC3B47"/>
    <w:rsid w:val="00FE1680"/>
    <w:rsid w:val="00F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9F5045"/>
    <w:pPr>
      <w:keepNext/>
      <w:jc w:val="center"/>
      <w:outlineLvl w:val="1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F5045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9F5045"/>
    <w:rPr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9F5045"/>
    <w:rPr>
      <w:rFonts w:ascii="Times New Roman" w:eastAsia="Times New Roman" w:hAnsi="Times New Roman" w:cs="Times New Roman"/>
      <w:szCs w:val="20"/>
      <w:lang w:eastAsia="sk-SK"/>
    </w:rPr>
  </w:style>
  <w:style w:type="paragraph" w:styleId="Odsekzoznamu">
    <w:name w:val="List Paragraph"/>
    <w:basedOn w:val="Normlny"/>
    <w:qFormat/>
    <w:rsid w:val="009F5045"/>
    <w:pPr>
      <w:ind w:left="708"/>
    </w:pPr>
  </w:style>
  <w:style w:type="paragraph" w:styleId="Hlavika">
    <w:name w:val="header"/>
    <w:basedOn w:val="Normlny"/>
    <w:link w:val="HlavikaChar"/>
    <w:semiHidden/>
    <w:unhideWhenUsed/>
    <w:rsid w:val="009F50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semiHidden/>
    <w:unhideWhenUsed/>
    <w:rsid w:val="009F50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5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50E7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9F5045"/>
    <w:pPr>
      <w:keepNext/>
      <w:jc w:val="center"/>
      <w:outlineLvl w:val="1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F5045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9F5045"/>
    <w:rPr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9F5045"/>
    <w:rPr>
      <w:rFonts w:ascii="Times New Roman" w:eastAsia="Times New Roman" w:hAnsi="Times New Roman" w:cs="Times New Roman"/>
      <w:szCs w:val="20"/>
      <w:lang w:eastAsia="sk-SK"/>
    </w:rPr>
  </w:style>
  <w:style w:type="paragraph" w:styleId="Odsekzoznamu">
    <w:name w:val="List Paragraph"/>
    <w:basedOn w:val="Normlny"/>
    <w:qFormat/>
    <w:rsid w:val="009F5045"/>
    <w:pPr>
      <w:ind w:left="708"/>
    </w:pPr>
  </w:style>
  <w:style w:type="paragraph" w:styleId="Hlavika">
    <w:name w:val="header"/>
    <w:basedOn w:val="Normlny"/>
    <w:link w:val="HlavikaChar"/>
    <w:semiHidden/>
    <w:unhideWhenUsed/>
    <w:rsid w:val="009F50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semiHidden/>
    <w:unhideWhenUsed/>
    <w:rsid w:val="009F50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5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50E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99C37-5C02-498B-8C72-E5E9853E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Ekonom 03</cp:lastModifiedBy>
  <cp:revision>2</cp:revision>
  <cp:lastPrinted>2021-10-12T07:32:00Z</cp:lastPrinted>
  <dcterms:created xsi:type="dcterms:W3CDTF">2021-11-05T10:41:00Z</dcterms:created>
  <dcterms:modified xsi:type="dcterms:W3CDTF">2021-11-05T10:41:00Z</dcterms:modified>
</cp:coreProperties>
</file>