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9C" w:rsidRDefault="00376F9C" w:rsidP="00376F9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WYMAGANIA EDUKACYJNE NA OCENĘ</w:t>
      </w:r>
    </w:p>
    <w:p w:rsidR="00376F9C" w:rsidRDefault="00376F9C" w:rsidP="00376F9C">
      <w:pPr>
        <w:jc w:val="center"/>
        <w:rPr>
          <w:b/>
        </w:rPr>
      </w:pPr>
      <w:r>
        <w:rPr>
          <w:b/>
        </w:rPr>
        <w:t>Szkoła podstawowa- religia</w:t>
      </w:r>
    </w:p>
    <w:p w:rsidR="00376F9C" w:rsidRDefault="00376F9C" w:rsidP="00376F9C">
      <w:pPr>
        <w:jc w:val="center"/>
        <w:rPr>
          <w:b/>
        </w:rPr>
      </w:pPr>
    </w:p>
    <w:tbl>
      <w:tblPr>
        <w:tblStyle w:val="Tabela-Siatka"/>
        <w:tblW w:w="9411" w:type="dxa"/>
        <w:tblInd w:w="0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376F9C" w:rsidTr="007972C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pStyle w:val="Akapitzlist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rPr>
                <w:b/>
              </w:rPr>
            </w:pPr>
          </w:p>
          <w:p w:rsidR="00376F9C" w:rsidRDefault="00376F9C" w:rsidP="007972CE">
            <w:pPr>
              <w:rPr>
                <w:b/>
              </w:rPr>
            </w:pPr>
            <w:r>
              <w:rPr>
                <w:b/>
              </w:rPr>
              <w:t>KRYTERIA oceny dopuszczającej: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bierna postawa na lekcji;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oddanie prac do 7 dni po terminie;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braki w zeszycie przedmiotowym;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uczeń nie zawsze wywiązuje się z powierzonych zadań;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40% - 54% punktów z wszystkich prac pisemnych sprawdzających opanowanie programu.</w:t>
            </w:r>
          </w:p>
          <w:p w:rsidR="00376F9C" w:rsidRDefault="00376F9C" w:rsidP="007972CE">
            <w:pPr>
              <w:pStyle w:val="Akapitzlist"/>
            </w:pPr>
          </w:p>
        </w:tc>
      </w:tr>
      <w:tr w:rsidR="00376F9C" w:rsidTr="007972C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rPr>
                <w:b/>
              </w:rPr>
            </w:pPr>
          </w:p>
          <w:p w:rsidR="00376F9C" w:rsidRDefault="00376F9C" w:rsidP="007972CE">
            <w:pPr>
              <w:rPr>
                <w:b/>
              </w:rPr>
            </w:pPr>
            <w:r>
              <w:rPr>
                <w:b/>
              </w:rPr>
              <w:t>KRYTERIA oceny dostatecznej: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55% - 74% punktów z wszystkich prac pisemnych sprawdzających opanowanie programu;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sporadyczne nieprzygotowanie kolekcji;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wykonywanie prac dodatkowych;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opanowanie treści i umiejętności określonych w stopniu podstawowym Podstawy programowej.</w:t>
            </w:r>
          </w:p>
          <w:p w:rsidR="00376F9C" w:rsidRDefault="00376F9C" w:rsidP="007972CE">
            <w:pPr>
              <w:pStyle w:val="Akapitzlist"/>
              <w:ind w:left="108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rPr>
                <w:b/>
              </w:rPr>
            </w:pPr>
          </w:p>
          <w:p w:rsidR="00376F9C" w:rsidRDefault="00376F9C" w:rsidP="007972CE">
            <w:pPr>
              <w:rPr>
                <w:b/>
              </w:rPr>
            </w:pPr>
            <w:r>
              <w:rPr>
                <w:b/>
              </w:rPr>
              <w:t>KRYTERIA oceny dobrej: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3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75% - 89% punktów z wszystkich prac pisemnych sprawdzających opanowanie programu;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3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aktywna postawa na lekcji;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3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wywiązywanie się z powierzonych zadań;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3"/>
              </w:numPr>
            </w:pPr>
            <w:r>
              <w:rPr>
                <w:color w:val="1F497D" w:themeColor="text2"/>
                <w:sz w:val="20"/>
                <w:szCs w:val="20"/>
              </w:rPr>
              <w:t>opanowanie treści i umiejętności wykraczających poza poziom podstawowy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376F9C" w:rsidTr="007972CE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rPr>
                <w:b/>
              </w:rPr>
            </w:pPr>
          </w:p>
          <w:p w:rsidR="00376F9C" w:rsidRDefault="00376F9C" w:rsidP="007972CE">
            <w:pPr>
              <w:rPr>
                <w:b/>
              </w:rPr>
            </w:pPr>
            <w:r>
              <w:rPr>
                <w:b/>
              </w:rPr>
              <w:t>KRYTERIA oceny bardzo dobrej: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4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90% - 97% punktów z wszystkich prac pisemnych sprawdzających opanowanie programu;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4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bardzo aktywny udział w lekcjach;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4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uczeń chętnie podejmuje prace dodatkowe;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4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uczeń korzysta z różnych źródeł informacji.</w:t>
            </w:r>
          </w:p>
          <w:p w:rsidR="00376F9C" w:rsidRDefault="00376F9C" w:rsidP="007972C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C" w:rsidRDefault="00376F9C" w:rsidP="007972CE">
            <w:pPr>
              <w:rPr>
                <w:b/>
              </w:rPr>
            </w:pPr>
          </w:p>
          <w:p w:rsidR="00376F9C" w:rsidRDefault="00376F9C" w:rsidP="007972CE">
            <w:r>
              <w:rPr>
                <w:b/>
              </w:rPr>
              <w:t>KRYTERIA oceny celującej: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5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uczeń w pełni opanował wiadomości objęte programem nauczania;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5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98% - 100% punktów z wszystkich prac pisemnych sprawdzających opanowanie programu;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5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uczeń zajął jedno z pierwszych trzech miejsc w konkursie przedmiotowym;</w:t>
            </w:r>
          </w:p>
          <w:p w:rsidR="00376F9C" w:rsidRDefault="00376F9C" w:rsidP="00376F9C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na podstawie prasy katolickiej i innych źródeł uczeń posiada aktualne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wiadomości z życia i nauczania Kościoła.</w:t>
            </w:r>
          </w:p>
        </w:tc>
      </w:tr>
    </w:tbl>
    <w:p w:rsidR="004F509F" w:rsidRDefault="004F509F">
      <w:bookmarkStart w:id="0" w:name="_GoBack"/>
      <w:bookmarkEnd w:id="0"/>
    </w:p>
    <w:sectPr w:rsidR="004F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13C"/>
    <w:multiLevelType w:val="hybridMultilevel"/>
    <w:tmpl w:val="8B581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84C44"/>
    <w:multiLevelType w:val="hybridMultilevel"/>
    <w:tmpl w:val="2640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B1866"/>
    <w:multiLevelType w:val="hybridMultilevel"/>
    <w:tmpl w:val="602E52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F207B"/>
    <w:multiLevelType w:val="hybridMultilevel"/>
    <w:tmpl w:val="6CFEA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864FE"/>
    <w:multiLevelType w:val="hybridMultilevel"/>
    <w:tmpl w:val="468487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4"/>
    <w:rsid w:val="00376F9C"/>
    <w:rsid w:val="004F509F"/>
    <w:rsid w:val="00B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9C"/>
    <w:pPr>
      <w:ind w:left="720"/>
      <w:contextualSpacing/>
    </w:pPr>
  </w:style>
  <w:style w:type="table" w:styleId="Tabela-Siatka">
    <w:name w:val="Table Grid"/>
    <w:basedOn w:val="Standardowy"/>
    <w:uiPriority w:val="59"/>
    <w:rsid w:val="0037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9C"/>
    <w:pPr>
      <w:ind w:left="720"/>
      <w:contextualSpacing/>
    </w:pPr>
  </w:style>
  <w:style w:type="table" w:styleId="Tabela-Siatka">
    <w:name w:val="Table Grid"/>
    <w:basedOn w:val="Standardowy"/>
    <w:uiPriority w:val="59"/>
    <w:rsid w:val="0037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2023-09-12T07:27:00Z</dcterms:created>
  <dcterms:modified xsi:type="dcterms:W3CDTF">2023-09-12T07:27:00Z</dcterms:modified>
</cp:coreProperties>
</file>