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284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pl-PL" w:eastAsia="pl-PL"/>
        </w:rPr>
      </w:pPr>
      <w:bookmarkStart w:id="4" w:name="_GoBack"/>
      <w:bookmarkEnd w:id="4"/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 xml:space="preserve">PRZEDMIOTOWE ZASADY OCENIANIA Z GEOGRAFII 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W SZKOLE PODSTAWOWEJ</w:t>
      </w:r>
    </w:p>
    <w:p>
      <w:pPr>
        <w:spacing w:after="0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pStyle w:val="4"/>
        <w:numPr>
          <w:ilvl w:val="0"/>
          <w:numId w:val="1"/>
        </w:numPr>
        <w:spacing w:before="360" w:after="0"/>
        <w:ind w:left="993" w:right="685" w:hanging="142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Dokumenty będące podstawą ustalenia wymagań programowych.</w:t>
      </w:r>
    </w:p>
    <w:p>
      <w:pPr>
        <w:pStyle w:val="4"/>
        <w:spacing w:before="360" w:after="0"/>
        <w:ind w:left="567" w:right="685" w:hanging="14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PZO wynika ze:</w:t>
      </w:r>
    </w:p>
    <w:p>
      <w:pPr>
        <w:pStyle w:val="4"/>
        <w:spacing w:before="360" w:after="0"/>
        <w:ind w:left="567" w:right="685" w:hanging="14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Hlk530841835"/>
      <w:r>
        <w:rPr>
          <w:rFonts w:ascii="Times New Roman" w:hAnsi="Times New Roman" w:cs="Times New Roman"/>
          <w:sz w:val="24"/>
          <w:szCs w:val="24"/>
          <w:lang w:val="pl-PL"/>
        </w:rPr>
        <w:t xml:space="preserve">   - Statutu GZS - Rozdział VII</w:t>
      </w:r>
    </w:p>
    <w:p>
      <w:pPr>
        <w:pStyle w:val="4"/>
        <w:spacing w:before="360" w:after="0"/>
        <w:ind w:left="567" w:right="685" w:hanging="14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- Podstawy programowej</w:t>
      </w:r>
      <w:r>
        <w:rPr>
          <w:lang w:val="pl-PL"/>
        </w:rPr>
        <w:t xml:space="preserve"> </w:t>
      </w:r>
      <w:bookmarkStart w:id="1" w:name="_Hlk530841871"/>
      <w:r>
        <w:rPr>
          <w:rFonts w:ascii="Times New Roman" w:hAnsi="Times New Roman" w:cs="Times New Roman"/>
          <w:sz w:val="24"/>
          <w:szCs w:val="24"/>
          <w:lang w:val="pl-PL"/>
        </w:rPr>
        <w:t>kształcenia ogólnego dla szkoły podstawowej</w:t>
      </w:r>
      <w:bookmarkEnd w:id="1"/>
      <w:r>
        <w:rPr>
          <w:rFonts w:ascii="Times New Roman" w:hAnsi="Times New Roman" w:cs="Times New Roman"/>
          <w:sz w:val="24"/>
          <w:szCs w:val="24"/>
          <w:lang w:val="pl-PL"/>
        </w:rPr>
        <w:t>, załącznik 2, rozporządzenie MEN z dn. 14.02.2017 r.</w:t>
      </w:r>
    </w:p>
    <w:bookmarkEnd w:id="0"/>
    <w:p>
      <w:pPr>
        <w:spacing w:before="100" w:beforeAutospacing="1" w:after="100" w:afterAutospacing="1"/>
        <w:ind w:left="567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 xml:space="preserve"> II.  Obszary aktywności uczniów podlegające ocenianiu</w:t>
      </w:r>
    </w:p>
    <w:p>
      <w:pPr>
        <w:spacing w:after="0"/>
        <w:ind w:left="567" w:right="685" w:hanging="142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 xml:space="preserve">    </w:t>
      </w:r>
      <w:bookmarkStart w:id="2" w:name="_Hlk530841897"/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1. Uczniowie mogą być oceniani:</w:t>
      </w:r>
    </w:p>
    <w:p>
      <w:pPr>
        <w:spacing w:after="0"/>
        <w:ind w:left="567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- w sali lekcyjnej,</w:t>
      </w:r>
    </w:p>
    <w:p>
      <w:pPr>
        <w:spacing w:after="0"/>
        <w:ind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 - podczas zajęć w terenie, </w:t>
      </w:r>
    </w:p>
    <w:p>
      <w:pPr>
        <w:spacing w:after="0"/>
        <w:ind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 - uczestnicząc w konkursach przedmiotowych.</w:t>
      </w:r>
    </w:p>
    <w:p>
      <w:pPr>
        <w:spacing w:after="0"/>
        <w:ind w:left="142" w:right="685" w:firstLine="142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 xml:space="preserve">      </w:t>
      </w:r>
    </w:p>
    <w:p>
      <w:pPr>
        <w:spacing w:after="0"/>
        <w:ind w:left="142" w:right="685" w:firstLine="142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 xml:space="preserve">      2. Uczniowie mogą otrzymywać oceny za:</w:t>
      </w:r>
    </w:p>
    <w:p>
      <w:pPr>
        <w:spacing w:after="0"/>
        <w:ind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- prezentację,</w:t>
      </w:r>
    </w:p>
    <w:p>
      <w:pPr>
        <w:spacing w:after="0"/>
        <w:ind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- krótkie odpowiedzi w toku lekcji,  </w:t>
      </w:r>
    </w:p>
    <w:p>
      <w:pPr>
        <w:spacing w:after="0"/>
        <w:ind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- pisemne odpowiedzi (prace samodzielne, karty pracy, kartkówki, sprawdziany, testy)</w:t>
      </w:r>
    </w:p>
    <w:p>
      <w:pPr>
        <w:spacing w:after="0"/>
        <w:ind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- pracę z mapami,</w:t>
      </w:r>
    </w:p>
    <w:p>
      <w:pPr>
        <w:tabs>
          <w:tab w:val="left" w:pos="709"/>
        </w:tabs>
        <w:spacing w:after="0"/>
        <w:ind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- wykonywanie prac dodatkowych (np. prace długoterminowe, mapy pojęciowe, </w:t>
      </w:r>
    </w:p>
    <w:p>
      <w:pPr>
        <w:tabs>
          <w:tab w:val="left" w:pos="709"/>
        </w:tabs>
        <w:spacing w:after="0"/>
        <w:ind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  prezentacje),</w:t>
      </w:r>
    </w:p>
    <w:p>
      <w:pPr>
        <w:spacing w:after="0"/>
        <w:ind w:left="567" w:right="685" w:hanging="567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- wykonywanie prac domowych.</w:t>
      </w:r>
    </w:p>
    <w:p>
      <w:pPr>
        <w:ind w:left="709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</w:p>
    <w:p>
      <w:pPr>
        <w:ind w:left="567" w:right="685" w:firstLine="142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Wszelkie przejawy dodatkowej aktywności ucznia mogą być nagradzane ocenami celującymi lub      bardzo dobrymi z przedmiotu. Zarówno odpowiedzi ustne jak i pisemne powinny być oparte o umiejętności korzystania z różnych źródeł informacji: podręcznika, zeszytu ćwiczeń ( jeżeli jest wymagany), map różnej treści, rocznika statystycznego ( tablic geograficznych, świat w liczbach), słownika geograficznego, czasopism, literatury popularno – naukowej. </w:t>
      </w:r>
    </w:p>
    <w:bookmarkEnd w:id="2"/>
    <w:p>
      <w:pPr>
        <w:spacing w:after="0"/>
        <w:ind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</w:p>
    <w:p>
      <w:pPr>
        <w:spacing w:after="0"/>
        <w:ind w:left="-142" w:right="685" w:firstLine="284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 xml:space="preserve">       3. Metody kontroli osiągnięć uczniów: </w:t>
      </w:r>
    </w:p>
    <w:p>
      <w:pPr>
        <w:spacing w:after="0"/>
        <w:ind w:left="284" w:right="543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a) ustna, np. w postaci odpytywania, referowania wybranego zagadnienia, rozmowy</w:t>
      </w:r>
    </w:p>
    <w:p>
      <w:pPr>
        <w:spacing w:after="0"/>
        <w:ind w:left="284" w:right="543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nauczyciela  z uczniem, swobodnych wypowiedzi uczniów lub aktywności uczniów, </w:t>
      </w:r>
    </w:p>
    <w:p>
      <w:pPr>
        <w:spacing w:after="0"/>
        <w:ind w:right="685" w:hanging="142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  b) pisemna, np. w postaci sprawdzianu, kartkówki, kart pracy, diagnozy</w:t>
      </w:r>
    </w:p>
    <w:p>
      <w:pPr>
        <w:spacing w:after="0"/>
        <w:ind w:left="851" w:right="685" w:hanging="284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c) samodzielna praca z tekstem źródłowym, np. odczytywanie i analizowanie danych statystycznych,    treści mapy lub literatury, </w:t>
      </w:r>
    </w:p>
    <w:p>
      <w:pPr>
        <w:spacing w:after="0"/>
        <w:ind w:left="284" w:right="685" w:firstLine="142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d) sprawdzenie wytworów uczniów, np. w postaci prezentacji. </w:t>
      </w:r>
    </w:p>
    <w:p>
      <w:pPr>
        <w:spacing w:after="0"/>
        <w:ind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</w:p>
    <w:p>
      <w:pPr>
        <w:spacing w:after="0"/>
        <w:ind w:right="685" w:firstLine="284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 xml:space="preserve">     4. Wobec uczniów osiągających słabe wyniki w nauce stosuje się:</w:t>
      </w:r>
    </w:p>
    <w:p>
      <w:pPr>
        <w:spacing w:after="0"/>
        <w:ind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  a) treści zakresu wiadomości i umiejętności podstawowego,</w:t>
      </w:r>
    </w:p>
    <w:p>
      <w:pPr>
        <w:spacing w:after="0"/>
        <w:ind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  b) wkład pracy przy wykonywaniu prac samodzielnych,</w:t>
      </w:r>
    </w:p>
    <w:p>
      <w:pPr>
        <w:spacing w:after="0"/>
        <w:ind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  c) systematyczne odrabianie prac domowych,</w:t>
      </w:r>
    </w:p>
    <w:p>
      <w:pPr>
        <w:spacing w:after="0"/>
        <w:ind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  d) aktywność na zajęciach,</w:t>
      </w:r>
    </w:p>
    <w:p>
      <w:pPr>
        <w:spacing w:after="0"/>
        <w:ind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  e) zalecenia poradni, zespołu pomocy psychologiczno-pedagogicznej</w:t>
      </w:r>
    </w:p>
    <w:p>
      <w:pPr>
        <w:spacing w:after="0"/>
        <w:ind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</w:t>
      </w:r>
    </w:p>
    <w:p>
      <w:pPr>
        <w:spacing w:after="0"/>
        <w:ind w:left="567" w:right="685" w:firstLine="142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5. Wobec uczniów zdolnych stosuje się:</w:t>
      </w:r>
    </w:p>
    <w:p>
      <w:pPr>
        <w:spacing w:after="0"/>
        <w:ind w:left="709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a) wymagania dopełniające w twórczym, problemowym ujęciu, zalecenia  zespołu pomocy psychologiczno-pedagogicznej</w:t>
      </w:r>
    </w:p>
    <w:p>
      <w:pPr>
        <w:spacing w:after="0"/>
        <w:ind w:left="567" w:right="685" w:firstLine="142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b) indywidualizację pracy z uczniem ( spotkania pozalekcyjne, kółko)</w:t>
      </w:r>
    </w:p>
    <w:p>
      <w:pPr>
        <w:spacing w:after="0"/>
        <w:ind w:left="709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c) poszerzanie zakresu wiedzy poprzez dodatkowe prace: projekty, przygotowywanie  materiałów    do zajęć, sporządzanie pomocy dydaktycznych</w:t>
      </w:r>
    </w:p>
    <w:p>
      <w:pPr>
        <w:spacing w:after="0"/>
        <w:ind w:left="567" w:right="685" w:firstLine="142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d) udział w konkursach, apelach, imprezach na rzecz szkoły i środowiska.</w:t>
      </w:r>
    </w:p>
    <w:p>
      <w:pPr>
        <w:spacing w:after="0"/>
        <w:ind w:left="709" w:right="685" w:hanging="283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spacing w:after="0"/>
        <w:ind w:right="685" w:firstLine="426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 xml:space="preserve">    6. Ocenianie prac:</w:t>
      </w:r>
    </w:p>
    <w:p>
      <w:pPr>
        <w:spacing w:after="0"/>
        <w:ind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 - od 90% poprawnie wykonywanych zadań – ocena bardzo dobra,</w:t>
      </w:r>
    </w:p>
    <w:p>
      <w:pPr>
        <w:spacing w:after="0"/>
        <w:ind w:left="660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- od 70% poprawnie wykonywanych zadań – ocena dobra,</w:t>
      </w:r>
    </w:p>
    <w:p>
      <w:pPr>
        <w:spacing w:after="0"/>
        <w:ind w:left="660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- od 50% poprawnie wykonywanych zadań – ocena dostateczna,</w:t>
      </w:r>
    </w:p>
    <w:p>
      <w:pPr>
        <w:spacing w:after="0"/>
        <w:ind w:left="660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- od 30% poprawnie wykonywanych zadań – ocena dopuszczająca,</w:t>
      </w:r>
    </w:p>
    <w:p>
      <w:pPr>
        <w:spacing w:after="0"/>
        <w:ind w:left="660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- poniżej 30% poprawnie wykonanych zadań – ocena niedostateczna,</w:t>
      </w:r>
    </w:p>
    <w:p>
      <w:pPr>
        <w:spacing w:after="0"/>
        <w:ind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 Ocenę celującą może otrzymać uczeń po uzyskaniu 100% poprawnych odpowiedzi w tym </w:t>
      </w:r>
    </w:p>
    <w:p>
      <w:pPr>
        <w:spacing w:after="0"/>
        <w:ind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 zadania o ujęciu problemowym i twórczym.</w:t>
      </w:r>
    </w:p>
    <w:p>
      <w:pPr>
        <w:spacing w:after="0"/>
        <w:ind w:right="685" w:hanging="141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pl-PL" w:eastAsia="pl-PL"/>
        </w:rPr>
      </w:pPr>
    </w:p>
    <w:p>
      <w:pPr>
        <w:spacing w:after="0"/>
        <w:ind w:left="426" w:right="685" w:firstLine="141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 xml:space="preserve">  7. Częstotliwość oceniania:</w:t>
      </w:r>
    </w:p>
    <w:p>
      <w:pPr>
        <w:spacing w:after="0"/>
        <w:ind w:left="709" w:right="685" w:hanging="283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a/ uczeń może być oceniany częściej ( w zależności od liczby godzin, możliwości uczniów oraz tempa pracy na lekcji) z wykonywanych prac:</w:t>
      </w:r>
    </w:p>
    <w:p>
      <w:pPr>
        <w:spacing w:after="0"/>
        <w:ind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    - pisemnych prac - sprawdzianów,</w:t>
      </w:r>
    </w:p>
    <w:p>
      <w:pPr>
        <w:spacing w:after="0"/>
        <w:ind w:left="660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- z różnych form aktywności: kartkówki, karty pracy, prace samodzielne: z tekstem, z</w:t>
      </w:r>
    </w:p>
    <w:p>
      <w:pPr>
        <w:spacing w:after="0"/>
        <w:ind w:left="660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mapą,                 </w:t>
      </w:r>
    </w:p>
    <w:p>
      <w:pPr>
        <w:spacing w:after="0"/>
        <w:ind w:left="709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b/ uczeń może być oceniany co najmniej raz w roku z innych form aktywności:</w:t>
      </w:r>
    </w:p>
    <w:p>
      <w:pPr>
        <w:spacing w:after="0"/>
        <w:ind w:left="709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- pracy domowej ( jeżeli uczeń otrzymuje oceny ndst., to tych ocen może być więcej)</w:t>
      </w:r>
    </w:p>
    <w:p>
      <w:pPr>
        <w:spacing w:after="0"/>
        <w:ind w:left="709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- rozpoznawanie obiektów na mapie ( forma pisemna)</w:t>
      </w:r>
    </w:p>
    <w:p>
      <w:pPr>
        <w:spacing w:after="0"/>
        <w:ind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   - praca w grupie lub prezentacja.</w:t>
      </w:r>
    </w:p>
    <w:p>
      <w:pPr>
        <w:spacing w:after="0"/>
        <w:ind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</w:p>
    <w:p>
      <w:pPr>
        <w:spacing w:after="0"/>
        <w:ind w:left="567" w:right="685" w:hanging="141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 xml:space="preserve">     8. Ocenianiu podlegają wiadomości i umiejętności ucznia.</w:t>
      </w:r>
    </w:p>
    <w:p>
      <w:pPr>
        <w:spacing w:after="0"/>
        <w:ind w:left="709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a) uczeń ma obowiązek:</w:t>
      </w:r>
    </w:p>
    <w:p>
      <w:pPr>
        <w:spacing w:after="0"/>
        <w:ind w:left="567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- systematycznie uczyć się ( zawsze znać treść trzech ostatnich zajęć),     </w:t>
      </w:r>
    </w:p>
    <w:p>
      <w:pPr>
        <w:spacing w:after="0"/>
        <w:ind w:left="567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- uzupełniać zeszyt przedmiotowy w razie nieobecności,</w:t>
      </w:r>
    </w:p>
    <w:p>
      <w:pPr>
        <w:spacing w:after="0"/>
        <w:ind w:left="567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- zawsze odrabiać prace domowe.</w:t>
      </w:r>
    </w:p>
    <w:p>
      <w:pPr>
        <w:spacing w:after="0"/>
        <w:ind w:left="1134" w:right="685" w:hanging="42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b) każdy sprawdzian czy praca klasowa jest zapowiadany z tygodniowym wyprzedzeniem i wpisany do terminarza.</w:t>
      </w:r>
    </w:p>
    <w:p>
      <w:pPr>
        <w:spacing w:after="0"/>
        <w:ind w:left="1134" w:right="685" w:hanging="284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c) ze wszystkich sprawdzianów uczeń musi otrzymać ocenę. W przypadku braku oceny uczeń     otrzymuje po upływie 2 tygodni od terminu pracy ocenę niedostateczną. </w:t>
      </w:r>
    </w:p>
    <w:p>
      <w:pPr>
        <w:spacing w:after="0"/>
        <w:ind w:left="993" w:right="685" w:hanging="567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d) uczeń, który opuścił każdą zapowiedzianą pracę (np. pracę klasową, sprawdzian, kartkówkę, kartę pracy ) ma obowiązek ja napisać na następnej lekcji. Po upływie terminu uczeń  otrzymuje ocenę niedostateczną. W przypadku długotrwałej nieobecności ucznia termin zaliczania prac zostaje uzgodniony z nauczycielem.</w:t>
      </w:r>
    </w:p>
    <w:p>
      <w:pPr>
        <w:spacing w:after="0"/>
        <w:ind w:left="1134" w:right="685" w:hanging="283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e) kartkówki, odpowiedź ustna, karta pracy i prace samodzielne z 3 ostatnich lekcji, nie są zapowiadane i nie podlegają poprawie.</w:t>
      </w:r>
    </w:p>
    <w:p>
      <w:pPr>
        <w:spacing w:after="0"/>
        <w:ind w:left="1134" w:right="685" w:hanging="708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f) wszystkie prace wykonane przez ucznia po sprawdzeniu, są omówione na lekcji,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val="pl-PL" w:eastAsia="pl-PL"/>
        </w:rPr>
        <w:t>uczniowie zostaje przekazana informacja zwrotna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, prace pozostają w klasie i są do wglądu rodziców.</w:t>
      </w:r>
    </w:p>
    <w:p>
      <w:pPr>
        <w:spacing w:after="0"/>
        <w:ind w:left="1134" w:right="685" w:hanging="708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g) uczniowi, który ściągał ( i został przyłapany ) zostaje odebrana praca, a do dziennika wstawiona ocena niedostateczna z tej pracy. </w:t>
      </w:r>
    </w:p>
    <w:p>
      <w:pPr>
        <w:spacing w:after="0"/>
        <w:ind w:left="993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h) uczeń, który był na lekcji, ale nie pisał pracy – oddał pustą kartkę lub wcale nie oddał     pracy otrzymuje ocenę niedostateczną.</w:t>
      </w:r>
    </w:p>
    <w:p>
      <w:pPr>
        <w:spacing w:after="0"/>
        <w:ind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</w:p>
    <w:p>
      <w:pPr>
        <w:spacing w:after="0"/>
        <w:ind w:left="660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Uwzględniając spójność zasad oceniania z wymaganiami egzaminacyjnymi na każdym poziomie klas V- VIII jest wprowadzona: </w:t>
      </w:r>
    </w:p>
    <w:p>
      <w:pPr>
        <w:pStyle w:val="4"/>
        <w:numPr>
          <w:ilvl w:val="1"/>
          <w:numId w:val="1"/>
        </w:numPr>
        <w:spacing w:after="0"/>
        <w:ind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jedna forma sprawdzania umiejętności uczniów- karta pracy z tekstem;</w:t>
      </w:r>
    </w:p>
    <w:p>
      <w:pPr>
        <w:pStyle w:val="4"/>
        <w:numPr>
          <w:ilvl w:val="1"/>
          <w:numId w:val="1"/>
        </w:numPr>
        <w:spacing w:after="0"/>
        <w:ind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prawidłowe stosowanie nazewnictwa geograficznego;</w:t>
      </w:r>
    </w:p>
    <w:p>
      <w:pPr>
        <w:pStyle w:val="4"/>
        <w:numPr>
          <w:ilvl w:val="1"/>
          <w:numId w:val="1"/>
        </w:numPr>
        <w:spacing w:after="0"/>
        <w:ind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ćwiczenia z czytaniem danych z klimatogramów i prawidłowym zapisem jednostek;</w:t>
      </w:r>
    </w:p>
    <w:p>
      <w:pPr>
        <w:pStyle w:val="4"/>
        <w:numPr>
          <w:ilvl w:val="1"/>
          <w:numId w:val="1"/>
        </w:numPr>
        <w:spacing w:after="0"/>
        <w:ind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interpretacja danych zawartych na mapach tematycznych</w:t>
      </w:r>
    </w:p>
    <w:p>
      <w:pPr>
        <w:spacing w:after="0"/>
        <w:ind w:left="660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Ocenie podlega praca i postępy – nie zaś stan. Ocenianie ma się przyczynić do rozwoju, ma wskazać uczniowi, co osiągnął, co zrobił, ile potrafi (a czego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val="pl-PL" w:eastAsia="pl-PL"/>
        </w:rPr>
        <w:t>jeszcze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nie umie). Ma dostarczyć informacji o aktywności, postępach, trudnościach lub też specjalnych uzdolnieniach ucznia.</w:t>
      </w:r>
    </w:p>
    <w:p>
      <w:pPr>
        <w:spacing w:after="0"/>
        <w:ind w:left="709" w:right="685" w:firstLine="143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Oceniając wiedzę i umiejętności ucznia, uwzględniane są również jego indywidualne możliwości. Brane jest pod uwagę jego zaangażowanie w pracę na lekcji, jak również wysiłek włożony w przygotowanie się do zajęć lekcyjnych.</w:t>
      </w:r>
    </w:p>
    <w:p>
      <w:pPr>
        <w:spacing w:after="0"/>
        <w:ind w:left="709" w:right="685" w:firstLine="143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Sprawdzanie i ocenianie wiadomości i umiejętności uczniów odbywa się na bieżąco w czasie trwania 2 semestrów. Połączone jest z ocenianiem słownym – przekazywaniem informacji zwrotniej o wynikach uczenia się, formułowaniem wskazówek oraz ocenianiem wyrażonym stopniem szkolnym.</w:t>
      </w:r>
    </w:p>
    <w:p>
      <w:pPr>
        <w:spacing w:after="0"/>
        <w:ind w:left="709" w:right="685" w:firstLine="143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 xml:space="preserve">    </w:t>
      </w:r>
    </w:p>
    <w:p>
      <w:pPr>
        <w:tabs>
          <w:tab w:val="left" w:pos="709"/>
        </w:tabs>
        <w:spacing w:after="0"/>
        <w:ind w:left="709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9. Prace pisemne są oddawane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uczniom w ciągu 2 tygodni od terminu pisania prac, a w przypadku testów   diagnozujących lub testów na wejściu termin oddania może być wydłużony do 2 miesięcy (wiąże się to z opracowaniem wyników testu). Testy te pozostają u nauczyciela i są do wglądu dla rodziców i uczniów  na terenie szkoły ( w sali geograficznej), oceny są wpisane do dziennika.  Wszystkie prace pisemne przechowuje nauczyciel w szkole. </w:t>
      </w:r>
    </w:p>
    <w:p>
      <w:pPr>
        <w:spacing w:before="100" w:beforeAutospacing="1" w:after="100" w:afterAutospacing="1"/>
        <w:ind w:left="426" w:right="685" w:firstLine="141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Kryteria oceniania obszarów podlegających sprawdzaniu.</w:t>
      </w:r>
    </w:p>
    <w:p>
      <w:pPr>
        <w:spacing w:after="0"/>
        <w:ind w:right="685"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 xml:space="preserve">  10. Oceny pracy ucznia dokonuje się według skali od 1 – 6 . </w:t>
      </w:r>
    </w:p>
    <w:p>
      <w:pPr>
        <w:spacing w:after="0"/>
        <w:ind w:right="685" w:firstLine="709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Wiedzę i umiejętności ucznia  można sklasyfikować na poziomach wymagań:</w:t>
      </w:r>
    </w:p>
    <w:p>
      <w:pPr>
        <w:numPr>
          <w:ilvl w:val="0"/>
          <w:numId w:val="2"/>
        </w:numPr>
        <w:spacing w:after="0"/>
        <w:ind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Podstawowym – obejmuje poziom konieczny, podstawowy,</w:t>
      </w:r>
    </w:p>
    <w:p>
      <w:pPr>
        <w:numPr>
          <w:ilvl w:val="0"/>
          <w:numId w:val="2"/>
        </w:numPr>
        <w:spacing w:after="0"/>
        <w:ind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Ponadpodstawowym – poziom rozszerzający i dopełniający .</w:t>
      </w:r>
    </w:p>
    <w:p>
      <w:pPr>
        <w:spacing w:after="0"/>
        <w:ind w:right="685" w:hanging="141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pl-PL" w:eastAsia="pl-PL"/>
        </w:rPr>
      </w:pPr>
    </w:p>
    <w:p>
      <w:pPr>
        <w:spacing w:after="0"/>
        <w:ind w:right="685"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 xml:space="preserve"> 11. Kryteria oceny obszarów i form aktywności ucznia:</w:t>
      </w:r>
    </w:p>
    <w:p>
      <w:pPr>
        <w:spacing w:after="0"/>
        <w:ind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  a. Przy odpowiedzi ustnej ocenie podlegają:</w:t>
      </w:r>
    </w:p>
    <w:p>
      <w:pPr>
        <w:numPr>
          <w:ilvl w:val="0"/>
          <w:numId w:val="2"/>
        </w:numPr>
        <w:spacing w:after="0"/>
        <w:ind w:left="993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Poziom merytoryczny ( precyzję wypowiedzi, umiejętność doboru i zakres treści, wyjaśnienie zjawisk i procesów, poprawne stosowanie terminów i nazw geograficznych, wyczerpanie zagadnienia),</w:t>
      </w:r>
    </w:p>
    <w:p>
      <w:pPr>
        <w:numPr>
          <w:ilvl w:val="0"/>
          <w:numId w:val="2"/>
        </w:numPr>
        <w:spacing w:after="0"/>
        <w:ind w:left="993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Poprawność stylistyczna i kultura wypowiedzi,</w:t>
      </w:r>
    </w:p>
    <w:p>
      <w:pPr>
        <w:numPr>
          <w:ilvl w:val="0"/>
          <w:numId w:val="2"/>
        </w:numPr>
        <w:spacing w:after="0"/>
        <w:ind w:left="993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Płynność, spójność wypowiedzi, logiczny układ treści</w:t>
      </w:r>
    </w:p>
    <w:p>
      <w:pPr>
        <w:spacing w:after="0"/>
        <w:ind w:right="685" w:firstLine="142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   </w:t>
      </w:r>
    </w:p>
    <w:p>
      <w:pPr>
        <w:spacing w:after="0"/>
        <w:ind w:right="685" w:firstLine="142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b. Przy odpowiedzi pisemnej ocenie podlegają:</w:t>
      </w:r>
    </w:p>
    <w:p>
      <w:pPr>
        <w:numPr>
          <w:ilvl w:val="0"/>
          <w:numId w:val="3"/>
        </w:numPr>
        <w:spacing w:after="0"/>
        <w:ind w:left="993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Poziom merytoryczny ( umiejętność doboru i zakres treści, poprawność rozwiązania zadania, poprawne stosowanie terminów i nazw geograficznych, zastosowanej metody, zdolność odpowiedzi z pytaniem),</w:t>
      </w:r>
    </w:p>
    <w:p>
      <w:pPr>
        <w:numPr>
          <w:ilvl w:val="0"/>
          <w:numId w:val="3"/>
        </w:numPr>
        <w:spacing w:after="0"/>
        <w:ind w:left="993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Poprawność stylistyczna i kultura wypowiedzi,</w:t>
      </w:r>
    </w:p>
    <w:p>
      <w:pPr>
        <w:numPr>
          <w:ilvl w:val="0"/>
          <w:numId w:val="3"/>
        </w:numPr>
        <w:spacing w:after="0"/>
        <w:ind w:left="993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Samodzielność wykonywanej pracy, dokładność wykonywanych rysunków, wykresów, map, wiedzę merytoryczną,</w:t>
      </w:r>
    </w:p>
    <w:p>
      <w:pPr>
        <w:numPr>
          <w:ilvl w:val="0"/>
          <w:numId w:val="3"/>
        </w:numPr>
        <w:spacing w:after="0"/>
        <w:ind w:left="993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Twórczość i kreatywność w działaniu.</w:t>
      </w:r>
    </w:p>
    <w:p>
      <w:pPr>
        <w:spacing w:after="0"/>
        <w:ind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      </w:t>
      </w:r>
    </w:p>
    <w:p>
      <w:pPr>
        <w:spacing w:after="0"/>
        <w:ind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  c. Prace domowe:</w:t>
      </w:r>
    </w:p>
    <w:p>
      <w:pPr>
        <w:numPr>
          <w:ilvl w:val="0"/>
          <w:numId w:val="2"/>
        </w:numPr>
        <w:spacing w:after="0"/>
        <w:ind w:left="993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Prawidłowe wykonanie, zastosowanie wiedzy przedmiotowej</w:t>
      </w:r>
    </w:p>
    <w:p>
      <w:pPr>
        <w:numPr>
          <w:ilvl w:val="0"/>
          <w:numId w:val="2"/>
        </w:numPr>
        <w:spacing w:after="0"/>
        <w:ind w:left="993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Wykorzystanie wiadomości z lekcji</w:t>
      </w:r>
    </w:p>
    <w:p>
      <w:pPr>
        <w:numPr>
          <w:ilvl w:val="0"/>
          <w:numId w:val="2"/>
        </w:numPr>
        <w:spacing w:after="0"/>
        <w:ind w:left="993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Stopień zrozumienia zadania</w:t>
      </w:r>
    </w:p>
    <w:p>
      <w:pPr>
        <w:numPr>
          <w:ilvl w:val="0"/>
          <w:numId w:val="2"/>
        </w:numPr>
        <w:spacing w:after="0"/>
        <w:ind w:left="993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Samodzielność wykonania zadania</w:t>
      </w:r>
    </w:p>
    <w:p>
      <w:pPr>
        <w:numPr>
          <w:ilvl w:val="0"/>
          <w:numId w:val="2"/>
        </w:numPr>
        <w:spacing w:after="0"/>
        <w:ind w:left="993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Oryginalność</w:t>
      </w:r>
    </w:p>
    <w:p>
      <w:pPr>
        <w:spacing w:after="0"/>
        <w:ind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     </w:t>
      </w:r>
    </w:p>
    <w:p>
      <w:pPr>
        <w:spacing w:after="0"/>
        <w:ind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  d. Praca w grupach:</w:t>
      </w:r>
    </w:p>
    <w:p>
      <w:pPr>
        <w:numPr>
          <w:ilvl w:val="0"/>
          <w:numId w:val="2"/>
        </w:numPr>
        <w:spacing w:after="0"/>
        <w:ind w:left="993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Podział pracy zgodny z potrzebami uczniów</w:t>
      </w:r>
    </w:p>
    <w:p>
      <w:pPr>
        <w:numPr>
          <w:ilvl w:val="0"/>
          <w:numId w:val="2"/>
        </w:numPr>
        <w:spacing w:after="0"/>
        <w:ind w:left="993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Sposoby podejmowania decyzji,  współdziałanie w grupie</w:t>
      </w:r>
    </w:p>
    <w:p>
      <w:pPr>
        <w:numPr>
          <w:ilvl w:val="0"/>
          <w:numId w:val="2"/>
        </w:numPr>
        <w:spacing w:after="0"/>
        <w:ind w:left="993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Postawę podczas pracy</w:t>
      </w:r>
    </w:p>
    <w:p>
      <w:pPr>
        <w:numPr>
          <w:ilvl w:val="0"/>
          <w:numId w:val="2"/>
        </w:numPr>
        <w:spacing w:after="0"/>
        <w:ind w:left="993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Formę prezentacji efektów cząstkowych i ostatecznych wyników pracy</w:t>
      </w:r>
    </w:p>
    <w:p>
      <w:pPr>
        <w:spacing w:after="0"/>
        <w:ind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    </w:t>
      </w:r>
    </w:p>
    <w:p>
      <w:pPr>
        <w:spacing w:after="0"/>
        <w:ind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   </w:t>
      </w:r>
    </w:p>
    <w:p>
      <w:pPr>
        <w:spacing w:after="0"/>
        <w:ind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  e. Metoda projektu – prezentacje, inne prace dodatkowe:</w:t>
      </w:r>
    </w:p>
    <w:p>
      <w:pPr>
        <w:numPr>
          <w:ilvl w:val="0"/>
          <w:numId w:val="4"/>
        </w:numPr>
        <w:tabs>
          <w:tab w:val="left" w:pos="2345"/>
        </w:tabs>
        <w:spacing w:after="0"/>
        <w:ind w:left="993" w:right="685" w:hanging="142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Stopień zrozumienia informacji</w:t>
      </w:r>
    </w:p>
    <w:p>
      <w:pPr>
        <w:numPr>
          <w:ilvl w:val="0"/>
          <w:numId w:val="4"/>
        </w:numPr>
        <w:tabs>
          <w:tab w:val="left" w:pos="2345"/>
        </w:tabs>
        <w:spacing w:after="0"/>
        <w:ind w:left="993" w:right="685" w:hanging="142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Umiejętność selekcji gromadzonych informacji</w:t>
      </w:r>
    </w:p>
    <w:p>
      <w:pPr>
        <w:numPr>
          <w:ilvl w:val="0"/>
          <w:numId w:val="4"/>
        </w:numPr>
        <w:tabs>
          <w:tab w:val="left" w:pos="2345"/>
        </w:tabs>
        <w:spacing w:after="0"/>
        <w:ind w:left="993" w:right="685" w:hanging="142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Stopień zrozumienia zadania</w:t>
      </w:r>
    </w:p>
    <w:p>
      <w:pPr>
        <w:numPr>
          <w:ilvl w:val="0"/>
          <w:numId w:val="4"/>
        </w:numPr>
        <w:tabs>
          <w:tab w:val="left" w:pos="2345"/>
        </w:tabs>
        <w:spacing w:after="0"/>
        <w:ind w:left="993" w:right="685" w:hanging="142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Samodzielność wykonania zadania</w:t>
      </w:r>
    </w:p>
    <w:p>
      <w:pPr>
        <w:numPr>
          <w:ilvl w:val="0"/>
          <w:numId w:val="4"/>
        </w:numPr>
        <w:tabs>
          <w:tab w:val="left" w:pos="2345"/>
        </w:tabs>
        <w:spacing w:after="0"/>
        <w:ind w:left="993" w:right="685" w:hanging="142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Oryginalność</w:t>
      </w:r>
    </w:p>
    <w:p>
      <w:pPr>
        <w:numPr>
          <w:ilvl w:val="0"/>
          <w:numId w:val="4"/>
        </w:numPr>
        <w:tabs>
          <w:tab w:val="left" w:pos="2345"/>
        </w:tabs>
        <w:spacing w:after="0"/>
        <w:ind w:left="993" w:right="685" w:hanging="142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Umiejętność prezentacji</w:t>
      </w:r>
    </w:p>
    <w:p>
      <w:pPr>
        <w:spacing w:after="0"/>
        <w:ind w:left="993" w:right="685" w:hanging="283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 xml:space="preserve">    </w:t>
      </w:r>
    </w:p>
    <w:p>
      <w:pPr>
        <w:spacing w:after="0"/>
        <w:ind w:left="567" w:right="685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12. Zasadą występowania oceny semestralnej i końcowej jest traktowanie w różnych proporcjach form odpowiedzi:</w:t>
      </w:r>
    </w:p>
    <w:p>
      <w:pPr>
        <w:numPr>
          <w:ilvl w:val="0"/>
          <w:numId w:val="5"/>
        </w:numPr>
        <w:tabs>
          <w:tab w:val="left" w:pos="1354"/>
          <w:tab w:val="clear" w:pos="1495"/>
        </w:tabs>
        <w:spacing w:after="0"/>
        <w:ind w:left="993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podstawą są prace pisemne, głównie sprawdziany oznaczone kolorem czerwonym</w:t>
      </w:r>
    </w:p>
    <w:p>
      <w:pPr>
        <w:numPr>
          <w:ilvl w:val="0"/>
          <w:numId w:val="5"/>
        </w:numPr>
        <w:tabs>
          <w:tab w:val="left" w:pos="1354"/>
          <w:tab w:val="clear" w:pos="1495"/>
        </w:tabs>
        <w:spacing w:after="0"/>
        <w:ind w:left="993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systematyczna praca ucznia,</w:t>
      </w:r>
    </w:p>
    <w:p>
      <w:pPr>
        <w:numPr>
          <w:ilvl w:val="0"/>
          <w:numId w:val="5"/>
        </w:numPr>
        <w:tabs>
          <w:tab w:val="left" w:pos="1354"/>
          <w:tab w:val="clear" w:pos="1495"/>
        </w:tabs>
        <w:spacing w:after="0"/>
        <w:ind w:left="993" w:right="685" w:hanging="142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następnie aktywność i zainteresowanie przedmiotem,</w:t>
      </w:r>
    </w:p>
    <w:p>
      <w:pPr>
        <w:numPr>
          <w:ilvl w:val="0"/>
          <w:numId w:val="5"/>
        </w:numPr>
        <w:tabs>
          <w:tab w:val="left" w:pos="1354"/>
          <w:tab w:val="clear" w:pos="1495"/>
        </w:tabs>
        <w:spacing w:after="0"/>
        <w:ind w:left="993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bookmarkStart w:id="3" w:name="_Hlk106519368"/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wspierającymi jest udział w debatach, konkursach.</w:t>
      </w:r>
    </w:p>
    <w:bookmarkEnd w:id="3"/>
    <w:p>
      <w:pPr>
        <w:numPr>
          <w:ilvl w:val="0"/>
          <w:numId w:val="5"/>
        </w:numPr>
        <w:tabs>
          <w:tab w:val="left" w:pos="1354"/>
          <w:tab w:val="clear" w:pos="1495"/>
        </w:tabs>
        <w:spacing w:after="0"/>
        <w:ind w:left="993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wykonywanie prac domowych.</w:t>
      </w:r>
    </w:p>
    <w:p>
      <w:pPr>
        <w:spacing w:after="0"/>
        <w:ind w:left="660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</w:p>
    <w:p>
      <w:pPr>
        <w:spacing w:after="0"/>
        <w:ind w:left="567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13.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Ocenę celującą na semestr lub koniec roku szkolnego otrzymuje uczeń, który uczęszcza na kółko geograficzne lub dodatkowe zajęcia prowadzone przez nauczyciela, reprezentuje szkołę w konkursach geograficznych na etapie rejonowym, wojewódzkim i centralnym; otrzymuje oceny cząstkowe – celujące z zadań twórczych, złożonych i problemowych, bierze aktywny udział w lekcji posługując się biegle zdobytymi wiadomościami.</w:t>
      </w:r>
    </w:p>
    <w:p>
      <w:pPr>
        <w:spacing w:before="100" w:beforeAutospacing="1" w:after="100" w:afterAutospacing="1"/>
        <w:ind w:right="685" w:firstLine="284"/>
        <w:jc w:val="center"/>
        <w:rPr>
          <w:rFonts w:ascii="Times New Roman" w:hAnsi="Times New Roman" w:eastAsia="Times New Roman" w:cs="Times New Roman"/>
          <w:b/>
          <w:i/>
          <w:sz w:val="24"/>
          <w:szCs w:val="24"/>
          <w:u w:val="single"/>
          <w:lang w:val="pl-PL" w:eastAsia="pl-PL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pl-PL"/>
        </w:rPr>
        <w:t>Sposoby postępowania z uczniami o specyficznych trudnościach w nauce</w:t>
      </w:r>
    </w:p>
    <w:p>
      <w:pPr>
        <w:spacing w:after="0"/>
        <w:ind w:left="567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 xml:space="preserve"> 14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. Wobec uczniów, u których stwierdzono specyficzne trudności w nauce – dysfunkcje: dysleksję, dysortografię, dyskalkulię, dysgrafię i inne, stosuje się kryteria wymagań zgodne z zaleceniami poradni, opracowanym IPET –em, zaleceniami zespołu pomocy psychologiczno-pedagogicznej oraz  dostosowaniem do możliwości indywidualnych dziecka: np. wydłużenie czasu na pracach pisemnych, zwiększenie czcionki, mniejsza ilość zadań, ocena treści merytorycznej pracy z pominięciem błędów ortograficznych czy pisma i inne.</w:t>
      </w:r>
    </w:p>
    <w:p>
      <w:pPr>
        <w:spacing w:after="0"/>
        <w:ind w:left="567" w:right="685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spacing w:after="0"/>
        <w:ind w:left="567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15.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Wobec uczniów z niepełnosprawnością intelektualną w stopniu lekkim</w:t>
      </w:r>
      <w:r>
        <w:rPr>
          <w:rFonts w:ascii="Times New Roman" w:hAnsi="Times New Roman" w:eastAsia="Times New Roman" w:cs="Times New Roman"/>
          <w:i/>
          <w:sz w:val="24"/>
          <w:szCs w:val="24"/>
          <w:lang w:val="pl-PL" w:eastAsia="pl-PL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dostosowuje się wymagania na każdym poziomie. Uczniowie w/w realizują tę samą podstawę programową, co pozostali uczniowie.</w:t>
      </w:r>
    </w:p>
    <w:p>
      <w:pPr>
        <w:spacing w:after="0"/>
        <w:ind w:left="567" w:right="685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spacing w:after="0"/>
        <w:ind w:left="567" w:right="686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16.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Przy ocenie ucznia z niepełnosprawnością intelektualną w stopniu lekkim</w:t>
      </w:r>
      <w:r>
        <w:rPr>
          <w:rFonts w:ascii="Times New Roman" w:hAnsi="Times New Roman" w:eastAsia="Times New Roman" w:cs="Times New Roman"/>
          <w:i/>
          <w:sz w:val="24"/>
          <w:szCs w:val="24"/>
          <w:lang w:val="pl-PL" w:eastAsia="pl-PL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pod uwagę brane są indywidualne osiągnięcia ucznia: </w:t>
      </w:r>
    </w:p>
    <w:p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uczenie  w indywidualnym tempie, wyznaczanie i osiąganie indywidualnych  celów zgodnych  z możliwościami ucznia,</w:t>
      </w:r>
    </w:p>
    <w:p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ograniczenie instrukcji słownych na rzecz wprowadzania słowno – pokazowych,</w:t>
      </w:r>
    </w:p>
    <w:p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stosowanie wielu powtórzeń udzielanych instrukcji i stałe utrwalanie pamiętanych treści,</w:t>
      </w:r>
    </w:p>
    <w:p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stały nadzór, gdyż uczniowie ci szybciej się nudzą,  z chwilą występowania trudności łatwo rezygnują i mają tendencję do pozostawiania niedokończonej pracy ( podejść sprawdzić jak sobie radzi, poinstruować)</w:t>
      </w:r>
    </w:p>
    <w:p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stosowanie bodźców pozytywnych w formie pochwały, zachęty, nagrody,</w:t>
      </w:r>
    </w:p>
    <w:p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okazywanie aprobaty, pochwały dla podejmowanego wysiłku i akceptacji pozwalające na budowanie pozytywnego obrazu siebie,</w:t>
      </w:r>
    </w:p>
    <w:p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pomoc na lekcji przy wykonywaniu rysunku, schematu,</w:t>
      </w:r>
    </w:p>
    <w:p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wydłużenie czasu na wykonanie zadania, napisanie sprawdzianu,</w:t>
      </w:r>
    </w:p>
    <w:p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ograniczenie ilości zadawanych zadań,</w:t>
      </w:r>
    </w:p>
    <w:p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zaangażowanie w ćwiczenia na zajęciach,</w:t>
      </w:r>
    </w:p>
    <w:p>
      <w:pPr>
        <w:spacing w:after="0"/>
        <w:ind w:left="567" w:right="686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Dla tych uczniów nauczyciel może przygotować karty prac przy realizacji danego zakresu materiału. </w:t>
      </w:r>
    </w:p>
    <w:p>
      <w:pPr>
        <w:spacing w:after="0"/>
        <w:ind w:left="567" w:right="686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spacing w:after="0"/>
        <w:ind w:left="567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17.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Prowadzenie zeszytu przedmiotowego jest obowiązkowe.</w:t>
      </w:r>
    </w:p>
    <w:p>
      <w:pPr>
        <w:spacing w:before="360" w:after="0"/>
        <w:ind w:right="685" w:firstLine="567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III. S</w:t>
      </w: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zczegółowe wymagania edukacyjne na poszczególne oceny:</w:t>
      </w:r>
    </w:p>
    <w:p>
      <w:pPr>
        <w:spacing w:before="100" w:beforeAutospacing="1" w:after="100" w:afterAutospacing="1"/>
        <w:ind w:left="567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pl-PL" w:eastAsia="pl-PL"/>
        </w:rPr>
        <w:t xml:space="preserve">- 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załącznik 1 – wymagania kl. V</w:t>
      </w:r>
    </w:p>
    <w:p>
      <w:pPr>
        <w:spacing w:before="100" w:beforeAutospacing="1" w:after="100" w:afterAutospacing="1"/>
        <w:ind w:left="567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pl-PL" w:eastAsia="pl-PL"/>
        </w:rPr>
        <w:t>-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załącznik 2 – wymagania kl. VI</w:t>
      </w:r>
    </w:p>
    <w:p>
      <w:pPr>
        <w:spacing w:before="100" w:beforeAutospacing="1" w:after="100" w:afterAutospacing="1"/>
        <w:ind w:left="567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pl-PL" w:eastAsia="pl-PL"/>
        </w:rPr>
        <w:t>-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załącznik 3 – wymagania kl. VII</w:t>
      </w:r>
    </w:p>
    <w:p>
      <w:pPr>
        <w:spacing w:before="100" w:beforeAutospacing="1" w:after="100" w:afterAutospacing="1"/>
        <w:ind w:left="567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pl-PL" w:eastAsia="pl-PL"/>
        </w:rPr>
        <w:t>-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załącznik 4- wymagania kl. VIII</w:t>
      </w:r>
    </w:p>
    <w:p>
      <w:pPr>
        <w:spacing w:before="240" w:after="0"/>
        <w:ind w:right="685"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IV.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Z</w:t>
      </w: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asady poprawiania ocen cząstkowych, semestralnej i rocznej.</w:t>
      </w:r>
    </w:p>
    <w:p>
      <w:pPr>
        <w:spacing w:after="0"/>
        <w:ind w:right="685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 xml:space="preserve">         </w:t>
      </w:r>
    </w:p>
    <w:p>
      <w:pPr>
        <w:spacing w:after="0"/>
        <w:ind w:right="685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 xml:space="preserve">         1. 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Uczniowie mają prawo do poprawy  ocen :</w:t>
      </w:r>
    </w:p>
    <w:p>
      <w:pPr>
        <w:spacing w:after="0"/>
        <w:ind w:left="567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a) z prac pisemnych ( testów, sprawdzianów) w ciągu 2 tygodni od oddania sprawdzonych prac; termin poprawy ustala nauczyciel po konsultacji z uczniami, na lekcji geografii lub po lekcjach,</w:t>
      </w:r>
    </w:p>
    <w:p>
      <w:pPr>
        <w:spacing w:after="0"/>
        <w:ind w:left="567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b) prawo poprawy przysługuje jeden raz do danej pracy, </w:t>
      </w:r>
    </w:p>
    <w:p>
      <w:pPr>
        <w:spacing w:after="0"/>
        <w:ind w:left="567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c) zakres materiału na poprawę jest taki sam jak dla planowanej pracy z tym, że nauczyciel decyduje o nowym układzie pytań, czy zadań,</w:t>
      </w:r>
    </w:p>
    <w:p>
      <w:pPr>
        <w:spacing w:after="0"/>
        <w:ind w:left="567" w:right="685"/>
        <w:jc w:val="both"/>
        <w:rPr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d) ocenę z poprawionej pracy wpisuje się w dzienniku tuż obok wystawionej oceny, umieszczając ją w nawiasie (np.1(4); 3(4), wpisuje się każdą poprawioną ocenę (np. 3(2) nawet niższą od wystawionej.</w:t>
      </w:r>
      <w:r>
        <w:rPr>
          <w:lang w:val="pl-PL"/>
        </w:rPr>
        <w:t xml:space="preserve"> </w:t>
      </w:r>
    </w:p>
    <w:p>
      <w:pPr>
        <w:spacing w:after="0"/>
        <w:ind w:left="567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e) uczeń, który nie poprawił pracy w ciągu 2 tygodni, traci prawo do następnych poprawek.</w:t>
      </w:r>
    </w:p>
    <w:p>
      <w:pPr>
        <w:spacing w:after="0"/>
        <w:ind w:left="567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f) nie poprawia się ocen z kartkówek, kart pracy,  prac samodzielnych, krzyżówek.</w:t>
      </w:r>
    </w:p>
    <w:p>
      <w:pPr>
        <w:spacing w:after="0"/>
        <w:ind w:left="567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                                                  </w:t>
      </w:r>
    </w:p>
    <w:p>
      <w:pPr>
        <w:tabs>
          <w:tab w:val="left" w:pos="9781"/>
        </w:tabs>
        <w:spacing w:after="0"/>
        <w:ind w:left="567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 xml:space="preserve">2. 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Uczeń ma prawo do podwyższenia oceny rocznej niż przewidywana z przedmiotu na zasadach ujętych w statucie szkoły. Na podstawie  egzaminu podwyższającego ocenę ocena ucznia z przedmiotu może być podwyższona lub pozostać niezmieniona. Ustalona ocena jest ostateczna. Egzamin podwyższający ocenę przeprowadzany jest na pisemny wniosek ucznia lub jego rodziców (prawnych opiekunów) w ciągu  trzech dni od jego złożenia, najpóźniej na trzy dni przed klasyfikacyjnym zebraniem rady pedagogicznej.</w:t>
      </w:r>
    </w:p>
    <w:p>
      <w:pPr>
        <w:tabs>
          <w:tab w:val="left" w:pos="9781"/>
        </w:tabs>
        <w:spacing w:after="0"/>
        <w:ind w:left="567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</w:p>
    <w:p>
      <w:pPr>
        <w:tabs>
          <w:tab w:val="left" w:pos="9781"/>
        </w:tabs>
        <w:ind w:left="567" w:right="13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3.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Na lekcji może być sprawdzona każda, wcześniej zadana praca domowa. Prace domowe są odrabiane przez ucznia na każde zajęcia. W przypadku zgłoszenia braku pracy domowej uczeń otrzymuje do dziennika zapis brak zadania (bz),  ma obowiązek uzupełnić tę pracę na następną lekcję. Prace domowe są sprawdzane kilkakrotnie w ciągu semestru, a otrzymane za nie oceny mogą pozostać zapisane tylko w ćwiczeniu lub zeszycie. O zapisie ocen do dziennika z prac domowych decyduje nauczyciel. Uczniowie  mają obowiązek mieć zawsze odrobioną pracę domową. W przypadku jej braku uczeń otrzymuje ocenę niedostateczną. </w:t>
      </w:r>
    </w:p>
    <w:p>
      <w:pPr>
        <w:tabs>
          <w:tab w:val="left" w:pos="709"/>
          <w:tab w:val="left" w:pos="9781"/>
        </w:tabs>
        <w:spacing w:after="0"/>
        <w:ind w:left="567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4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. Uczeń ma możliwość poprawienia każdej otrzymanej oceny  ze sprawdzianu w ciągu 2 tygodni na najbliższej lekcji geografii lub po lekcjach. Termin jest ustalony z uczniami i podany do ich wiadomości. </w:t>
      </w:r>
    </w:p>
    <w:p>
      <w:pPr>
        <w:tabs>
          <w:tab w:val="left" w:pos="709"/>
          <w:tab w:val="left" w:pos="9781"/>
        </w:tabs>
        <w:spacing w:after="0"/>
        <w:ind w:left="567" w:right="685" w:firstLine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</w:p>
    <w:p>
      <w:pPr>
        <w:tabs>
          <w:tab w:val="left" w:pos="9781"/>
        </w:tabs>
        <w:ind w:left="709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</w:t>
      </w:r>
    </w:p>
    <w:sectPr>
      <w:pgSz w:w="11906" w:h="16838"/>
      <w:pgMar w:top="720" w:right="1274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95765F"/>
    <w:multiLevelType w:val="multilevel"/>
    <w:tmpl w:val="0B95765F"/>
    <w:lvl w:ilvl="0" w:tentative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B3BEF"/>
    <w:multiLevelType w:val="multilevel"/>
    <w:tmpl w:val="25FB3BEF"/>
    <w:lvl w:ilvl="0" w:tentative="0">
      <w:start w:val="1"/>
      <w:numFmt w:val="bullet"/>
      <w:lvlText w:val=""/>
      <w:lvlJc w:val="left"/>
      <w:pPr>
        <w:tabs>
          <w:tab w:val="left" w:pos="1495"/>
        </w:tabs>
        <w:ind w:left="149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215"/>
        </w:tabs>
        <w:ind w:left="221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935"/>
        </w:tabs>
        <w:ind w:left="293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655"/>
        </w:tabs>
        <w:ind w:left="365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375"/>
        </w:tabs>
        <w:ind w:left="437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5095"/>
        </w:tabs>
        <w:ind w:left="509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815"/>
        </w:tabs>
        <w:ind w:left="581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535"/>
        </w:tabs>
        <w:ind w:left="653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255"/>
        </w:tabs>
        <w:ind w:left="7255" w:hanging="360"/>
      </w:pPr>
      <w:rPr>
        <w:rFonts w:hint="default" w:ascii="Wingdings" w:hAnsi="Wingdings"/>
      </w:rPr>
    </w:lvl>
  </w:abstractNum>
  <w:abstractNum w:abstractNumId="2">
    <w:nsid w:val="77EA2616"/>
    <w:multiLevelType w:val="multilevel"/>
    <w:tmpl w:val="77EA2616"/>
    <w:lvl w:ilvl="0" w:tentative="0">
      <w:start w:val="1"/>
      <w:numFmt w:val="bullet"/>
      <w:lvlText w:val=""/>
      <w:lvlJc w:val="left"/>
      <w:pPr>
        <w:tabs>
          <w:tab w:val="left" w:pos="2345"/>
        </w:tabs>
        <w:ind w:left="234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hint="default" w:ascii="Wingdings" w:hAnsi="Wingdings"/>
      </w:rPr>
    </w:lvl>
  </w:abstractNum>
  <w:abstractNum w:abstractNumId="3">
    <w:nsid w:val="7E457311"/>
    <w:multiLevelType w:val="multilevel"/>
    <w:tmpl w:val="7E457311"/>
    <w:lvl w:ilvl="0" w:tentative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B9"/>
    <w:rsid w:val="00015853"/>
    <w:rsid w:val="0004422C"/>
    <w:rsid w:val="00080424"/>
    <w:rsid w:val="000E50BD"/>
    <w:rsid w:val="00136BA1"/>
    <w:rsid w:val="00143979"/>
    <w:rsid w:val="00145DAF"/>
    <w:rsid w:val="0019039D"/>
    <w:rsid w:val="001B739C"/>
    <w:rsid w:val="001C5E6D"/>
    <w:rsid w:val="001E5F09"/>
    <w:rsid w:val="00210DE6"/>
    <w:rsid w:val="00231352"/>
    <w:rsid w:val="00233539"/>
    <w:rsid w:val="00250D10"/>
    <w:rsid w:val="00252933"/>
    <w:rsid w:val="00265B6F"/>
    <w:rsid w:val="002935B6"/>
    <w:rsid w:val="00302CD6"/>
    <w:rsid w:val="00322F1B"/>
    <w:rsid w:val="003474C6"/>
    <w:rsid w:val="0037654C"/>
    <w:rsid w:val="00380D8D"/>
    <w:rsid w:val="003E3B71"/>
    <w:rsid w:val="003E4BE8"/>
    <w:rsid w:val="003F4FC7"/>
    <w:rsid w:val="00443FB5"/>
    <w:rsid w:val="004A0548"/>
    <w:rsid w:val="004F10C2"/>
    <w:rsid w:val="004F467A"/>
    <w:rsid w:val="005662D4"/>
    <w:rsid w:val="006C26B6"/>
    <w:rsid w:val="006C6889"/>
    <w:rsid w:val="00705622"/>
    <w:rsid w:val="00790687"/>
    <w:rsid w:val="007C1737"/>
    <w:rsid w:val="0082316E"/>
    <w:rsid w:val="00857328"/>
    <w:rsid w:val="00881B2B"/>
    <w:rsid w:val="008859E4"/>
    <w:rsid w:val="00893BFE"/>
    <w:rsid w:val="008A1E70"/>
    <w:rsid w:val="008C0D02"/>
    <w:rsid w:val="008C5A84"/>
    <w:rsid w:val="009541D7"/>
    <w:rsid w:val="009566DC"/>
    <w:rsid w:val="009630DE"/>
    <w:rsid w:val="0099135C"/>
    <w:rsid w:val="00995AEA"/>
    <w:rsid w:val="00996EB3"/>
    <w:rsid w:val="00AA6AE3"/>
    <w:rsid w:val="00AC2933"/>
    <w:rsid w:val="00AC5FB2"/>
    <w:rsid w:val="00AD34D9"/>
    <w:rsid w:val="00AE10EC"/>
    <w:rsid w:val="00AF5B32"/>
    <w:rsid w:val="00B14CA8"/>
    <w:rsid w:val="00B21A77"/>
    <w:rsid w:val="00B81DCB"/>
    <w:rsid w:val="00B95C36"/>
    <w:rsid w:val="00BD4643"/>
    <w:rsid w:val="00BF0D96"/>
    <w:rsid w:val="00C40ACD"/>
    <w:rsid w:val="00C40F39"/>
    <w:rsid w:val="00C626B9"/>
    <w:rsid w:val="00C631B5"/>
    <w:rsid w:val="00C76599"/>
    <w:rsid w:val="00C812C3"/>
    <w:rsid w:val="00CE6009"/>
    <w:rsid w:val="00D04B70"/>
    <w:rsid w:val="00DA7D11"/>
    <w:rsid w:val="00DF6FB3"/>
    <w:rsid w:val="00E1328C"/>
    <w:rsid w:val="00EC1C05"/>
    <w:rsid w:val="00F04707"/>
    <w:rsid w:val="00F72FAB"/>
    <w:rsid w:val="00F76A80"/>
    <w:rsid w:val="55A41C14"/>
    <w:rsid w:val="70F9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/>
    </w:pPr>
    <w:rPr>
      <w:rFonts w:asciiTheme="minorHAnsi" w:hAnsiTheme="minorHAnsi" w:eastAsiaTheme="minorHAnsi" w:cstheme="minorBidi"/>
      <w:sz w:val="26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1981</Words>
  <Characters>11891</Characters>
  <Lines>99</Lines>
  <Paragraphs>27</Paragraphs>
  <TotalTime>36</TotalTime>
  <ScaleCrop>false</ScaleCrop>
  <LinksUpToDate>false</LinksUpToDate>
  <CharactersWithSpaces>13845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2018-09-13T16:55:00Z</dcterms:created>
  <dc:creator>Jola</dc:creator>
  <cp:lastModifiedBy>user</cp:lastModifiedBy>
  <dcterms:modified xsi:type="dcterms:W3CDTF">2023-03-20T19:19:09Z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A516427D7C9940BC8AA9CC94AFA8B66D</vt:lpwstr>
  </property>
</Properties>
</file>