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E9" w:rsidRDefault="002A4465">
      <w:pPr>
        <w:pStyle w:val="paragraph"/>
        <w:spacing w:before="0" w:after="0"/>
      </w:pPr>
      <w:bookmarkStart w:id="0" w:name="_GoBack"/>
      <w:bookmarkEnd w:id="0"/>
      <w:r>
        <w:rPr>
          <w:rStyle w:val="normaltextrun"/>
          <w:b/>
          <w:bCs/>
          <w:sz w:val="28"/>
          <w:szCs w:val="28"/>
        </w:rPr>
        <w:t>Przedmiotowe zasady oceniania na matematyce w klasach 4-8</w:t>
      </w:r>
    </w:p>
    <w:p w:rsidR="007C68E9" w:rsidRDefault="002A4465">
      <w:pPr>
        <w:pStyle w:val="paragraph"/>
        <w:numPr>
          <w:ilvl w:val="0"/>
          <w:numId w:val="1"/>
        </w:numPr>
        <w:tabs>
          <w:tab w:val="left" w:pos="218"/>
        </w:tabs>
        <w:spacing w:before="0" w:after="0"/>
      </w:pPr>
      <w:r>
        <w:rPr>
          <w:rStyle w:val="normaltextrun"/>
        </w:rPr>
        <w:t>Ocenianie na matematyce jest systematyczne, bieżące i jawne. 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0"/>
          <w:numId w:val="1"/>
        </w:numPr>
        <w:tabs>
          <w:tab w:val="left" w:pos="218"/>
        </w:tabs>
        <w:spacing w:before="0" w:after="0"/>
      </w:pPr>
      <w:r>
        <w:rPr>
          <w:rStyle w:val="normaltextrun"/>
        </w:rPr>
        <w:t>Stosuje się skalę od 1 do 6, oraz plusy- zapisywane w dzienniku</w:t>
      </w:r>
      <w:r>
        <w:rPr>
          <w:rStyle w:val="normaltextrun"/>
        </w:rPr>
        <w:t xml:space="preserve"> elektronicznym.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0"/>
          <w:numId w:val="1"/>
        </w:numPr>
        <w:spacing w:before="0" w:after="0"/>
      </w:pPr>
      <w:r>
        <w:rPr>
          <w:rStyle w:val="normaltextrun"/>
        </w:rPr>
        <w:t xml:space="preserve"> Ocenie podlegają:</w:t>
      </w:r>
      <w:r>
        <w:rPr>
          <w:rStyle w:val="eop"/>
        </w:rPr>
        <w:t> </w:t>
      </w:r>
    </w:p>
    <w:p w:rsidR="007C68E9" w:rsidRDefault="002A446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prace klasowe:</w:t>
      </w:r>
    </w:p>
    <w:p w:rsidR="007C68E9" w:rsidRDefault="002A44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pisemne, sprawdzające opanowanie określonego działu programowego, trwające całą lekcję, </w:t>
      </w:r>
    </w:p>
    <w:p w:rsidR="007C68E9" w:rsidRDefault="002A44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(prace klasowe są zapowiedziane z wyprzedzeniem 1 tygodnia; są one punktowane, zawierają zadania na ocenę ce</w:t>
      </w:r>
      <w:r>
        <w:rPr>
          <w:rFonts w:ascii="Times New Roman" w:hAnsi="Times New Roman"/>
          <w:sz w:val="24"/>
          <w:szCs w:val="24"/>
        </w:rPr>
        <w:t>lującą; ocena z pracy klasowej wpisywana do dziennika na czerwono)</w:t>
      </w:r>
    </w:p>
    <w:p w:rsidR="007C68E9" w:rsidRDefault="002A4465">
      <w:pPr>
        <w:pStyle w:val="Akapitzlist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i/>
          <w:sz w:val="24"/>
          <w:szCs w:val="24"/>
        </w:rPr>
        <w:t>sprawdziany:</w:t>
      </w:r>
    </w:p>
    <w:p w:rsidR="007C68E9" w:rsidRDefault="002A44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pisemne, sprawdzające opanowanie określonego działu lub jego części,  trwająca ok. 20 – 30 minut, ocena wpisywana do dziennika na zielono,</w:t>
      </w:r>
    </w:p>
    <w:p w:rsidR="007C68E9" w:rsidRDefault="002A4465">
      <w:pPr>
        <w:pStyle w:val="Akapitzlist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i/>
          <w:sz w:val="24"/>
          <w:szCs w:val="24"/>
        </w:rPr>
        <w:t>kartkówki:</w:t>
      </w:r>
    </w:p>
    <w:p w:rsidR="007C68E9" w:rsidRDefault="002A44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pisemne obejmu</w:t>
      </w:r>
      <w:r>
        <w:rPr>
          <w:rFonts w:ascii="Times New Roman" w:hAnsi="Times New Roman"/>
          <w:sz w:val="24"/>
          <w:szCs w:val="24"/>
        </w:rPr>
        <w:t>jące treści z trzech ostatnich tematów, sprawdzające opanowania kilku umiejętności i trwające ok. 15 minut,</w:t>
      </w:r>
    </w:p>
    <w:p w:rsidR="007C68E9" w:rsidRDefault="002A4465">
      <w:pPr>
        <w:pStyle w:val="Akapitzlist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i/>
          <w:sz w:val="24"/>
          <w:szCs w:val="24"/>
        </w:rPr>
        <w:t>prace domowe:</w:t>
      </w:r>
    </w:p>
    <w:p w:rsidR="007C68E9" w:rsidRDefault="002A44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ich jest przećwiczenia poznanych w szkole umiejętności oraz sprawdzenie gotowości do rozwiązywania zadań problemowych ,</w:t>
      </w:r>
    </w:p>
    <w:p w:rsidR="007C68E9" w:rsidRDefault="002A4465">
      <w:pPr>
        <w:pStyle w:val="Akapitzlist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i/>
          <w:sz w:val="24"/>
          <w:szCs w:val="24"/>
        </w:rPr>
        <w:t>praca na</w:t>
      </w:r>
      <w:r>
        <w:rPr>
          <w:rFonts w:ascii="Times New Roman" w:hAnsi="Times New Roman"/>
          <w:i/>
          <w:sz w:val="24"/>
          <w:szCs w:val="24"/>
        </w:rPr>
        <w:t xml:space="preserve"> lekcji:</w:t>
      </w:r>
    </w:p>
    <w:p w:rsidR="007C68E9" w:rsidRDefault="002A44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jest aktywizacja uczniów, zachęcanie do samodzielnej pracy oraz do rozwiązywania zadań typowych i problemowych.</w:t>
      </w:r>
    </w:p>
    <w:p w:rsidR="007C68E9" w:rsidRDefault="002A4465">
      <w:pPr>
        <w:pStyle w:val="paragraph"/>
        <w:numPr>
          <w:ilvl w:val="0"/>
          <w:numId w:val="2"/>
        </w:numPr>
        <w:spacing w:before="0" w:after="0"/>
      </w:pPr>
      <w:r>
        <w:rPr>
          <w:rStyle w:val="normaltextrun"/>
        </w:rPr>
        <w:t>Udział w konkursach przedmiotowych matematyki</w:t>
      </w:r>
    </w:p>
    <w:p w:rsidR="007C68E9" w:rsidRDefault="007C68E9">
      <w:pPr>
        <w:pStyle w:val="paragraph"/>
        <w:spacing w:before="0" w:after="0"/>
        <w:ind w:firstLine="60"/>
      </w:pPr>
    </w:p>
    <w:p w:rsidR="007C68E9" w:rsidRDefault="002A4465">
      <w:pPr>
        <w:pStyle w:val="paragraph"/>
        <w:numPr>
          <w:ilvl w:val="1"/>
          <w:numId w:val="1"/>
        </w:numPr>
        <w:spacing w:before="0" w:after="0"/>
      </w:pPr>
      <w:r>
        <w:rPr>
          <w:rStyle w:val="normaltextrun"/>
        </w:rPr>
        <w:t>Za pierwsze lub drugie miejsce w przedmiotowym konkursie szkolnym, uczeń otrzymuje</w:t>
      </w:r>
      <w:r>
        <w:rPr>
          <w:rStyle w:val="normaltextrun"/>
        </w:rPr>
        <w:t xml:space="preserve"> ocenę celującą.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1"/>
          <w:numId w:val="1"/>
        </w:numPr>
        <w:spacing w:before="0" w:after="0"/>
      </w:pPr>
      <w:r>
        <w:rPr>
          <w:rStyle w:val="normaltextrun"/>
        </w:rPr>
        <w:t>Za udział w szkolnym konkursie przedmiotowym oraz dobry wynik (interpretacja nauczyciela), uczeń może otrzymać ocenę bardzo dobrą, jeżeli wyraża taką wolę.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1"/>
          <w:numId w:val="1"/>
        </w:numPr>
        <w:spacing w:before="0" w:after="0"/>
      </w:pPr>
      <w:r>
        <w:rPr>
          <w:rStyle w:val="normaltextrun"/>
        </w:rPr>
        <w:t>Za uzyskanie dobrego wyniku w zewnętrznym konkursie matematyki, nauczyciel wpisuj</w:t>
      </w:r>
      <w:r>
        <w:rPr>
          <w:rStyle w:val="normaltextrun"/>
        </w:rPr>
        <w:t>e uczniowi ocenę celującą (interpretacja wyniku należy do nauczyciela)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1"/>
          <w:numId w:val="1"/>
        </w:numPr>
        <w:spacing w:before="0" w:after="0"/>
      </w:pPr>
      <w:r>
        <w:rPr>
          <w:rStyle w:val="normaltextrun"/>
        </w:rPr>
        <w:t xml:space="preserve">W przypadku nieprzystąpienia do pracy klasowej lub sprawdzianu z przyczyn usprawiedliwionych, uczeń ma obowiązek  go napisać w terminie uzgodnionym z nauczycielem. </w:t>
      </w:r>
    </w:p>
    <w:p w:rsidR="007C68E9" w:rsidRDefault="002A4465">
      <w:pPr>
        <w:pStyle w:val="paragraph"/>
        <w:numPr>
          <w:ilvl w:val="1"/>
          <w:numId w:val="1"/>
        </w:numPr>
        <w:spacing w:before="0" w:after="0"/>
      </w:pPr>
      <w:r>
        <w:rPr>
          <w:rStyle w:val="normaltextrun"/>
        </w:rPr>
        <w:t>Uczeń ma prawo do p</w:t>
      </w:r>
      <w:r>
        <w:rPr>
          <w:rStyle w:val="normaltextrun"/>
        </w:rPr>
        <w:t>oprawy oceny niedostatecznej z pracy klasowej lub sprawdzianu, w terminie uzgodnionym z nauczycielem. Do dziennika wpisywany jest stopień otrzymany z poprawy, oceny niedostatecznej nie wykreśla się.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1"/>
          <w:numId w:val="1"/>
        </w:numPr>
        <w:spacing w:before="0" w:after="0"/>
      </w:pPr>
      <w:r>
        <w:rPr>
          <w:rStyle w:val="normaltextrun"/>
        </w:rPr>
        <w:t>Oceny semestralne i końcowe ustala się w następujący spo</w:t>
      </w:r>
      <w:r>
        <w:rPr>
          <w:rStyle w:val="normaltextrun"/>
        </w:rPr>
        <w:t>sób:</w:t>
      </w:r>
      <w:r>
        <w:rPr>
          <w:rStyle w:val="eop"/>
        </w:rPr>
        <w:t> </w:t>
      </w:r>
    </w:p>
    <w:p w:rsidR="007C68E9" w:rsidRDefault="002A4465">
      <w:pPr>
        <w:pStyle w:val="paragraph"/>
        <w:spacing w:before="0" w:after="0"/>
      </w:pPr>
      <w:r>
        <w:rPr>
          <w:rStyle w:val="normaltextrun"/>
          <w:b/>
          <w:bCs/>
        </w:rPr>
        <w:t>Ocenę celującą</w:t>
      </w:r>
      <w:r>
        <w:rPr>
          <w:rStyle w:val="normaltextrun"/>
        </w:rPr>
        <w:t xml:space="preserve"> otrzymuje uczeń,  który: 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0"/>
          <w:numId w:val="3"/>
        </w:numPr>
        <w:tabs>
          <w:tab w:val="left" w:pos="360"/>
        </w:tabs>
        <w:spacing w:before="0" w:after="0"/>
      </w:pPr>
      <w:r>
        <w:rPr>
          <w:rStyle w:val="normaltextrun"/>
        </w:rPr>
        <w:t>ze sprawdzianów i prac klasowych otrzymywał oceny celujące lub bardzo dobre.   W przypadku otrzymania oceny niższej, uczeń ma prawo do jej poprawy. Do dziennika wpisuje się ocenę z poprawy obok oceny poprawia</w:t>
      </w:r>
      <w:r>
        <w:rPr>
          <w:rStyle w:val="normaltextrun"/>
        </w:rPr>
        <w:t>nej.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0"/>
          <w:numId w:val="3"/>
        </w:numPr>
        <w:tabs>
          <w:tab w:val="left" w:pos="360"/>
        </w:tabs>
        <w:spacing w:before="0" w:after="0"/>
      </w:pPr>
      <w:r>
        <w:rPr>
          <w:rStyle w:val="normaltextrun"/>
        </w:rPr>
        <w:lastRenderedPageBreak/>
        <w:t>jest aktywny i angażuje się w prace na lekcji, w tym również w prace w zespołach zadaniowych,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0"/>
          <w:numId w:val="3"/>
        </w:numPr>
        <w:tabs>
          <w:tab w:val="left" w:pos="360"/>
        </w:tabs>
        <w:spacing w:before="0" w:after="0"/>
      </w:pPr>
      <w:r>
        <w:rPr>
          <w:color w:val="000000"/>
        </w:rPr>
        <w:t>uzyskał minimum połowę ocen cząstkowych  celujących, z których połowa jest ocenami z prac pisemnych na lekcji lub odpowiedzi;</w:t>
      </w:r>
    </w:p>
    <w:p w:rsidR="007C68E9" w:rsidRDefault="002A4465">
      <w:pPr>
        <w:pStyle w:val="paragraph"/>
        <w:spacing w:before="0" w:after="0"/>
      </w:pPr>
      <w:r>
        <w:rPr>
          <w:rStyle w:val="normaltextrun"/>
          <w:b/>
          <w:bCs/>
        </w:rPr>
        <w:t>Ocenę bardzo dobrą</w:t>
      </w:r>
      <w:r>
        <w:rPr>
          <w:rStyle w:val="normaltextrun"/>
        </w:rPr>
        <w:t xml:space="preserve"> otrzymuje </w:t>
      </w:r>
      <w:r>
        <w:rPr>
          <w:rStyle w:val="normaltextrun"/>
        </w:rPr>
        <w:t>uczeń, który: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0"/>
          <w:numId w:val="4"/>
        </w:numPr>
        <w:tabs>
          <w:tab w:val="left" w:pos="360"/>
        </w:tabs>
        <w:spacing w:before="0" w:after="0"/>
      </w:pPr>
      <w:r>
        <w:rPr>
          <w:rStyle w:val="normaltextrun"/>
        </w:rPr>
        <w:t>ze sprawdzianów i prac klasowych otrzymywał oceny  bardzo dobre lub celujące.   W przypadku otrzymania oceny niższej, uczeń ma prawo do jej poprawy. Do dziennika wpisuje się ocenę z poprawy obok oceny poprawianej.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0"/>
          <w:numId w:val="4"/>
        </w:numPr>
        <w:tabs>
          <w:tab w:val="left" w:pos="360"/>
        </w:tabs>
        <w:spacing w:before="0" w:after="0"/>
      </w:pPr>
      <w:r>
        <w:rPr>
          <w:rStyle w:val="normaltextrun"/>
        </w:rPr>
        <w:t>jest dość aktywny i angażu</w:t>
      </w:r>
      <w:r>
        <w:rPr>
          <w:rStyle w:val="normaltextrun"/>
        </w:rPr>
        <w:t>je się w prace na lekcji w tym w prace w zespołach zadaniowych,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0"/>
          <w:numId w:val="4"/>
        </w:numPr>
        <w:tabs>
          <w:tab w:val="left" w:pos="360"/>
        </w:tabs>
        <w:spacing w:before="0" w:after="0"/>
      </w:pPr>
      <w:r>
        <w:rPr>
          <w:color w:val="000000"/>
        </w:rPr>
        <w:t>uzyskał minimum połowę ocen cząstkowych  bardzo dobrych lub celujących , z których połowa jest ocenami z prac pisemnych na lekcji lub odpowiedzi;</w:t>
      </w:r>
    </w:p>
    <w:p w:rsidR="007C68E9" w:rsidRDefault="002A4465">
      <w:pPr>
        <w:pStyle w:val="paragraph"/>
        <w:spacing w:before="0" w:after="0"/>
      </w:pPr>
      <w:r>
        <w:rPr>
          <w:rStyle w:val="normaltextrun"/>
          <w:b/>
          <w:bCs/>
        </w:rPr>
        <w:t>Ocenę dobrą</w:t>
      </w:r>
      <w:r>
        <w:rPr>
          <w:rStyle w:val="normaltextrun"/>
        </w:rPr>
        <w:t xml:space="preserve"> otrzymuje uczeń, który: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0"/>
          <w:numId w:val="5"/>
        </w:numPr>
        <w:tabs>
          <w:tab w:val="left" w:pos="360"/>
        </w:tabs>
        <w:spacing w:before="0" w:after="0"/>
      </w:pPr>
      <w:r>
        <w:rPr>
          <w:rStyle w:val="normaltextrun"/>
        </w:rPr>
        <w:t>ze spraw</w:t>
      </w:r>
      <w:r>
        <w:rPr>
          <w:rStyle w:val="normaltextrun"/>
        </w:rPr>
        <w:t>dzianów i prac klasowych otrzymywał oceny  dobre,  bardzo dobre lub celujące. W przypadku otrzymania oceny niższej, uczeń ma prawo do jej poprawy. Do dziennika wpisuje się ocenę z poprawy obok oceny poprawianej.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0"/>
          <w:numId w:val="5"/>
        </w:numPr>
        <w:tabs>
          <w:tab w:val="left" w:pos="360"/>
        </w:tabs>
        <w:spacing w:before="0" w:after="0"/>
      </w:pPr>
      <w:r>
        <w:rPr>
          <w:rStyle w:val="normaltextrun"/>
        </w:rPr>
        <w:t>pracuje  na lekcji, włącza się  w prace w z</w:t>
      </w:r>
      <w:r>
        <w:rPr>
          <w:rStyle w:val="normaltextrun"/>
        </w:rPr>
        <w:t>espołach zadaniowych,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0"/>
          <w:numId w:val="5"/>
        </w:numPr>
        <w:tabs>
          <w:tab w:val="left" w:pos="360"/>
        </w:tabs>
        <w:spacing w:before="0" w:after="0"/>
      </w:pPr>
      <w:r>
        <w:rPr>
          <w:color w:val="000000"/>
        </w:rPr>
        <w:t>uzyskał minimum połowę ocen cząstkowych  dobrych lub wyższych, z których połowa jest ocenami z prac pisemnych na lekcji lub odpowiedzi;</w:t>
      </w:r>
      <w:r>
        <w:rPr>
          <w:rStyle w:val="eop"/>
        </w:rPr>
        <w:t> </w:t>
      </w:r>
    </w:p>
    <w:p w:rsidR="007C68E9" w:rsidRDefault="002A4465">
      <w:pPr>
        <w:pStyle w:val="paragraph"/>
        <w:spacing w:before="0" w:after="0"/>
      </w:pPr>
      <w:r>
        <w:rPr>
          <w:rStyle w:val="eop"/>
        </w:rPr>
        <w:t> </w:t>
      </w:r>
    </w:p>
    <w:p w:rsidR="007C68E9" w:rsidRDefault="002A4465">
      <w:pPr>
        <w:pStyle w:val="paragraph"/>
        <w:spacing w:before="0" w:after="0"/>
      </w:pPr>
      <w:r>
        <w:rPr>
          <w:rStyle w:val="normaltextrun"/>
          <w:b/>
          <w:bCs/>
        </w:rPr>
        <w:t>Ocenę dostateczną</w:t>
      </w:r>
      <w:r>
        <w:rPr>
          <w:rStyle w:val="normaltextrun"/>
        </w:rPr>
        <w:t xml:space="preserve"> otrzymuje uczeń, który: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0"/>
          <w:numId w:val="6"/>
        </w:numPr>
        <w:tabs>
          <w:tab w:val="left" w:pos="360"/>
        </w:tabs>
        <w:spacing w:before="0" w:after="0"/>
      </w:pPr>
      <w:r>
        <w:rPr>
          <w:rStyle w:val="normaltextrun"/>
        </w:rPr>
        <w:t xml:space="preserve">ze sprawdzianów i prac klasowych otrzymywał oceny </w:t>
      </w:r>
      <w:r>
        <w:rPr>
          <w:rStyle w:val="normaltextrun"/>
        </w:rPr>
        <w:t>co najmniej dostateczne lub dopuszczające,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0"/>
          <w:numId w:val="6"/>
        </w:numPr>
        <w:tabs>
          <w:tab w:val="left" w:pos="360"/>
        </w:tabs>
        <w:spacing w:before="0" w:after="0"/>
      </w:pPr>
      <w:r>
        <w:rPr>
          <w:color w:val="000000"/>
        </w:rPr>
        <w:t>uzyskał minimum połowę ocen cząstkowych  dostatecznych lub wyższych, z których połowa jest ocenami z prac pisemnych na lekcji lub odpowiedzi;</w:t>
      </w:r>
    </w:p>
    <w:p w:rsidR="007C68E9" w:rsidRDefault="007C68E9">
      <w:pPr>
        <w:pStyle w:val="NormalnyWeb"/>
        <w:shd w:val="clear" w:color="auto" w:fill="FFFFFF"/>
        <w:spacing w:before="0" w:after="0"/>
        <w:ind w:left="720"/>
        <w:rPr>
          <w:color w:val="000000"/>
        </w:rPr>
      </w:pPr>
    </w:p>
    <w:p w:rsidR="007C68E9" w:rsidRDefault="002A4465">
      <w:pPr>
        <w:pStyle w:val="paragraph"/>
        <w:spacing w:before="0" w:after="0"/>
      </w:pPr>
      <w:r>
        <w:rPr>
          <w:rStyle w:val="normaltextrun"/>
          <w:b/>
          <w:bCs/>
        </w:rPr>
        <w:t>Ocenę dopuszczającą</w:t>
      </w:r>
      <w:r>
        <w:rPr>
          <w:rStyle w:val="normaltextrun"/>
        </w:rPr>
        <w:t xml:space="preserve"> otrzymuje uczeń, który:</w:t>
      </w:r>
      <w:r>
        <w:rPr>
          <w:rStyle w:val="eop"/>
        </w:rPr>
        <w:t> </w:t>
      </w:r>
    </w:p>
    <w:p w:rsidR="007C68E9" w:rsidRDefault="002A4465">
      <w:pPr>
        <w:pStyle w:val="NormalnyWeb"/>
        <w:shd w:val="clear" w:color="auto" w:fill="FFFFFF"/>
        <w:spacing w:before="0" w:after="0"/>
        <w:ind w:left="360"/>
        <w:rPr>
          <w:color w:val="000000"/>
        </w:rPr>
      </w:pPr>
      <w:r>
        <w:rPr>
          <w:color w:val="000000"/>
        </w:rPr>
        <w:t>uzyskał minimum połowę o</w:t>
      </w:r>
      <w:r>
        <w:rPr>
          <w:color w:val="000000"/>
        </w:rPr>
        <w:t>cen cząstkowych  dopuszczających lub wyższych, z których połowa jest ocenami z prac pisemnych na lekcji lub odpowiedzi;</w:t>
      </w:r>
    </w:p>
    <w:p w:rsidR="007C68E9" w:rsidRDefault="007C68E9">
      <w:pPr>
        <w:pStyle w:val="NormalnyWeb"/>
        <w:shd w:val="clear" w:color="auto" w:fill="FFFFFF"/>
        <w:spacing w:before="0" w:after="0"/>
        <w:rPr>
          <w:color w:val="000000"/>
        </w:rPr>
      </w:pPr>
    </w:p>
    <w:p w:rsidR="007C68E9" w:rsidRDefault="002A4465">
      <w:pPr>
        <w:pStyle w:val="NormalnyWeb"/>
        <w:shd w:val="clear" w:color="auto" w:fill="FFFFFF"/>
        <w:spacing w:before="0" w:after="0"/>
      </w:pPr>
      <w:r>
        <w:rPr>
          <w:b/>
          <w:bCs/>
          <w:color w:val="000000"/>
        </w:rPr>
        <w:t>Ocenę niedostateczną</w:t>
      </w:r>
      <w:r>
        <w:rPr>
          <w:color w:val="000000"/>
        </w:rPr>
        <w:t xml:space="preserve"> może otrzymać uczeń, który uzyskał większość ocen niedostatecznych.</w:t>
      </w:r>
    </w:p>
    <w:p w:rsidR="007C68E9" w:rsidRDefault="007C68E9">
      <w:pPr>
        <w:pStyle w:val="NormalnyWeb"/>
        <w:shd w:val="clear" w:color="auto" w:fill="FFFFFF"/>
        <w:spacing w:before="0" w:after="0"/>
        <w:rPr>
          <w:color w:val="000000"/>
        </w:rPr>
      </w:pPr>
    </w:p>
    <w:p w:rsidR="007C68E9" w:rsidRDefault="002A4465">
      <w:pPr>
        <w:pStyle w:val="paragraph"/>
        <w:numPr>
          <w:ilvl w:val="1"/>
          <w:numId w:val="1"/>
        </w:numPr>
        <w:spacing w:before="0" w:after="0"/>
      </w:pPr>
      <w:r>
        <w:rPr>
          <w:rStyle w:val="normaltextrun"/>
        </w:rPr>
        <w:t>Ostateczną ocenę na koniec semestru i roku sz</w:t>
      </w:r>
      <w:r>
        <w:rPr>
          <w:rStyle w:val="normaltextrun"/>
        </w:rPr>
        <w:t>kolnego wystawia nauczyciel, kierujący się powyższymi zasadami, oraz obserwacją ucznia. Decyzja nauczyciela jest niepodważalna i ostateczna.</w:t>
      </w:r>
      <w:r>
        <w:rPr>
          <w:rStyle w:val="eop"/>
        </w:rPr>
        <w:t> </w:t>
      </w:r>
    </w:p>
    <w:p w:rsidR="007C68E9" w:rsidRDefault="002A4465">
      <w:pPr>
        <w:pStyle w:val="paragraph"/>
        <w:numPr>
          <w:ilvl w:val="1"/>
          <w:numId w:val="1"/>
        </w:numPr>
        <w:spacing w:before="0" w:after="0"/>
      </w:pPr>
      <w:r>
        <w:rPr>
          <w:rStyle w:val="normaltextrun"/>
        </w:rPr>
        <w:t>Ponieważ ocenianie ucznia jest systematyczne i bieżące, nie dopuszcza się możliwości poprawiania ocen pod koniec s</w:t>
      </w:r>
      <w:r>
        <w:rPr>
          <w:rStyle w:val="normaltextrun"/>
        </w:rPr>
        <w:t>emestru i roku szkolnego w celu podwyższenia oceny semestralnej i końcowej.</w:t>
      </w:r>
      <w:r>
        <w:rPr>
          <w:rStyle w:val="eop"/>
        </w:rPr>
        <w:t> </w:t>
      </w:r>
    </w:p>
    <w:p w:rsidR="007C68E9" w:rsidRDefault="007C68E9">
      <w:pPr>
        <w:pStyle w:val="paragraph"/>
        <w:spacing w:before="0" w:after="0"/>
      </w:pPr>
    </w:p>
    <w:p w:rsidR="007C68E9" w:rsidRDefault="002A4465">
      <w:pPr>
        <w:pStyle w:val="paragraph"/>
        <w:spacing w:before="0" w:after="0"/>
      </w:pPr>
      <w:r>
        <w:rPr>
          <w:rStyle w:val="eop"/>
        </w:rPr>
        <w:t> </w:t>
      </w:r>
    </w:p>
    <w:p w:rsidR="007C68E9" w:rsidRDefault="002A446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Informacja zwrotna</w:t>
      </w:r>
    </w:p>
    <w:p w:rsidR="007C68E9" w:rsidRDefault="007C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8E9" w:rsidRDefault="002A4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 – Rodzice</w:t>
      </w:r>
    </w:p>
    <w:p w:rsidR="007C68E9" w:rsidRDefault="002A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wywiadówek, indywidualnych konsultacji, a także rozmów interwencyjnych nauczyciel:</w:t>
      </w:r>
    </w:p>
    <w:p w:rsidR="007C68E9" w:rsidRDefault="002A44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przekazuje rodzicom informacje o aktualnym </w:t>
      </w:r>
      <w:r>
        <w:rPr>
          <w:rFonts w:ascii="Times New Roman" w:hAnsi="Times New Roman"/>
          <w:sz w:val="24"/>
          <w:szCs w:val="24"/>
        </w:rPr>
        <w:t>stanie rozwoju i postępach ucznia w nauce</w:t>
      </w:r>
    </w:p>
    <w:p w:rsidR="007C68E9" w:rsidRDefault="002A44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dostarcza rodzicom informacji o uzdolnieniach ucznia lub jego trudnościach w nauce</w:t>
      </w:r>
    </w:p>
    <w:p w:rsidR="007C68E9" w:rsidRDefault="002A44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przekazuje wskazówki do pracy z uczniem</w:t>
      </w:r>
    </w:p>
    <w:p w:rsidR="007C68E9" w:rsidRDefault="007C68E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C68E9" w:rsidRDefault="007C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8E9" w:rsidRDefault="002A4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 – uczeń</w:t>
      </w:r>
    </w:p>
    <w:p w:rsidR="007C68E9" w:rsidRDefault="002A44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przekazuje uczniowi komentarze do każdej wystawionej oceny</w:t>
      </w:r>
    </w:p>
    <w:p w:rsidR="007C68E9" w:rsidRDefault="002A44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możliwość otrzymania dodatkowych wyjaśnień i uzasadnień do wystawionej oceny</w:t>
      </w:r>
    </w:p>
    <w:p w:rsidR="007C68E9" w:rsidRDefault="002A44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pomaga w samodzielnym planowaniu rozwoju ucznia</w:t>
      </w:r>
    </w:p>
    <w:p w:rsidR="007C68E9" w:rsidRDefault="002A44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motywuje do dalszej pracy</w:t>
      </w:r>
    </w:p>
    <w:p w:rsidR="007C68E9" w:rsidRDefault="007C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8E9" w:rsidRDefault="002A4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 – wychowawca klasy – pedagog szkolny</w:t>
      </w:r>
    </w:p>
    <w:p w:rsidR="007C68E9" w:rsidRDefault="002A44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oceny, jakie otrzymuje uczeń są wpis</w:t>
      </w:r>
      <w:r>
        <w:rPr>
          <w:rFonts w:ascii="Times New Roman" w:hAnsi="Times New Roman"/>
          <w:sz w:val="24"/>
          <w:szCs w:val="24"/>
        </w:rPr>
        <w:t>ywane do dziennika lekcyjnego</w:t>
      </w:r>
    </w:p>
    <w:p w:rsidR="007C68E9" w:rsidRDefault="002A44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informuje wychowawcę klasy o aktualnych osiągnięciach i zachowaniu ucznia</w:t>
      </w:r>
    </w:p>
    <w:p w:rsidR="007C68E9" w:rsidRDefault="002A44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informuje pedagoga o sytuacjach wymagających interwencji</w:t>
      </w:r>
    </w:p>
    <w:p w:rsidR="007C68E9" w:rsidRDefault="007C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8E9" w:rsidRDefault="002A446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Uwagi końcowe</w:t>
      </w:r>
    </w:p>
    <w:p w:rsidR="007C68E9" w:rsidRDefault="007C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8E9" w:rsidRDefault="002A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sprawy nie ujęte w Przedmiotowym Systemie Oceni</w:t>
      </w:r>
      <w:r>
        <w:rPr>
          <w:rFonts w:ascii="Times New Roman" w:hAnsi="Times New Roman"/>
          <w:sz w:val="24"/>
          <w:szCs w:val="24"/>
        </w:rPr>
        <w:t>ania będą rozstrzygane zgodnie z Wewnątrzszkolnym Systemem Oceniania i Rozporządzeniem MEN.</w:t>
      </w:r>
    </w:p>
    <w:p w:rsidR="007C68E9" w:rsidRDefault="002A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jest zobowiązany na podstawie pisemnej opinii Poradni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Pedagogicznej (do tego upoważnionej) obniżyć wymagania edukacyjne w stosunku do uc</w:t>
      </w:r>
      <w:r>
        <w:rPr>
          <w:rFonts w:ascii="Times New Roman" w:hAnsi="Times New Roman"/>
          <w:sz w:val="24"/>
          <w:szCs w:val="24"/>
        </w:rPr>
        <w:t>znia, u którego stwierdzono deficyty rozwojowe.</w:t>
      </w:r>
    </w:p>
    <w:p w:rsidR="007C68E9" w:rsidRDefault="007C68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8E9" w:rsidRDefault="002A446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Ewaluacja przedmiotowego systemu oceniania</w:t>
      </w:r>
    </w:p>
    <w:p w:rsidR="007C68E9" w:rsidRDefault="007C68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68E9" w:rsidRDefault="002A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PZO podlega ewaluacji na koniec roku szkolnego oraz na zakończenie każdego cyklu edukacyjnego.</w:t>
      </w:r>
    </w:p>
    <w:p w:rsidR="007C68E9" w:rsidRDefault="007C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8E9" w:rsidRDefault="007C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8E9" w:rsidRDefault="007C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8E9" w:rsidRDefault="007C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8E9" w:rsidRDefault="007C68E9">
      <w:pPr>
        <w:rPr>
          <w:rFonts w:ascii="Times New Roman" w:hAnsi="Times New Roman"/>
          <w:sz w:val="24"/>
          <w:szCs w:val="24"/>
        </w:rPr>
      </w:pPr>
    </w:p>
    <w:sectPr w:rsidR="007C68E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465" w:rsidRDefault="002A4465">
      <w:pPr>
        <w:spacing w:after="0" w:line="240" w:lineRule="auto"/>
      </w:pPr>
      <w:r>
        <w:separator/>
      </w:r>
    </w:p>
  </w:endnote>
  <w:endnote w:type="continuationSeparator" w:id="0">
    <w:p w:rsidR="002A4465" w:rsidRDefault="002A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465" w:rsidRDefault="002A44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4465" w:rsidRDefault="002A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CD8"/>
    <w:multiLevelType w:val="multilevel"/>
    <w:tmpl w:val="866A110C"/>
    <w:lvl w:ilvl="0">
      <w:numFmt w:val="bullet"/>
      <w:lvlText w:val="-"/>
      <w:lvlJc w:val="left"/>
      <w:pPr>
        <w:ind w:left="720" w:hanging="360"/>
      </w:pPr>
      <w:rPr>
        <w:rFonts w:ascii="Agency FB" w:hAnsi="Agency F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36A1729"/>
    <w:multiLevelType w:val="multilevel"/>
    <w:tmpl w:val="4AB8F4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28823F1"/>
    <w:multiLevelType w:val="multilevel"/>
    <w:tmpl w:val="FF04FB4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BED77F8"/>
    <w:multiLevelType w:val="multilevel"/>
    <w:tmpl w:val="7870C7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360216"/>
    <w:multiLevelType w:val="multilevel"/>
    <w:tmpl w:val="4978142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68C50E81"/>
    <w:multiLevelType w:val="multilevel"/>
    <w:tmpl w:val="2458AA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1477808"/>
    <w:multiLevelType w:val="multilevel"/>
    <w:tmpl w:val="1BD8A53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75D42025"/>
    <w:multiLevelType w:val="multilevel"/>
    <w:tmpl w:val="D30C02C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2."/>
      <w:lvlJc w:val="left"/>
      <w:pPr>
        <w:ind w:left="567" w:hanging="360"/>
      </w:p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360"/>
      </w:pPr>
    </w:lvl>
  </w:abstractNum>
  <w:abstractNum w:abstractNumId="8" w15:restartNumberingAfterBreak="0">
    <w:nsid w:val="7FF3547C"/>
    <w:multiLevelType w:val="multilevel"/>
    <w:tmpl w:val="A7260E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68E9"/>
    <w:rsid w:val="002A4465"/>
    <w:rsid w:val="003954AA"/>
    <w:rsid w:val="007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5450A-88BA-47FE-80DC-E9CCAC6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kern w:val="0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Bączkowska</dc:creator>
  <dc:description/>
  <cp:lastModifiedBy>Arkadiusz Słysz</cp:lastModifiedBy>
  <cp:revision>2</cp:revision>
  <cp:lastPrinted>2023-08-30T18:38:00Z</cp:lastPrinted>
  <dcterms:created xsi:type="dcterms:W3CDTF">2023-09-08T12:11:00Z</dcterms:created>
  <dcterms:modified xsi:type="dcterms:W3CDTF">2023-09-08T12:11:00Z</dcterms:modified>
</cp:coreProperties>
</file>