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WEWNĘTRZNA PROCEDURA BEZPIECZEŃSTWA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DOTYCZĄCA ZAPOBIEGANIA I PRZECIWDZIAŁANIA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COVID-19 NA TERENIE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SZKOŁY PODSTAWOWEJ IM. KS. KARD. S. WYSZYŃSKIEGO 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W MALINIU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procedury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Ustalenie zasad funkcjonowania szkoły i wyznaczenie sposobów postępowania dla zapewnienia bezpieczeństwa i higieny pracy w okresie pandemii COVID -19.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Zminimalizowanie ryzyka zakażenia wirusem SARS-CoV-2 wywołującym chorobę COVID-19 wśród dzieci, ich rodziców oraz pracowników szkoły.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Rodzice/prawni opiekunowie oraz osoby upoważnione do odbioru dziecka,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Uczniowie,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Nauczyciele,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Pracownicy niepedagogiczni,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Dyrektor szkoły.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organizacji pracy w szkole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września 2020 r. szkoła pracuje w systemie stacjonarnym z uwzględnieniem wytycznych Ministra Zdrowia, Głównego Inspektora Sanitarnego oraz Ministra Edukacji Narodowej.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pracuje w godz. 6.30-16.00.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częściach wspólnych tj. szatnia, korytarz, toaleta, biblioteka, jadalnia obowiązuje nakaz zakładania maseczki ochronnej lub przyłbicy, które zostają zakupione przez rodziców uczniów.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toalecie szkolnej może przebywać maksymalnie 2 osoby.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używają w szkole tylko ręczników papierowych.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lekcji uczniowie i nauczyciele nie muszą zakładać maseczek, dzieci przechowują je w worku w plecaku.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zakładanie maseczek i przyłbic również w trakcie lekcji.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przychodzą wyłącznie uczniowie, nauczyciele i pracownicy zdrowi, którzy nie są objęci kwarantanną. Nie będą przyjmowane dzieci z objawami chorobowymi. Wszelkie alergie lub choroby przewlekłe muszą być udokumentowane zaświadczeniem lekarskim.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obowiązuje dezynfekcja przed wejściem do budynku (poza dziećmi z klas 0), środki do tego przeznaczone są dostępne w salach lekcyjnych, toaletach i pozostałych pomieszczeniach, gdzie przebywają uczniowie lub pracownicy.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zwraca się szczególną uwagę na przestrzeganie zasad higieny: częste mycie rąk, ochronę podczas kichania i kaszlu oraz unikanie dotykania oczu, ust i nosa.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zostały przygotowane zgodnie z wytycznymi GIS, MZ i MEN, wszelkie zbędne przedmioty zostały usunięte, sale są dezynfekowane oraz wietrzone co najmniej raz na godzinę, w czasie przerwy, a w razie potrzeby także w czasie zajęć.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posiada własne przybory i podręczniki, które w czasie zajęć mogą znajdować się na stoliku szkolnym ucznia lub w tornistrze.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nie mogą wymieniać się przyborami szkolnymi między sobą.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pracuje według harmonogramu, bibliotekarz wyznacza czas dla każdej klasy, maksymalnie może przebywać w bibliotece 4 osoby. Książki oddane do biblioteki zostaną poddane 2-dniowej kwarantannie.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korzystać z dystrybutorów wody znajdujących się w szkole, każdy uczeń musi mieć własną butelkę lub bidon, nie będzie dostępnych kubków jednorazowych.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 czasie dojazdu autobusem szkolnym muszą mieć założone maseczki ochronne (również dzieci z klas 0), przed wejściem muszą zdezynfekować ręce (obowiązek ten nie dotyczy klas 0).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korzystanie przez uczniów z ogrodu szkolnego przy zachowaniu dystansu między uczniami.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orlika i placu zabaw będzie zamykany dla osób z zewnątrz w godz. 8.00-16.00, przed udostępnieniem go dla uczniów zostanie zdezynfekowany.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zajęć z wychowania fizycznego zostaną ograniczone aktywności sprzyjające bliskiemu kontaktowi pomiędzy uczniami. Codziennie będą dezynfekowane sprzęty sportowe.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szatni sportowej może korzystać maksymalnie 12 osób, przy zachowaniu bezpiecznej odległości.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zapewnić taką organizację pracy szkoły i koordynację, która utrudni stykanie się ze sobą poszczególnych grup uczniów, zostało wprowadzone przesunięcie czasowe lekcji klas I-III, które rozpoczynają zajęcia od 10.40.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będą organizowane wycieczki i wyjazdy ani żadne spotkania z osobami z zewnątrz. Wyjątek stanowią miejscowe wycieczki piesze po najbliższej okolicy, wewnątrzklasowe ogniska, wycieczki rowerowe z zachowaniem odpowiedniego dystansu.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nie powinien zabierać ze sobą do szkoły niepotrzebnych przedmiotów, dzieci z klas 0-III nie mogą przynosić swoich zabawek.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i inni pracownicy szkoły powinni zachowywać dystans społeczny między sobą, w każdej przestrzeni szkoły, wynoszący minimum 1,5 m.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 opiekunowie przyprowadzający/odbierający uczniów do/ze szkoły mają zachować dystans społeczny w odniesieniu do pracowników szkoły oraz innych uczniów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 ich rodziców wynoszący minimum 1,5 m. Obowiązuje zasada jeden rodzic na jednego ucznia odnosząca się do dzieci z klas 0-III.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mogą wchodzić z dziećmi wyłącznie do przestrzeni wspólnej szkoły lub wyznaczonego obszaru, przy czym należy rygorystycznie przestrzegać wszelkich środków ostrożności (m.in. osłona ust i nosa, rękawiczki jednorazowe lub dezynfekcja rąk).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do szkoły są przyprowadzani/odbierani przez osoby zdrowe.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domu przebywa osoba na kwarantannie lub izolacji nie wolno przyprowadzać ucznia do szkoły.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Ograniczamy przebywanie osób z zewnątrz w placówce do niezbędnego minimum,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zachowaniem wszelkich środków ostrożności (m. in. osłona ust i nosa, rękawiczki jednorazowe lub dezynfekcja rąk, tylko osoby zdrowe) i w wyznaczonych obszarach.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ucznia/opiekunowie mają obowiązek podania aktualnego nr telefonu do szybkiej komunikacji, zobowiązują się również do regularnego sprawdzania strony internetowej szkoły i dziennika elektronicznego.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rodzice/opiekunowie muszą wyrazić zgodę na pomiar temperatury ciała ucznia, jeżeli zaistnieje taka konieczność, w przypadku wystąpienia jakichkolwiek niepokojących objawów chorobowych.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dziecko przejawia niepokojące objawy choroby zostanie odizolowane w osobnej sali z zapewnieniem minimum 2 m odległości od innych osób i rodzice/opiekunie zostaną zobowiązani do pilnego odebrania ucznia ze szkoły.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na terenie szkoły zagrożenia epidemiologicznego dyrektor szkoły, po uzyskaniu pozytywnej opinii Państwowego Powiatowego Inspektora Sanitarnego i za zgodą organu prowadzącego, będzie mógł częściowo lub w całości zawiesić stacjonarną pracę szkoły. </w:t>
      </w:r>
    </w:p>
    <w:p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takiej sytuacji dopuszczalne będą zajęcia hybrydowe – mieszana forma nauki, w której część klas uczy się w szkole, część w formie zdalnej. Jeśli zajdzie taka konieczność zostanie wprowadzona w całej szkole tylko zdalna forma nauki na zasadach ustalonych przez dyrektora i Radę Pedagogiczną. 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bezpiecznego zachowania się w budynku szkoły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przychodzi do pracy zdrowy, bez jakichkolwiek objawów choroby. </w:t>
      </w: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podejrzenia zakażenia chorobą zakaźną, a zwłaszcza COVID-19 (częste, ale nie jedyne symptomy, które mogą występować pojedynczo lub razem z innymi: duszności, kaszel, gorączka, bóle mięśni, ból gardła, katar, utrata/zaburzenia węchu, utrata/zaburzenia smaku, dreszcze, przekrwione oczy) należy pozostać w domu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zawiadomić o tym fakcie dyrektora szkoły. </w:t>
      </w: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objawów choroby zakaźnej w godzinach świadczenia pracy pracownik ma obowiązek niezwłocznego udania się do izolatorium i telefonicznego powiadomienia dyrektora szkoły. </w:t>
      </w: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Bezwzględnie przy każdym wejściu/wyjściu do szkoły należy dezynfekować ręce płynem do dezynfekcji, zgodnie z zamieszczoną przy wejściu instrukcją. </w:t>
      </w: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regularnie myć i odkażać ręce płynem dezynfekującym. </w:t>
      </w: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mają obowiązek zachowania dystansu społecznego między sobą, w każdej przestrzeni szkoły, wynoszący minimum 1,5 metra. </w:t>
      </w: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Zakazuje się przemieszczania pracowników bez ważnego powodu. Pracownicy przemieszczają się wyłącznie w celu wykonywania obowiązków służbowych. </w:t>
      </w:r>
    </w:p>
    <w:p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ponadto wszystkich pracowników szkoły do stosowania i przestrzegania podstawowych zasad higienicznych, które istotnie wpływają na ograniczenie ryzyka zakażenia COVID-19; takich jak: </w:t>
      </w:r>
    </w:p>
    <w:p>
      <w:pPr>
        <w:pStyle w:val="1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częstego mycia rąk zgodnie z instrukcją oraz ich dezynfekcji, </w:t>
      </w:r>
    </w:p>
    <w:p>
      <w:pPr>
        <w:pStyle w:val="1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stosowania zasady ochrony podczas kaszlu i kichania, zakrywając usta i nos łokciem, </w:t>
      </w:r>
    </w:p>
    <w:p>
      <w:pPr>
        <w:pStyle w:val="10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unikania dotykania oczu, nosa i ust.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nauczycieli</w:t>
      </w: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świadczący pracę z uczniami na terenie szkoły: 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wyjaśniają uczniom, jakie zasady bezpieczeństwa obowiązują w szkole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dlaczego zostały one wprowadzone; 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wyjaśniają, gdzie uczeń musi zakładać maseczkę ochronną i jakie zasady obowiązują podczas przerw i obiadów,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dbają o pozytywny przekaz powyższych treści w celu wzbudzenia w dzieciach poczucia bezpieczeństwa oraz odpowiedzialności za swoje zachowanie bez poczucia lęku, 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prezentują techniki właściwego mycia rąk wg instrukcji umieszczonej w widocznym miejscu w szkole, 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 profilaktykę prozdrowotną ze szczególnym zwróceniem uwagi na częstotliwość mycia i dezynfekcji rąk, zasłaniania ust i nosa podczas kichania oraz kaszlu, niedotykania ust, nosa i oczu oraz bezwzględnie monitorują poprawność stosowania przez dzieci wprowadzonych instrukcji, 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lekcji i przerw są odpowiedzialni za przestrzeganie zasady bezpiecznej odległości dziecka od dziecka i nauczyciela/pracownika sprzątającego podczas: zabaw dowolnych, zabaw ruchowych, zajęć edukacyjnych, posiłków, pobytu w łazience itd., 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unikają organizowania większych skupisk dzieci w jednym pomieszczeniu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 z zachowaniem odpowiedniej odległości, 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 wyłącznie z wyznaczonych przez dyrektora pomieszczeń sanitarnych, </w:t>
      </w:r>
    </w:p>
    <w:p>
      <w:pPr>
        <w:pStyle w:val="1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pracy z dziećmi, przed jej rozpoczęciem lub w jej trakcie (w miarę możliwości) prowadzą pracę zdalną, komunikując się z uczniami przebywającymi w domu</w:t>
      </w:r>
    </w:p>
    <w:p>
      <w:pPr>
        <w:pStyle w:val="1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pracowników porządkowych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porządkowi szkoły: </w:t>
      </w:r>
    </w:p>
    <w:p>
      <w:pPr>
        <w:pStyle w:val="1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wykonują codzienne prace porządkowe we wzmożonym reżimie sanitarnym, ze szczególnym uwzględnieniem utrzymywania w czystości ciągów komunikacyjnych oraz sanitariatów i ich wyposażenia, </w:t>
      </w:r>
    </w:p>
    <w:p>
      <w:pPr>
        <w:pStyle w:val="1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dezynfekują toalety, umywalki i wszelkie przedmioty w toalecie po ich każdorazowym użyciu przez każdą osobę, minimalizując ryzyko zakażenia poprzez dotyk, </w:t>
      </w:r>
    </w:p>
    <w:p>
      <w:pPr>
        <w:pStyle w:val="1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dezynfekują powierzchnie dotykowe – poręcze, klamki, włączniki światła, uchwyty, poręcze krzeseł i powierzchnie płaskie, w tym blaty stołów do spożywania posiłków, </w:t>
      </w:r>
    </w:p>
    <w:p>
      <w:pPr>
        <w:pStyle w:val="1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pracy oddziału wietrzą sale zajęć, dezynfekują przedmioty, wszelkie wyposażenie, blaty stołów, regały, krzesła, drzwi wraz z klamkami, podłogi ciągów komunikacyjnych oraz powierzchnie płaskie tych ciągów, parapety, listwy przypodłogowe itd. </w:t>
      </w:r>
    </w:p>
    <w:p>
      <w:pPr>
        <w:pStyle w:val="1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godz. 8.00-16.00 zamykają teren orlika i placu zabaw, który dezynfekują po każdej grupie dzieci.</w:t>
      </w:r>
    </w:p>
    <w:p>
      <w:pPr>
        <w:pStyle w:val="10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każdorazowo po kontakcie z osobą trzecią wyrzucają rękawiczki, dezynfekują przyłbicę, myją i dezynfekują ręce. </w:t>
      </w:r>
    </w:p>
    <w:p>
      <w:pPr>
        <w:pStyle w:val="10"/>
        <w:spacing w:after="0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>
      <w:pPr>
        <w:pStyle w:val="1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i obowiązki personelu kuchennego</w:t>
      </w:r>
    </w:p>
    <w:p>
      <w:pPr>
        <w:pStyle w:val="10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kuchni:</w:t>
      </w:r>
    </w:p>
    <w:p>
      <w:pPr>
        <w:pStyle w:val="1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 organizacji żywienia w szkole (kuchnia, jadalnia) wprowadzają zasady szczególnej ostrożności,</w:t>
      </w:r>
    </w:p>
    <w:p>
      <w:pPr>
        <w:pStyle w:val="1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utrzymują wysoką higienę mycia i dezynfekcji stanowisk pracy,</w:t>
      </w:r>
    </w:p>
    <w:p>
      <w:pPr>
        <w:pStyle w:val="1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dezynfekują blaty i klamki po każdej grupie uczniów,</w:t>
      </w:r>
    </w:p>
    <w:p>
      <w:pPr>
        <w:pStyle w:val="1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myją naczynia i sztućce w zmywarce o temperaturze 60 stopni C,</w:t>
      </w:r>
    </w:p>
    <w:p>
      <w:pPr>
        <w:pStyle w:val="1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wydają posiłek razem z sztućcami każdemu dziecku,</w:t>
      </w:r>
    </w:p>
    <w:p>
      <w:pPr>
        <w:pStyle w:val="10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zwracają uwagę na zachowanie przez uczniów zasad bezpieczeństwa podczas pobytu w jadalni.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i obowiązki rodziców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lub opiekunowie prawni: 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zapoznają się z procedurami opracowanymi na czas zwiększonego reżimu sanitarnego w warunkach pandemii COVID-19 w szkole oraz bezwzględnie ich przestrzegają, 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szkoły dezynfekują ręce, 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przyprowadzają do szkoły wyłącznie dziecko zdrowe, bez objawów chorobowych, 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przyprowadzają do szkoły dziecka, jeśli rodzice lub inni członkowie rodziny przebywają w kwarantannie, izolacji, 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zaopatrują dziecko w indywidualną osłonę ust i nosa w drodze do szkoły i ze szkoły.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dbają, aby dziecko nie wniosło do szkoły żadnych zabawek ani niepotrzebnych przedmiotów,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przypominają dziecku o podstawowych zasadach higieny, m.in. myciu rąk wodą z mydłem i ich dezynfekcji, niepodawaniu ręki na przywitanie, unikaniu dotykania oczu, nosa i ust, zwracają uwagę na odpowiedni sposób zasłaniania twarzy podczas kichania czy kasłania itp., 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 obowiązek wytłumaczenia dziecku, że nie może tymczasowo przytulić się do nauczycielki, pracowników szkoły, kolegów ani koleżanek, chwytać ich za rękę, dotykać itd., 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wyjaśniają dziecku, gdzie musi zakładać maseczkę ochronną,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zobowiązani do systematycznego sprawdzania dziennika elektronicznego i strony internetowej szkoły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kontaktują się z wychowawcą i nauczycielami telefonicznie, emailowo lub poprzez dziennik elektroniczny, ograniczając kontakt osobisty do minimum,</w:t>
      </w:r>
    </w:p>
    <w:p>
      <w:pPr>
        <w:pStyle w:val="10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zobowiązani do odbierania telefonów oraz maili ze szkoły umożliwiając dyrektorowi i pracownikom szkoły szybką ścieżkę komunikacji, zgodnie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wytycznymi dla szkoły.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niniejszej procedury zapoznaje się pracowników i rodziców/prawnych opiekunów uczniów.</w:t>
      </w:r>
    </w:p>
    <w:p>
      <w:pPr>
        <w:pStyle w:val="10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wchodzą w życie z dniem 1 września 2020 roku.</w:t>
      </w:r>
    </w:p>
    <w:p>
      <w:pPr>
        <w:pStyle w:val="10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bezpieczeństwa obowiązują do odwołania.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D1A39"/>
    <w:multiLevelType w:val="multilevel"/>
    <w:tmpl w:val="02CD1A3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3A99"/>
    <w:multiLevelType w:val="multilevel"/>
    <w:tmpl w:val="0AF03A99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65642"/>
    <w:multiLevelType w:val="multilevel"/>
    <w:tmpl w:val="0D06564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477F9"/>
    <w:multiLevelType w:val="multilevel"/>
    <w:tmpl w:val="0F8477F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41016"/>
    <w:multiLevelType w:val="multilevel"/>
    <w:tmpl w:val="21C4101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eastAsiaTheme="minorHAnsi"/>
      </w:rPr>
    </w:lvl>
    <w:lvl w:ilvl="2" w:tentative="0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eastAsiaTheme="minorHAnsi"/>
      </w:r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A130A"/>
    <w:multiLevelType w:val="multilevel"/>
    <w:tmpl w:val="4E1A130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20BBE"/>
    <w:multiLevelType w:val="multilevel"/>
    <w:tmpl w:val="52D20BBE"/>
    <w:lvl w:ilvl="0" w:tentative="0">
      <w:start w:val="1"/>
      <w:numFmt w:val="lowerLetter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cs="Times New Roman" w:eastAsiaTheme="minorHAnsi"/>
      </w:r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1C2665"/>
    <w:multiLevelType w:val="multilevel"/>
    <w:tmpl w:val="561C26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C3635"/>
    <w:multiLevelType w:val="multilevel"/>
    <w:tmpl w:val="5C8C36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9"/>
    <w:rsid w:val="00036938"/>
    <w:rsid w:val="00095985"/>
    <w:rsid w:val="001B1263"/>
    <w:rsid w:val="001C3C37"/>
    <w:rsid w:val="001E0A14"/>
    <w:rsid w:val="001E4B3F"/>
    <w:rsid w:val="001F6CA5"/>
    <w:rsid w:val="00415849"/>
    <w:rsid w:val="004B600C"/>
    <w:rsid w:val="004C151E"/>
    <w:rsid w:val="004F6229"/>
    <w:rsid w:val="005069E2"/>
    <w:rsid w:val="00553231"/>
    <w:rsid w:val="00610AA1"/>
    <w:rsid w:val="006E369E"/>
    <w:rsid w:val="00700057"/>
    <w:rsid w:val="00734E44"/>
    <w:rsid w:val="00756F62"/>
    <w:rsid w:val="00834377"/>
    <w:rsid w:val="008F3FE4"/>
    <w:rsid w:val="009106E6"/>
    <w:rsid w:val="009F13C1"/>
    <w:rsid w:val="00A4604E"/>
    <w:rsid w:val="00B551AD"/>
    <w:rsid w:val="00C15163"/>
    <w:rsid w:val="00CC23BF"/>
    <w:rsid w:val="00DB2351"/>
    <w:rsid w:val="00DE1C33"/>
    <w:rsid w:val="00DF4DEA"/>
    <w:rsid w:val="1B2745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Hyperlink"/>
    <w:basedOn w:val="3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8">
    <w:name w:val="Strong"/>
    <w:basedOn w:val="3"/>
    <w:qFormat/>
    <w:uiPriority w:val="22"/>
    <w:rPr>
      <w:b/>
      <w:bCs/>
    </w:rPr>
  </w:style>
  <w:style w:type="character" w:customStyle="1" w:styleId="9">
    <w:name w:val="Nagłówek 2 Znak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063BD-DD1F-4087-A39C-FA10A7E8F9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1817</Words>
  <Characters>10905</Characters>
  <Lines>90</Lines>
  <Paragraphs>25</Paragraphs>
  <TotalTime>38</TotalTime>
  <ScaleCrop>false</ScaleCrop>
  <LinksUpToDate>false</LinksUpToDate>
  <CharactersWithSpaces>12697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2020-08-30T18:23:00Z</dcterms:created>
  <dc:creator>Użytkownik systemu Windows</dc:creator>
  <cp:lastModifiedBy>monika wróbel</cp:lastModifiedBy>
  <dcterms:modified xsi:type="dcterms:W3CDTF">2023-01-27T21:40:55Z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693613142E114375AC6EBE58AAEF49A1</vt:lpwstr>
  </property>
</Properties>
</file>