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E0CA" w14:textId="23662F00" w:rsidR="003104EC" w:rsidRPr="005E6E45" w:rsidRDefault="003104EC">
      <w:pPr>
        <w:pStyle w:val="Tekstpodstawowy"/>
        <w:spacing w:before="6"/>
        <w:rPr>
          <w:b/>
          <w:noProof/>
          <w:sz w:val="13"/>
          <w:lang w:val="pl-PL"/>
        </w:rPr>
      </w:pPr>
    </w:p>
    <w:p w14:paraId="7D7EA67B" w14:textId="2627DB13" w:rsidR="003104EC" w:rsidRPr="005E6E45" w:rsidRDefault="003104EC">
      <w:pPr>
        <w:pStyle w:val="Tekstpodstawowy"/>
        <w:ind w:left="105"/>
        <w:rPr>
          <w:noProof/>
          <w:sz w:val="20"/>
          <w:lang w:val="pl-PL"/>
        </w:rPr>
      </w:pPr>
    </w:p>
    <w:p w14:paraId="7EC5BBAF" w14:textId="77777777" w:rsidR="003104EC" w:rsidRPr="005E6E45" w:rsidRDefault="00C34181">
      <w:pPr>
        <w:pStyle w:val="Nagwek1"/>
        <w:spacing w:before="6"/>
        <w:ind w:left="3406" w:right="1026" w:hanging="2067"/>
        <w:jc w:val="left"/>
        <w:rPr>
          <w:noProof/>
          <w:lang w:val="pl-PL"/>
        </w:rPr>
      </w:pPr>
      <w:r w:rsidRPr="005E6E45">
        <w:rPr>
          <w:noProof/>
          <w:lang w:val="pl-PL"/>
        </w:rPr>
        <w:t>PROCEDURA PRZYJMOWANIA I ROZPATRYWANIA SKARG I WNIOSKÓW</w:t>
      </w:r>
    </w:p>
    <w:p w14:paraId="02BE2449" w14:textId="77777777" w:rsidR="003104EC" w:rsidRPr="005E6E45" w:rsidRDefault="003104EC">
      <w:pPr>
        <w:pStyle w:val="Tekstpodstawowy"/>
        <w:spacing w:before="11"/>
        <w:rPr>
          <w:b/>
          <w:noProof/>
          <w:sz w:val="29"/>
          <w:lang w:val="pl-PL"/>
        </w:rPr>
      </w:pPr>
    </w:p>
    <w:p w14:paraId="5382B3CC" w14:textId="77777777" w:rsidR="003104EC" w:rsidRPr="005E6E45" w:rsidRDefault="00C34181">
      <w:pPr>
        <w:ind w:left="216"/>
        <w:rPr>
          <w:b/>
          <w:noProof/>
          <w:sz w:val="20"/>
          <w:lang w:val="pl-PL"/>
        </w:rPr>
      </w:pPr>
      <w:r w:rsidRPr="005E6E45">
        <w:rPr>
          <w:b/>
          <w:noProof/>
          <w:sz w:val="20"/>
          <w:lang w:val="pl-PL"/>
        </w:rPr>
        <w:t>Podstawa prawna:</w:t>
      </w:r>
    </w:p>
    <w:p w14:paraId="58388A8D" w14:textId="572A7C53" w:rsidR="003104EC" w:rsidRPr="005E6E45" w:rsidRDefault="00E71E12">
      <w:pPr>
        <w:pStyle w:val="Akapitzlist"/>
        <w:numPr>
          <w:ilvl w:val="0"/>
          <w:numId w:val="14"/>
        </w:numPr>
        <w:tabs>
          <w:tab w:val="left" w:pos="575"/>
        </w:tabs>
        <w:spacing w:before="110"/>
        <w:ind w:right="146" w:hanging="357"/>
        <w:jc w:val="both"/>
        <w:rPr>
          <w:noProof/>
          <w:sz w:val="20"/>
          <w:lang w:val="pl-PL"/>
        </w:rPr>
      </w:pPr>
      <w:r>
        <w:rPr>
          <w:noProof/>
          <w:sz w:val="20"/>
          <w:lang w:val="pl-PL"/>
        </w:rPr>
        <w:t>art.</w:t>
      </w:r>
      <w:r w:rsidR="00C34181" w:rsidRPr="005E6E45">
        <w:rPr>
          <w:noProof/>
          <w:sz w:val="20"/>
          <w:lang w:val="pl-PL"/>
        </w:rPr>
        <w:t xml:space="preserve"> 226 ustawy z dnia 14 czerwca 1960 roku – Kodeks postępowania </w:t>
      </w:r>
      <w:r w:rsidR="00D8241F">
        <w:rPr>
          <w:noProof/>
          <w:sz w:val="20"/>
          <w:lang w:val="pl-PL"/>
        </w:rPr>
        <w:t>administracyjnego (</w:t>
      </w:r>
      <w:r w:rsidR="00FE44D2">
        <w:rPr>
          <w:noProof/>
          <w:sz w:val="20"/>
          <w:lang w:val="pl-PL"/>
        </w:rPr>
        <w:t xml:space="preserve">tekst jednolity: Dz. U. z 2020 </w:t>
      </w:r>
      <w:r w:rsidR="00C34181" w:rsidRPr="005E6E45">
        <w:rPr>
          <w:noProof/>
          <w:sz w:val="20"/>
          <w:lang w:val="pl-PL"/>
        </w:rPr>
        <w:t>r., poz.</w:t>
      </w:r>
      <w:r w:rsidR="00C34181" w:rsidRPr="005E6E45">
        <w:rPr>
          <w:noProof/>
          <w:spacing w:val="-7"/>
          <w:sz w:val="20"/>
          <w:lang w:val="pl-PL"/>
        </w:rPr>
        <w:t xml:space="preserve"> </w:t>
      </w:r>
      <w:r w:rsidR="00FE44D2">
        <w:rPr>
          <w:noProof/>
          <w:sz w:val="20"/>
          <w:lang w:val="pl-PL"/>
        </w:rPr>
        <w:t>256</w:t>
      </w:r>
      <w:r w:rsidR="00A070A4">
        <w:rPr>
          <w:noProof/>
          <w:sz w:val="20"/>
          <w:lang w:val="pl-PL"/>
        </w:rPr>
        <w:t xml:space="preserve"> ze zm.</w:t>
      </w:r>
      <w:r w:rsidR="00C34181" w:rsidRPr="005E6E45">
        <w:rPr>
          <w:noProof/>
          <w:sz w:val="20"/>
          <w:lang w:val="pl-PL"/>
        </w:rPr>
        <w:t>)</w:t>
      </w:r>
    </w:p>
    <w:p w14:paraId="0C283438" w14:textId="40636503" w:rsidR="003104EC" w:rsidRPr="005E6E45" w:rsidRDefault="00C34181">
      <w:pPr>
        <w:pStyle w:val="Akapitzlist"/>
        <w:numPr>
          <w:ilvl w:val="0"/>
          <w:numId w:val="14"/>
        </w:numPr>
        <w:tabs>
          <w:tab w:val="left" w:pos="575"/>
        </w:tabs>
        <w:ind w:right="143" w:hanging="357"/>
        <w:jc w:val="both"/>
        <w:rPr>
          <w:noProof/>
          <w:sz w:val="20"/>
          <w:lang w:val="pl-PL"/>
        </w:rPr>
      </w:pPr>
      <w:r w:rsidRPr="005E6E45">
        <w:rPr>
          <w:noProof/>
          <w:sz w:val="20"/>
          <w:lang w:val="pl-PL"/>
        </w:rPr>
        <w:t>Rozporządzenia z dnia 8 stycznia 2002 roku w sprawie organizacji przyj</w:t>
      </w:r>
      <w:r w:rsidR="00FE44D2">
        <w:rPr>
          <w:noProof/>
          <w:sz w:val="20"/>
          <w:lang w:val="pl-PL"/>
        </w:rPr>
        <w:t>mowania i rozpatrywania skarg i </w:t>
      </w:r>
      <w:r w:rsidRPr="005E6E45">
        <w:rPr>
          <w:noProof/>
          <w:sz w:val="20"/>
          <w:lang w:val="pl-PL"/>
        </w:rPr>
        <w:t>wniosków (Dz. U. z 2002 r. Nr 5, poz.</w:t>
      </w:r>
      <w:r w:rsidRPr="005E6E45">
        <w:rPr>
          <w:noProof/>
          <w:spacing w:val="-16"/>
          <w:sz w:val="20"/>
          <w:lang w:val="pl-PL"/>
        </w:rPr>
        <w:t xml:space="preserve"> </w:t>
      </w:r>
      <w:r w:rsidRPr="005E6E45">
        <w:rPr>
          <w:noProof/>
          <w:sz w:val="20"/>
          <w:lang w:val="pl-PL"/>
        </w:rPr>
        <w:t>46).</w:t>
      </w:r>
    </w:p>
    <w:p w14:paraId="7D67F885" w14:textId="77777777" w:rsidR="003104EC" w:rsidRPr="005E6E45" w:rsidRDefault="003104EC">
      <w:pPr>
        <w:pStyle w:val="Tekstpodstawowy"/>
        <w:spacing w:before="10"/>
        <w:rPr>
          <w:noProof/>
          <w:sz w:val="23"/>
          <w:lang w:val="pl-PL"/>
        </w:rPr>
      </w:pPr>
    </w:p>
    <w:p w14:paraId="18B5FEA7" w14:textId="77777777" w:rsidR="003104EC" w:rsidRPr="005E6E45" w:rsidRDefault="00C34181">
      <w:pPr>
        <w:pStyle w:val="Tekstpodstawowy"/>
        <w:ind w:left="4584" w:right="4515"/>
        <w:jc w:val="center"/>
        <w:rPr>
          <w:noProof/>
          <w:lang w:val="pl-PL"/>
        </w:rPr>
      </w:pPr>
      <w:r w:rsidRPr="005E6E45">
        <w:rPr>
          <w:noProof/>
          <w:lang w:val="pl-PL"/>
        </w:rPr>
        <w:t>§ 1</w:t>
      </w:r>
    </w:p>
    <w:p w14:paraId="18F71BB8" w14:textId="77777777" w:rsidR="003104EC" w:rsidRPr="005E6E45" w:rsidRDefault="003104EC">
      <w:pPr>
        <w:pStyle w:val="Tekstpodstawowy"/>
        <w:spacing w:before="11"/>
        <w:rPr>
          <w:noProof/>
          <w:sz w:val="23"/>
          <w:lang w:val="pl-PL"/>
        </w:rPr>
      </w:pPr>
    </w:p>
    <w:p w14:paraId="5AEF2D85" w14:textId="77777777" w:rsidR="003104EC" w:rsidRPr="005E6E45" w:rsidRDefault="00C34181">
      <w:pPr>
        <w:pStyle w:val="Nagwek2"/>
        <w:numPr>
          <w:ilvl w:val="1"/>
          <w:numId w:val="14"/>
        </w:numPr>
        <w:tabs>
          <w:tab w:val="left" w:pos="3200"/>
        </w:tabs>
        <w:ind w:hanging="213"/>
        <w:jc w:val="left"/>
        <w:rPr>
          <w:noProof/>
          <w:lang w:val="pl-PL"/>
        </w:rPr>
      </w:pPr>
      <w:r w:rsidRPr="005E6E45">
        <w:rPr>
          <w:noProof/>
          <w:lang w:val="pl-PL"/>
        </w:rPr>
        <w:t>Przyjmowanie skarg i</w:t>
      </w:r>
      <w:r w:rsidRPr="005E6E45">
        <w:rPr>
          <w:noProof/>
          <w:spacing w:val="-9"/>
          <w:lang w:val="pl-PL"/>
        </w:rPr>
        <w:t xml:space="preserve"> </w:t>
      </w:r>
      <w:r w:rsidRPr="005E6E45">
        <w:rPr>
          <w:noProof/>
          <w:lang w:val="pl-PL"/>
        </w:rPr>
        <w:t>wniosków</w:t>
      </w:r>
    </w:p>
    <w:p w14:paraId="24B232B1" w14:textId="77777777" w:rsidR="003104EC" w:rsidRPr="005E6E45" w:rsidRDefault="003104EC">
      <w:pPr>
        <w:pStyle w:val="Tekstpodstawowy"/>
        <w:spacing w:before="1"/>
        <w:rPr>
          <w:b/>
          <w:noProof/>
          <w:sz w:val="23"/>
          <w:lang w:val="pl-PL"/>
        </w:rPr>
      </w:pPr>
    </w:p>
    <w:p w14:paraId="634F6EF0" w14:textId="448121C2" w:rsidR="003104EC" w:rsidRPr="005E6E45" w:rsidRDefault="00C34181">
      <w:pPr>
        <w:pStyle w:val="Akapitzlist"/>
        <w:numPr>
          <w:ilvl w:val="0"/>
          <w:numId w:val="13"/>
        </w:numPr>
        <w:tabs>
          <w:tab w:val="left" w:pos="644"/>
        </w:tabs>
        <w:spacing w:before="1"/>
        <w:ind w:right="142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Wnoszący skargi i wnioski przyjmowani są przez Dyrektora </w:t>
      </w:r>
      <w:r w:rsidR="00A070A4">
        <w:rPr>
          <w:noProof/>
          <w:sz w:val="24"/>
          <w:lang w:val="pl-PL"/>
        </w:rPr>
        <w:t xml:space="preserve">lub wicedyrektorów </w:t>
      </w:r>
      <w:r w:rsidRPr="005E6E45">
        <w:rPr>
          <w:noProof/>
          <w:sz w:val="24"/>
          <w:lang w:val="pl-PL"/>
        </w:rPr>
        <w:t>szkoły – każdego dnia podczas obecności w szkole.</w:t>
      </w:r>
    </w:p>
    <w:p w14:paraId="795FE7B1" w14:textId="7BD1E7E4" w:rsidR="003104EC" w:rsidRPr="005E6E45" w:rsidRDefault="00A070A4">
      <w:pPr>
        <w:pStyle w:val="Akapitzlist"/>
        <w:numPr>
          <w:ilvl w:val="0"/>
          <w:numId w:val="13"/>
        </w:numPr>
        <w:tabs>
          <w:tab w:val="left" w:pos="644"/>
        </w:tabs>
        <w:spacing w:before="2" w:line="274" w:lineRule="exact"/>
        <w:ind w:right="149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S</w:t>
      </w:r>
      <w:r w:rsidR="00C34181" w:rsidRPr="005E6E45">
        <w:rPr>
          <w:noProof/>
          <w:sz w:val="24"/>
          <w:lang w:val="pl-PL"/>
        </w:rPr>
        <w:t xml:space="preserve">kargę/wniosek </w:t>
      </w:r>
      <w:r>
        <w:rPr>
          <w:noProof/>
          <w:sz w:val="24"/>
          <w:lang w:val="pl-PL"/>
        </w:rPr>
        <w:t xml:space="preserve">w formie pisemnej </w:t>
      </w:r>
      <w:r w:rsidR="00C34181" w:rsidRPr="005E6E45">
        <w:rPr>
          <w:noProof/>
          <w:sz w:val="24"/>
          <w:lang w:val="pl-PL"/>
        </w:rPr>
        <w:t xml:space="preserve">można </w:t>
      </w:r>
      <w:r>
        <w:rPr>
          <w:noProof/>
          <w:sz w:val="24"/>
          <w:lang w:val="pl-PL"/>
        </w:rPr>
        <w:t xml:space="preserve">również </w:t>
      </w:r>
      <w:r w:rsidR="00C34181" w:rsidRPr="005E6E45">
        <w:rPr>
          <w:noProof/>
          <w:sz w:val="24"/>
          <w:lang w:val="pl-PL"/>
        </w:rPr>
        <w:t xml:space="preserve">złożyć w sekretariacie </w:t>
      </w:r>
      <w:r w:rsidR="00943AC5">
        <w:rPr>
          <w:noProof/>
          <w:sz w:val="24"/>
          <w:lang w:val="pl-PL"/>
        </w:rPr>
        <w:t>szkoły w </w:t>
      </w:r>
      <w:r w:rsidR="00C34181" w:rsidRPr="005E6E45">
        <w:rPr>
          <w:noProof/>
          <w:sz w:val="24"/>
          <w:lang w:val="pl-PL"/>
        </w:rPr>
        <w:t>godzinach</w:t>
      </w:r>
      <w:r w:rsidR="00C34181" w:rsidRPr="005E6E45">
        <w:rPr>
          <w:noProof/>
          <w:spacing w:val="-6"/>
          <w:sz w:val="24"/>
          <w:lang w:val="pl-PL"/>
        </w:rPr>
        <w:t xml:space="preserve"> </w:t>
      </w:r>
      <w:r w:rsidR="00C34181" w:rsidRPr="005E6E45">
        <w:rPr>
          <w:noProof/>
          <w:sz w:val="24"/>
          <w:lang w:val="pl-PL"/>
        </w:rPr>
        <w:t>urzędowania.</w:t>
      </w:r>
    </w:p>
    <w:p w14:paraId="6F4870D4" w14:textId="77777777" w:rsidR="003104EC" w:rsidRPr="005E6E45" w:rsidRDefault="00C34181">
      <w:pPr>
        <w:pStyle w:val="Akapitzlist"/>
        <w:numPr>
          <w:ilvl w:val="0"/>
          <w:numId w:val="13"/>
        </w:numPr>
        <w:tabs>
          <w:tab w:val="left" w:pos="644"/>
        </w:tabs>
        <w:spacing w:line="271" w:lineRule="exact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Skargi i wnioski mogą być</w:t>
      </w:r>
      <w:r w:rsidRPr="005E6E45">
        <w:rPr>
          <w:noProof/>
          <w:spacing w:val="-7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wnoszone:</w:t>
      </w:r>
    </w:p>
    <w:p w14:paraId="491D54D9" w14:textId="77777777" w:rsidR="003104EC" w:rsidRPr="005E6E45" w:rsidRDefault="00C34181">
      <w:pPr>
        <w:pStyle w:val="Akapitzlist"/>
        <w:numPr>
          <w:ilvl w:val="1"/>
          <w:numId w:val="13"/>
        </w:numPr>
        <w:tabs>
          <w:tab w:val="left" w:pos="936"/>
          <w:tab w:val="left" w:pos="937"/>
        </w:tabs>
        <w:spacing w:before="12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pisemnie,</w:t>
      </w:r>
    </w:p>
    <w:p w14:paraId="73781CF2" w14:textId="77777777" w:rsidR="003104EC" w:rsidRPr="005E6E45" w:rsidRDefault="00C34181">
      <w:pPr>
        <w:pStyle w:val="Akapitzlist"/>
        <w:numPr>
          <w:ilvl w:val="1"/>
          <w:numId w:val="13"/>
        </w:numPr>
        <w:tabs>
          <w:tab w:val="left" w:pos="936"/>
          <w:tab w:val="left" w:pos="937"/>
        </w:tabs>
        <w:spacing w:before="16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pocztą</w:t>
      </w:r>
      <w:r w:rsidRPr="005E6E45">
        <w:rPr>
          <w:noProof/>
          <w:spacing w:val="-4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elektroniczną,</w:t>
      </w:r>
    </w:p>
    <w:p w14:paraId="61FB57FD" w14:textId="77777777" w:rsidR="003104EC" w:rsidRPr="005E6E45" w:rsidRDefault="00C34181">
      <w:pPr>
        <w:pStyle w:val="Akapitzlist"/>
        <w:numPr>
          <w:ilvl w:val="1"/>
          <w:numId w:val="13"/>
        </w:numPr>
        <w:tabs>
          <w:tab w:val="left" w:pos="936"/>
          <w:tab w:val="left" w:pos="937"/>
        </w:tabs>
        <w:spacing w:before="19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ustnie do protokołu wg wzoru – </w:t>
      </w:r>
      <w:r w:rsidRPr="005E6E45">
        <w:rPr>
          <w:i/>
          <w:noProof/>
          <w:sz w:val="24"/>
          <w:lang w:val="pl-PL"/>
        </w:rPr>
        <w:t>(zał. nr</w:t>
      </w:r>
      <w:r w:rsidRPr="005E6E45">
        <w:rPr>
          <w:i/>
          <w:noProof/>
          <w:spacing w:val="-7"/>
          <w:sz w:val="24"/>
          <w:lang w:val="pl-PL"/>
        </w:rPr>
        <w:t xml:space="preserve"> </w:t>
      </w:r>
      <w:r w:rsidRPr="005E6E45">
        <w:rPr>
          <w:i/>
          <w:noProof/>
          <w:sz w:val="24"/>
          <w:lang w:val="pl-PL"/>
        </w:rPr>
        <w:t>1)</w:t>
      </w:r>
      <w:r w:rsidRPr="005E6E45">
        <w:rPr>
          <w:noProof/>
          <w:sz w:val="24"/>
          <w:lang w:val="pl-PL"/>
        </w:rPr>
        <w:t>.</w:t>
      </w:r>
    </w:p>
    <w:p w14:paraId="026B6A4B" w14:textId="77777777" w:rsidR="003104EC" w:rsidRPr="005E6E45" w:rsidRDefault="00C34181">
      <w:pPr>
        <w:pStyle w:val="Akapitzlist"/>
        <w:numPr>
          <w:ilvl w:val="0"/>
          <w:numId w:val="13"/>
        </w:numPr>
        <w:tabs>
          <w:tab w:val="left" w:pos="644"/>
        </w:tabs>
        <w:spacing w:before="2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Przyjmujący skargę/wniosek potwierdza złożenie</w:t>
      </w:r>
      <w:r w:rsidRPr="005E6E45">
        <w:rPr>
          <w:noProof/>
          <w:spacing w:val="-11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skargi/wniosku.</w:t>
      </w:r>
    </w:p>
    <w:p w14:paraId="6DD96981" w14:textId="77777777" w:rsidR="003104EC" w:rsidRPr="005E6E45" w:rsidRDefault="003104EC">
      <w:pPr>
        <w:pStyle w:val="Tekstpodstawowy"/>
        <w:spacing w:before="4"/>
        <w:rPr>
          <w:noProof/>
          <w:sz w:val="23"/>
          <w:lang w:val="pl-PL"/>
        </w:rPr>
      </w:pPr>
    </w:p>
    <w:p w14:paraId="48B164CA" w14:textId="77777777" w:rsidR="003104EC" w:rsidRPr="005E6E45" w:rsidRDefault="00C34181">
      <w:pPr>
        <w:pStyle w:val="Tekstpodstawowy"/>
        <w:ind w:left="4584" w:right="4515"/>
        <w:jc w:val="center"/>
        <w:rPr>
          <w:noProof/>
          <w:lang w:val="pl-PL"/>
        </w:rPr>
      </w:pPr>
      <w:r w:rsidRPr="005E6E45">
        <w:rPr>
          <w:noProof/>
          <w:lang w:val="pl-PL"/>
        </w:rPr>
        <w:t>§ 2</w:t>
      </w:r>
    </w:p>
    <w:p w14:paraId="58746B94" w14:textId="77777777" w:rsidR="003104EC" w:rsidRPr="005E6E45" w:rsidRDefault="003104EC">
      <w:pPr>
        <w:pStyle w:val="Tekstpodstawowy"/>
        <w:spacing w:before="4"/>
        <w:rPr>
          <w:noProof/>
          <w:lang w:val="pl-PL"/>
        </w:rPr>
      </w:pPr>
    </w:p>
    <w:p w14:paraId="054FF093" w14:textId="77777777" w:rsidR="003104EC" w:rsidRPr="005E6E45" w:rsidRDefault="00C34181">
      <w:pPr>
        <w:pStyle w:val="Nagwek2"/>
        <w:numPr>
          <w:ilvl w:val="1"/>
          <w:numId w:val="14"/>
        </w:numPr>
        <w:tabs>
          <w:tab w:val="left" w:pos="2895"/>
        </w:tabs>
        <w:spacing w:before="1"/>
        <w:ind w:left="2894" w:hanging="306"/>
        <w:jc w:val="left"/>
        <w:rPr>
          <w:noProof/>
          <w:lang w:val="pl-PL"/>
        </w:rPr>
      </w:pPr>
      <w:r w:rsidRPr="005E6E45">
        <w:rPr>
          <w:noProof/>
          <w:lang w:val="pl-PL"/>
        </w:rPr>
        <w:t>Kwalifikacja i rejestr skarg i</w:t>
      </w:r>
      <w:r w:rsidRPr="005E6E45">
        <w:rPr>
          <w:noProof/>
          <w:spacing w:val="-9"/>
          <w:lang w:val="pl-PL"/>
        </w:rPr>
        <w:t xml:space="preserve"> </w:t>
      </w:r>
      <w:r w:rsidRPr="005E6E45">
        <w:rPr>
          <w:noProof/>
          <w:lang w:val="pl-PL"/>
        </w:rPr>
        <w:t>wniosków</w:t>
      </w:r>
    </w:p>
    <w:p w14:paraId="66CCE8C7" w14:textId="77777777" w:rsidR="003104EC" w:rsidRPr="005E6E45" w:rsidRDefault="003104EC">
      <w:pPr>
        <w:pStyle w:val="Tekstpodstawowy"/>
        <w:rPr>
          <w:b/>
          <w:noProof/>
          <w:sz w:val="22"/>
          <w:lang w:val="pl-PL"/>
        </w:rPr>
      </w:pPr>
    </w:p>
    <w:p w14:paraId="5E0B0F08" w14:textId="77777777" w:rsidR="003104EC" w:rsidRPr="005E6E45" w:rsidRDefault="00C34181">
      <w:pPr>
        <w:pStyle w:val="Akapitzlist"/>
        <w:numPr>
          <w:ilvl w:val="0"/>
          <w:numId w:val="12"/>
        </w:numPr>
        <w:tabs>
          <w:tab w:val="left" w:pos="644"/>
        </w:tabs>
        <w:spacing w:line="290" w:lineRule="exact"/>
        <w:jc w:val="left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Kwalifikowania spraw</w:t>
      </w:r>
      <w:r w:rsidRPr="005E6E45">
        <w:rPr>
          <w:noProof/>
          <w:position w:val="9"/>
          <w:sz w:val="16"/>
          <w:lang w:val="pl-PL"/>
        </w:rPr>
        <w:t>1</w:t>
      </w:r>
      <w:r w:rsidRPr="005E6E45">
        <w:rPr>
          <w:noProof/>
          <w:sz w:val="24"/>
          <w:lang w:val="pl-PL"/>
        </w:rPr>
        <w:t>/skargi i wnioski/ dokonuje Dyrektor</w:t>
      </w:r>
      <w:r w:rsidRPr="005E6E45">
        <w:rPr>
          <w:noProof/>
          <w:spacing w:val="-8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szkoły.</w:t>
      </w:r>
    </w:p>
    <w:p w14:paraId="694C7F98" w14:textId="77777777" w:rsidR="003104EC" w:rsidRPr="005E6E45" w:rsidRDefault="00C34181">
      <w:pPr>
        <w:pStyle w:val="Akapitzlist"/>
        <w:numPr>
          <w:ilvl w:val="0"/>
          <w:numId w:val="12"/>
        </w:numPr>
        <w:tabs>
          <w:tab w:val="left" w:pos="644"/>
        </w:tabs>
        <w:ind w:right="149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Sprawa zakwalifikowana przez Dyrektora szkoły, jako skarga lub wniosek, wpisywana jest do rejestru skarg i</w:t>
      </w:r>
      <w:r w:rsidRPr="005E6E45">
        <w:rPr>
          <w:noProof/>
          <w:spacing w:val="-4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wniosków.</w:t>
      </w:r>
    </w:p>
    <w:p w14:paraId="36C7D451" w14:textId="77777777" w:rsidR="003104EC" w:rsidRPr="005E6E45" w:rsidRDefault="00C34181">
      <w:pPr>
        <w:pStyle w:val="Akapitzlist"/>
        <w:numPr>
          <w:ilvl w:val="0"/>
          <w:numId w:val="12"/>
        </w:numPr>
        <w:tabs>
          <w:tab w:val="left" w:pos="644"/>
        </w:tabs>
        <w:spacing w:before="2"/>
        <w:ind w:right="146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Skargę/wniosek nienależącą do kompetencji szkoły należy zarejestrować, a następnie przesłać ją zgodnie z właściwością, zawiadamiając o tym równocześnie wnoszącego albo też zwrócić mu sprawę wskazując właściwy organ. Kopię skargi/wniosku i pism szkoły przechowuje się w</w:t>
      </w:r>
      <w:r w:rsidRPr="005E6E45">
        <w:rPr>
          <w:noProof/>
          <w:spacing w:val="-4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dokumentacji.</w:t>
      </w:r>
    </w:p>
    <w:p w14:paraId="2B29090F" w14:textId="77777777" w:rsidR="003104EC" w:rsidRPr="005E6E45" w:rsidRDefault="00C34181">
      <w:pPr>
        <w:pStyle w:val="Akapitzlist"/>
        <w:numPr>
          <w:ilvl w:val="0"/>
          <w:numId w:val="12"/>
        </w:numPr>
        <w:tabs>
          <w:tab w:val="left" w:pos="644"/>
        </w:tabs>
        <w:ind w:right="140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Skargę/wniosek dotyczącą kilku spraw podlegających rozpatrzeniu przez różne organy, należy zarejestrować, następnie przesłać kopię skargi/wniosku właściwym organom, zawiadamiając o tym równocześnie wnoszącego. Kopię skargi/wniosku i pism szkoły przechowuje się w</w:t>
      </w:r>
      <w:r w:rsidRPr="005E6E45">
        <w:rPr>
          <w:noProof/>
          <w:spacing w:val="-4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dokumentacji.</w:t>
      </w:r>
    </w:p>
    <w:p w14:paraId="604D51EC" w14:textId="09EA3F56" w:rsidR="003104EC" w:rsidRPr="005E6E45" w:rsidRDefault="00C34181">
      <w:pPr>
        <w:pStyle w:val="Akapitzlist"/>
        <w:numPr>
          <w:ilvl w:val="0"/>
          <w:numId w:val="12"/>
        </w:numPr>
        <w:tabs>
          <w:tab w:val="left" w:pos="644"/>
        </w:tabs>
        <w:ind w:right="147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Skarga/wniosek niezawierająca imienia i nazwiska /nazwy/ oraz adresu wnoszącego – anonim  – po dokonaniu rejestracji pozostaje bez ro</w:t>
      </w:r>
      <w:r w:rsidR="00E71E12">
        <w:rPr>
          <w:noProof/>
          <w:sz w:val="24"/>
          <w:lang w:val="pl-PL"/>
        </w:rPr>
        <w:t>zpoznania. Informacje zawarte w </w:t>
      </w:r>
      <w:r w:rsidRPr="005E6E45">
        <w:rPr>
          <w:noProof/>
          <w:sz w:val="24"/>
          <w:lang w:val="pl-PL"/>
        </w:rPr>
        <w:t>skardze/wniosku można wykorzystać w ramach pełnionego</w:t>
      </w:r>
      <w:r w:rsidRPr="005E6E45">
        <w:rPr>
          <w:noProof/>
          <w:spacing w:val="-11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nadzoru.</w:t>
      </w:r>
    </w:p>
    <w:p w14:paraId="114CC3E6" w14:textId="3F2AD76E" w:rsidR="003104EC" w:rsidRPr="005E6E45" w:rsidRDefault="00713FA7">
      <w:pPr>
        <w:pStyle w:val="Tekstpodstawowy"/>
        <w:rPr>
          <w:noProof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20ABB4E" wp14:editId="1A40B34A">
                <wp:simplePos x="0" y="0"/>
                <wp:positionH relativeFrom="page">
                  <wp:posOffset>899160</wp:posOffset>
                </wp:positionH>
                <wp:positionV relativeFrom="paragraph">
                  <wp:posOffset>203835</wp:posOffset>
                </wp:positionV>
                <wp:extent cx="1829435" cy="0"/>
                <wp:effectExtent l="13335" t="5715" r="5080" b="13335"/>
                <wp:wrapTopAndBottom/>
                <wp:docPr id="592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992A4" id="Line 86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05pt" to="21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r0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" strokeweight=".6pt">
                <w10:wrap type="topAndBottom" anchorx="page"/>
              </v:line>
            </w:pict>
          </mc:Fallback>
        </mc:AlternateContent>
      </w:r>
    </w:p>
    <w:p w14:paraId="4903F704" w14:textId="12574E9D" w:rsidR="003104EC" w:rsidRPr="005E6E45" w:rsidRDefault="00C34181">
      <w:pPr>
        <w:spacing w:before="91"/>
        <w:ind w:left="216"/>
        <w:jc w:val="both"/>
        <w:rPr>
          <w:noProof/>
          <w:sz w:val="18"/>
          <w:lang w:val="pl-PL"/>
        </w:rPr>
      </w:pPr>
      <w:r w:rsidRPr="005E6E45">
        <w:rPr>
          <w:noProof/>
          <w:position w:val="6"/>
          <w:sz w:val="12"/>
          <w:lang w:val="pl-PL"/>
        </w:rPr>
        <w:t>1</w:t>
      </w:r>
      <w:r w:rsidRPr="005E6E45">
        <w:rPr>
          <w:b/>
          <w:noProof/>
          <w:sz w:val="18"/>
          <w:lang w:val="pl-PL"/>
        </w:rPr>
        <w:t xml:space="preserve">Art. 222 kpa </w:t>
      </w:r>
      <w:r w:rsidRPr="005E6E45">
        <w:rPr>
          <w:noProof/>
          <w:sz w:val="18"/>
          <w:lang w:val="pl-PL"/>
        </w:rPr>
        <w:t>- O tym, czy p</w:t>
      </w:r>
      <w:r w:rsidR="00FE44D2">
        <w:rPr>
          <w:noProof/>
          <w:sz w:val="18"/>
          <w:lang w:val="pl-PL"/>
        </w:rPr>
        <w:t>ismo jest skargą albo wnioskiem</w:t>
      </w:r>
      <w:r w:rsidRPr="005E6E45">
        <w:rPr>
          <w:noProof/>
          <w:sz w:val="18"/>
          <w:lang w:val="pl-PL"/>
        </w:rPr>
        <w:t xml:space="preserve"> decyduje treść pisma, a nie jego forma zewnętrzna.</w:t>
      </w:r>
    </w:p>
    <w:p w14:paraId="38283197" w14:textId="77777777" w:rsidR="003104EC" w:rsidRPr="005E6E45" w:rsidRDefault="00C34181">
      <w:pPr>
        <w:spacing w:before="18" w:line="261" w:lineRule="auto"/>
        <w:ind w:left="216" w:right="156"/>
        <w:jc w:val="both"/>
        <w:rPr>
          <w:noProof/>
          <w:sz w:val="18"/>
          <w:lang w:val="pl-PL"/>
        </w:rPr>
      </w:pPr>
      <w:r w:rsidRPr="005E6E45">
        <w:rPr>
          <w:b/>
          <w:noProof/>
          <w:sz w:val="18"/>
          <w:lang w:val="pl-PL"/>
        </w:rPr>
        <w:t xml:space="preserve">Art. 227 kpa </w:t>
      </w:r>
      <w:r w:rsidRPr="005E6E45">
        <w:rPr>
          <w:noProof/>
          <w:sz w:val="18"/>
          <w:lang w:val="pl-PL"/>
        </w:rPr>
        <w:t>- Przedmiotem skargi może być w szczególności zaniedbanie lub nienależyte wykonanie zadań przez właściwe organy albo przez ich pracowników, naruszenie praworządności lub interesantów skarżących, a także przewlekłe lub biurokratyczne załatwienie sprawy.</w:t>
      </w:r>
    </w:p>
    <w:p w14:paraId="79033F39" w14:textId="77777777" w:rsidR="003104EC" w:rsidRPr="005E6E45" w:rsidRDefault="00C34181">
      <w:pPr>
        <w:spacing w:before="3" w:line="261" w:lineRule="auto"/>
        <w:ind w:left="216" w:right="161"/>
        <w:jc w:val="both"/>
        <w:rPr>
          <w:noProof/>
          <w:sz w:val="18"/>
          <w:lang w:val="pl-PL"/>
        </w:rPr>
      </w:pPr>
      <w:r w:rsidRPr="005E6E45">
        <w:rPr>
          <w:b/>
          <w:noProof/>
          <w:sz w:val="18"/>
          <w:lang w:val="pl-PL"/>
        </w:rPr>
        <w:t xml:space="preserve">Art. 241 kpa </w:t>
      </w:r>
      <w:r w:rsidRPr="005E6E45">
        <w:rPr>
          <w:noProof/>
          <w:sz w:val="18"/>
          <w:lang w:val="pl-PL"/>
        </w:rPr>
        <w:t>- Przedmiotem wniosku mogą być w szczególności sprawy ulepszenia organizacji, wzmocnienia praworządności, usprawnienia pracy i zapobiegania nadużyciom, ochrony własności, lepszego zaspokajania potrzeb ludności.</w:t>
      </w:r>
    </w:p>
    <w:p w14:paraId="1897C4AF" w14:textId="77777777" w:rsidR="00FE44D2" w:rsidRDefault="00FE44D2">
      <w:pPr>
        <w:rPr>
          <w:noProof/>
          <w:sz w:val="27"/>
          <w:szCs w:val="24"/>
          <w:lang w:val="pl-PL"/>
        </w:rPr>
      </w:pPr>
      <w:r>
        <w:rPr>
          <w:noProof/>
          <w:sz w:val="27"/>
          <w:lang w:val="pl-PL"/>
        </w:rPr>
        <w:br w:type="page"/>
      </w:r>
    </w:p>
    <w:p w14:paraId="100F8411" w14:textId="18409EA6" w:rsidR="003104EC" w:rsidRPr="005E6E45" w:rsidRDefault="003104EC">
      <w:pPr>
        <w:pStyle w:val="Tekstpodstawowy"/>
        <w:spacing w:before="4"/>
        <w:rPr>
          <w:noProof/>
          <w:sz w:val="27"/>
          <w:lang w:val="pl-PL"/>
        </w:rPr>
      </w:pPr>
      <w:bookmarkStart w:id="0" w:name="_GoBack"/>
      <w:bookmarkEnd w:id="0"/>
    </w:p>
    <w:p w14:paraId="3E4A2B09" w14:textId="77777777" w:rsidR="003104EC" w:rsidRPr="005E6E45" w:rsidRDefault="00C34181">
      <w:pPr>
        <w:pStyle w:val="Akapitzlist"/>
        <w:numPr>
          <w:ilvl w:val="0"/>
          <w:numId w:val="12"/>
        </w:numPr>
        <w:tabs>
          <w:tab w:val="left" w:pos="564"/>
        </w:tabs>
        <w:spacing w:before="90"/>
        <w:ind w:left="563" w:right="146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Skargi/wnioski przekazane przez redakcje prasowe, radiowe i telewizyjne oraz organizacje społeczne podlegają rozpatrzeniu i załatwieniu w takim samym trybie, jak skargi i wnioski osób fizycznych lub</w:t>
      </w:r>
      <w:r w:rsidRPr="005E6E45">
        <w:rPr>
          <w:noProof/>
          <w:spacing w:val="-10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prawnych.</w:t>
      </w:r>
    </w:p>
    <w:p w14:paraId="3E61CE36" w14:textId="77777777" w:rsidR="003104EC" w:rsidRPr="005E6E45" w:rsidRDefault="00C34181">
      <w:pPr>
        <w:pStyle w:val="Akapitzlist"/>
        <w:numPr>
          <w:ilvl w:val="0"/>
          <w:numId w:val="12"/>
        </w:numPr>
        <w:tabs>
          <w:tab w:val="left" w:pos="564"/>
        </w:tabs>
        <w:ind w:left="563" w:right="152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Imiennej dekretacji skargi/wniosku wpływającej do szkoły dokonuje Dyrektor szkoły. Skarga dotycząca określonej osoby nie może być przekazana do rozpatrzenia tej osobie, ani osobie, wobec której pozostaje ona w stosunku nadrzędności</w:t>
      </w:r>
      <w:r w:rsidRPr="005E6E45">
        <w:rPr>
          <w:noProof/>
          <w:spacing w:val="-6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służbowej.</w:t>
      </w:r>
    </w:p>
    <w:p w14:paraId="729E04B4" w14:textId="77777777" w:rsidR="003104EC" w:rsidRPr="005E6E45" w:rsidRDefault="00C34181">
      <w:pPr>
        <w:pStyle w:val="Akapitzlist"/>
        <w:numPr>
          <w:ilvl w:val="0"/>
          <w:numId w:val="12"/>
        </w:numPr>
        <w:tabs>
          <w:tab w:val="left" w:pos="564"/>
        </w:tabs>
        <w:spacing w:line="273" w:lineRule="exact"/>
        <w:ind w:left="563"/>
        <w:jc w:val="left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Rejestr skarg i wniosków uwzględnia następujące rubryki </w:t>
      </w:r>
      <w:r w:rsidRPr="005E6E45">
        <w:rPr>
          <w:i/>
          <w:noProof/>
          <w:sz w:val="24"/>
          <w:lang w:val="pl-PL"/>
        </w:rPr>
        <w:t>(zał. nr</w:t>
      </w:r>
      <w:r w:rsidRPr="005E6E45">
        <w:rPr>
          <w:i/>
          <w:noProof/>
          <w:spacing w:val="-10"/>
          <w:sz w:val="24"/>
          <w:lang w:val="pl-PL"/>
        </w:rPr>
        <w:t xml:space="preserve"> </w:t>
      </w:r>
      <w:r w:rsidRPr="005E6E45">
        <w:rPr>
          <w:i/>
          <w:noProof/>
          <w:sz w:val="24"/>
          <w:lang w:val="pl-PL"/>
        </w:rPr>
        <w:t>2)</w:t>
      </w:r>
      <w:r w:rsidRPr="005E6E45">
        <w:rPr>
          <w:noProof/>
          <w:sz w:val="24"/>
          <w:lang w:val="pl-PL"/>
        </w:rPr>
        <w:t>:</w:t>
      </w:r>
    </w:p>
    <w:p w14:paraId="332752D8" w14:textId="77777777" w:rsidR="003104EC" w:rsidRPr="005E6E45" w:rsidRDefault="00C34181" w:rsidP="00676E46">
      <w:pPr>
        <w:pStyle w:val="Akapitzlist"/>
        <w:numPr>
          <w:ilvl w:val="1"/>
          <w:numId w:val="12"/>
        </w:numPr>
        <w:spacing w:before="12"/>
        <w:ind w:left="1134" w:hanging="425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liczba</w:t>
      </w:r>
      <w:r w:rsidRPr="005E6E45">
        <w:rPr>
          <w:noProof/>
          <w:spacing w:val="-4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porządkowa,</w:t>
      </w:r>
    </w:p>
    <w:p w14:paraId="0FEEE5FF" w14:textId="020BF841" w:rsidR="003104EC" w:rsidRPr="00E71E12" w:rsidRDefault="00C34181" w:rsidP="00E71E12">
      <w:pPr>
        <w:pStyle w:val="Akapitzlist"/>
        <w:numPr>
          <w:ilvl w:val="1"/>
          <w:numId w:val="12"/>
        </w:numPr>
        <w:spacing w:before="17"/>
        <w:ind w:left="1134" w:hanging="425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data wpływu</w:t>
      </w:r>
      <w:r w:rsidRPr="005E6E45">
        <w:rPr>
          <w:noProof/>
          <w:spacing w:val="-4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skargi/wniosku,</w:t>
      </w:r>
    </w:p>
    <w:p w14:paraId="5AFA1AF6" w14:textId="77777777" w:rsidR="003104EC" w:rsidRPr="005E6E45" w:rsidRDefault="00C34181" w:rsidP="00676E46">
      <w:pPr>
        <w:pStyle w:val="Akapitzlist"/>
        <w:numPr>
          <w:ilvl w:val="1"/>
          <w:numId w:val="12"/>
        </w:numPr>
        <w:spacing w:before="17"/>
        <w:ind w:left="1134" w:hanging="425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adres osoby lub instytucji wnoszącej</w:t>
      </w:r>
      <w:r w:rsidRPr="005E6E45">
        <w:rPr>
          <w:noProof/>
          <w:spacing w:val="-8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skargę/wniosek,</w:t>
      </w:r>
    </w:p>
    <w:p w14:paraId="47E93977" w14:textId="77777777" w:rsidR="003104EC" w:rsidRPr="005E6E45" w:rsidRDefault="00C34181" w:rsidP="00676E46">
      <w:pPr>
        <w:pStyle w:val="Akapitzlist"/>
        <w:numPr>
          <w:ilvl w:val="1"/>
          <w:numId w:val="12"/>
        </w:numPr>
        <w:spacing w:before="17"/>
        <w:ind w:left="1134" w:hanging="425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treść (krótka)</w:t>
      </w:r>
      <w:r w:rsidRPr="005E6E45">
        <w:rPr>
          <w:noProof/>
          <w:spacing w:val="-6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skargi/wniosku,</w:t>
      </w:r>
    </w:p>
    <w:p w14:paraId="594E6BDC" w14:textId="77777777" w:rsidR="003104EC" w:rsidRPr="005E6E45" w:rsidRDefault="00C34181" w:rsidP="00676E46">
      <w:pPr>
        <w:pStyle w:val="Akapitzlist"/>
        <w:numPr>
          <w:ilvl w:val="1"/>
          <w:numId w:val="12"/>
        </w:numPr>
        <w:spacing w:before="17"/>
        <w:ind w:left="1134" w:hanging="425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termin załatwienia</w:t>
      </w:r>
      <w:r w:rsidRPr="005E6E45">
        <w:rPr>
          <w:noProof/>
          <w:spacing w:val="-5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skargi/wniosku,</w:t>
      </w:r>
    </w:p>
    <w:p w14:paraId="244B6DA3" w14:textId="271E7F0F" w:rsidR="003104EC" w:rsidRPr="005E6E45" w:rsidRDefault="00C34181" w:rsidP="00676E46">
      <w:pPr>
        <w:pStyle w:val="Akapitzlist"/>
        <w:numPr>
          <w:ilvl w:val="1"/>
          <w:numId w:val="12"/>
        </w:numPr>
        <w:spacing w:before="16"/>
        <w:ind w:left="1134" w:hanging="425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datę załatwienia</w:t>
      </w:r>
      <w:r w:rsidRPr="005E6E45">
        <w:rPr>
          <w:noProof/>
          <w:spacing w:val="-6"/>
          <w:sz w:val="24"/>
          <w:lang w:val="pl-PL"/>
        </w:rPr>
        <w:t xml:space="preserve"> </w:t>
      </w:r>
      <w:r w:rsidR="00E71E12">
        <w:rPr>
          <w:noProof/>
          <w:sz w:val="24"/>
          <w:lang w:val="pl-PL"/>
        </w:rPr>
        <w:t>skargi/wniosku.</w:t>
      </w:r>
    </w:p>
    <w:p w14:paraId="6B945DF0" w14:textId="77777777" w:rsidR="003104EC" w:rsidRPr="005E6E45" w:rsidRDefault="003104EC" w:rsidP="00676E46">
      <w:pPr>
        <w:pStyle w:val="Tekstpodstawowy"/>
        <w:spacing w:before="10"/>
        <w:ind w:left="1134" w:hanging="425"/>
        <w:rPr>
          <w:noProof/>
          <w:sz w:val="22"/>
          <w:lang w:val="pl-PL"/>
        </w:rPr>
      </w:pPr>
    </w:p>
    <w:p w14:paraId="35E4A92A" w14:textId="77777777" w:rsidR="003104EC" w:rsidRPr="005E6E45" w:rsidRDefault="00C34181">
      <w:pPr>
        <w:pStyle w:val="Tekstpodstawowy"/>
        <w:ind w:left="4506" w:right="4514"/>
        <w:jc w:val="center"/>
        <w:rPr>
          <w:noProof/>
          <w:lang w:val="pl-PL"/>
        </w:rPr>
      </w:pPr>
      <w:r w:rsidRPr="005E6E45">
        <w:rPr>
          <w:noProof/>
          <w:lang w:val="pl-PL"/>
        </w:rPr>
        <w:t>§ 3</w:t>
      </w:r>
    </w:p>
    <w:p w14:paraId="203A762B" w14:textId="77777777" w:rsidR="003104EC" w:rsidRPr="005E6E45" w:rsidRDefault="003104EC">
      <w:pPr>
        <w:pStyle w:val="Tekstpodstawowy"/>
        <w:spacing w:before="4"/>
        <w:rPr>
          <w:noProof/>
          <w:lang w:val="pl-PL"/>
        </w:rPr>
      </w:pPr>
    </w:p>
    <w:p w14:paraId="7DD41527" w14:textId="77777777" w:rsidR="003104EC" w:rsidRPr="005E6E45" w:rsidRDefault="00C34181">
      <w:pPr>
        <w:pStyle w:val="Nagwek2"/>
        <w:numPr>
          <w:ilvl w:val="1"/>
          <w:numId w:val="14"/>
        </w:numPr>
        <w:tabs>
          <w:tab w:val="left" w:pos="3209"/>
        </w:tabs>
        <w:ind w:left="3208" w:hanging="400"/>
        <w:jc w:val="left"/>
        <w:rPr>
          <w:noProof/>
          <w:lang w:val="pl-PL"/>
        </w:rPr>
      </w:pPr>
      <w:r w:rsidRPr="005E6E45">
        <w:rPr>
          <w:noProof/>
          <w:lang w:val="pl-PL"/>
        </w:rPr>
        <w:t>Rozpatrywanie skarg i</w:t>
      </w:r>
      <w:r w:rsidRPr="005E6E45">
        <w:rPr>
          <w:noProof/>
          <w:spacing w:val="-6"/>
          <w:lang w:val="pl-PL"/>
        </w:rPr>
        <w:t xml:space="preserve"> </w:t>
      </w:r>
      <w:r w:rsidRPr="005E6E45">
        <w:rPr>
          <w:noProof/>
          <w:lang w:val="pl-PL"/>
        </w:rPr>
        <w:t>wniosków</w:t>
      </w:r>
    </w:p>
    <w:p w14:paraId="4C3C6896" w14:textId="77777777" w:rsidR="003104EC" w:rsidRPr="005E6E45" w:rsidRDefault="003104EC">
      <w:pPr>
        <w:pStyle w:val="Tekstpodstawowy"/>
        <w:spacing w:before="1"/>
        <w:rPr>
          <w:b/>
          <w:noProof/>
          <w:sz w:val="23"/>
          <w:lang w:val="pl-PL"/>
        </w:rPr>
      </w:pPr>
    </w:p>
    <w:p w14:paraId="4485203A" w14:textId="77777777" w:rsidR="003104EC" w:rsidRPr="005E6E45" w:rsidRDefault="00C34181">
      <w:pPr>
        <w:pStyle w:val="Akapitzlist"/>
        <w:numPr>
          <w:ilvl w:val="0"/>
          <w:numId w:val="11"/>
        </w:numPr>
        <w:tabs>
          <w:tab w:val="left" w:pos="478"/>
        </w:tabs>
        <w:ind w:right="145" w:hanging="360"/>
        <w:jc w:val="both"/>
        <w:rPr>
          <w:i/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Dyrektor szkoły przy załatwieniu skargi/wniosku winien postępować według wskazówek zamieszczonych w </w:t>
      </w:r>
      <w:r w:rsidRPr="005E6E45">
        <w:rPr>
          <w:i/>
          <w:noProof/>
          <w:sz w:val="24"/>
          <w:lang w:val="pl-PL"/>
        </w:rPr>
        <w:t>zał. nr</w:t>
      </w:r>
      <w:r w:rsidRPr="005E6E45">
        <w:rPr>
          <w:i/>
          <w:noProof/>
          <w:spacing w:val="-5"/>
          <w:sz w:val="24"/>
          <w:lang w:val="pl-PL"/>
        </w:rPr>
        <w:t xml:space="preserve"> </w:t>
      </w:r>
      <w:r w:rsidRPr="005E6E45">
        <w:rPr>
          <w:i/>
          <w:noProof/>
          <w:sz w:val="24"/>
          <w:lang w:val="pl-PL"/>
        </w:rPr>
        <w:t>3.</w:t>
      </w:r>
    </w:p>
    <w:p w14:paraId="423233D3" w14:textId="77777777" w:rsidR="003104EC" w:rsidRPr="005E6E45" w:rsidRDefault="00C34181">
      <w:pPr>
        <w:pStyle w:val="Akapitzlist"/>
        <w:numPr>
          <w:ilvl w:val="0"/>
          <w:numId w:val="11"/>
        </w:numPr>
        <w:tabs>
          <w:tab w:val="left" w:pos="478"/>
        </w:tabs>
        <w:spacing w:line="274" w:lineRule="exact"/>
        <w:ind w:left="477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Z wyjaśnienia skargi/wniosku, należy sporządzić dokumentację</w:t>
      </w:r>
      <w:r w:rsidRPr="005E6E45">
        <w:rPr>
          <w:noProof/>
          <w:spacing w:val="-13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zawierającą:</w:t>
      </w:r>
    </w:p>
    <w:p w14:paraId="1AFB0EEE" w14:textId="77777777" w:rsidR="003104EC" w:rsidRPr="005E6E45" w:rsidRDefault="00C34181">
      <w:pPr>
        <w:pStyle w:val="Akapitzlist"/>
        <w:numPr>
          <w:ilvl w:val="1"/>
          <w:numId w:val="11"/>
        </w:numPr>
        <w:tabs>
          <w:tab w:val="left" w:pos="857"/>
        </w:tabs>
        <w:spacing w:before="3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oryginał</w:t>
      </w:r>
      <w:r w:rsidRPr="005E6E45">
        <w:rPr>
          <w:noProof/>
          <w:spacing w:val="-5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skargi/wniosku,</w:t>
      </w:r>
    </w:p>
    <w:p w14:paraId="2C787BCE" w14:textId="77777777" w:rsidR="003104EC" w:rsidRPr="005E6E45" w:rsidRDefault="00C34181">
      <w:pPr>
        <w:pStyle w:val="Akapitzlist"/>
        <w:numPr>
          <w:ilvl w:val="1"/>
          <w:numId w:val="11"/>
        </w:numPr>
        <w:tabs>
          <w:tab w:val="left" w:pos="857"/>
        </w:tabs>
        <w:spacing w:before="7" w:line="247" w:lineRule="auto"/>
        <w:ind w:right="149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notatkę służbową informującą o sposobie załatwienia skargi/wniosku i wynikach postępowania wyjaśniającego – </w:t>
      </w:r>
      <w:r w:rsidRPr="005E6E45">
        <w:rPr>
          <w:i/>
          <w:noProof/>
          <w:sz w:val="24"/>
          <w:lang w:val="pl-PL"/>
        </w:rPr>
        <w:t>(zał. nr</w:t>
      </w:r>
      <w:r w:rsidRPr="005E6E45">
        <w:rPr>
          <w:i/>
          <w:noProof/>
          <w:spacing w:val="-8"/>
          <w:sz w:val="24"/>
          <w:lang w:val="pl-PL"/>
        </w:rPr>
        <w:t xml:space="preserve"> </w:t>
      </w:r>
      <w:r w:rsidRPr="005E6E45">
        <w:rPr>
          <w:i/>
          <w:noProof/>
          <w:sz w:val="24"/>
          <w:lang w:val="pl-PL"/>
        </w:rPr>
        <w:t>4)</w:t>
      </w:r>
      <w:r w:rsidRPr="005E6E45">
        <w:rPr>
          <w:noProof/>
          <w:sz w:val="24"/>
          <w:lang w:val="pl-PL"/>
        </w:rPr>
        <w:t>,</w:t>
      </w:r>
    </w:p>
    <w:p w14:paraId="25326248" w14:textId="77777777" w:rsidR="003104EC" w:rsidRPr="005E6E45" w:rsidRDefault="00C34181">
      <w:pPr>
        <w:pStyle w:val="Akapitzlist"/>
        <w:numPr>
          <w:ilvl w:val="1"/>
          <w:numId w:val="11"/>
        </w:numPr>
        <w:tabs>
          <w:tab w:val="left" w:pos="857"/>
        </w:tabs>
        <w:spacing w:line="247" w:lineRule="auto"/>
        <w:ind w:right="150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materiały pomocnicze zebrane w trakcie wyjaśniania skargi/wniosku (oświadczenia, opinie, kserokopie dokumentów, wyciągi</w:t>
      </w:r>
      <w:r w:rsidRPr="005E6E45">
        <w:rPr>
          <w:noProof/>
          <w:spacing w:val="-7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itp.),</w:t>
      </w:r>
    </w:p>
    <w:p w14:paraId="18F132D5" w14:textId="77777777" w:rsidR="003104EC" w:rsidRPr="005E6E45" w:rsidRDefault="00C34181">
      <w:pPr>
        <w:pStyle w:val="Akapitzlist"/>
        <w:numPr>
          <w:ilvl w:val="1"/>
          <w:numId w:val="11"/>
        </w:numPr>
        <w:tabs>
          <w:tab w:val="left" w:pos="857"/>
        </w:tabs>
        <w:spacing w:line="237" w:lineRule="auto"/>
        <w:ind w:right="146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wyczerpującą odpowiedź do wnoszącego, informującą o sposobie rozstrzygnięcia sprawy wraz z urzędowo potwierdzonym jej</w:t>
      </w:r>
      <w:r w:rsidRPr="005E6E45">
        <w:rPr>
          <w:noProof/>
          <w:spacing w:val="-5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wysłaniem,</w:t>
      </w:r>
    </w:p>
    <w:p w14:paraId="7837E493" w14:textId="77777777" w:rsidR="003104EC" w:rsidRPr="005E6E45" w:rsidRDefault="00C34181">
      <w:pPr>
        <w:pStyle w:val="Akapitzlist"/>
        <w:numPr>
          <w:ilvl w:val="1"/>
          <w:numId w:val="11"/>
        </w:numPr>
        <w:tabs>
          <w:tab w:val="left" w:pos="857"/>
        </w:tabs>
        <w:spacing w:before="5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pismo z wydanymi zaleceniami – jeśli wymaga tego</w:t>
      </w:r>
      <w:r w:rsidRPr="005E6E45">
        <w:rPr>
          <w:noProof/>
          <w:spacing w:val="-14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sprawa.</w:t>
      </w:r>
    </w:p>
    <w:p w14:paraId="1348DB62" w14:textId="77777777" w:rsidR="003104EC" w:rsidRPr="005E6E45" w:rsidRDefault="00C34181">
      <w:pPr>
        <w:pStyle w:val="Akapitzlist"/>
        <w:numPr>
          <w:ilvl w:val="0"/>
          <w:numId w:val="11"/>
        </w:numPr>
        <w:tabs>
          <w:tab w:val="left" w:pos="564"/>
        </w:tabs>
        <w:spacing w:before="7"/>
        <w:ind w:hanging="360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Odpowiedź do wnoszącego winna</w:t>
      </w:r>
      <w:r w:rsidRPr="005E6E45">
        <w:rPr>
          <w:noProof/>
          <w:spacing w:val="-6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zawierać:</w:t>
      </w:r>
    </w:p>
    <w:p w14:paraId="6D14FB5E" w14:textId="77777777" w:rsidR="003104EC" w:rsidRPr="005E6E45" w:rsidRDefault="00C34181">
      <w:pPr>
        <w:pStyle w:val="Akapitzlist"/>
        <w:numPr>
          <w:ilvl w:val="1"/>
          <w:numId w:val="11"/>
        </w:numPr>
        <w:tabs>
          <w:tab w:val="left" w:pos="857"/>
        </w:tabs>
        <w:spacing w:before="7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oznaczenie organu, od którego</w:t>
      </w:r>
      <w:r w:rsidRPr="005E6E45">
        <w:rPr>
          <w:noProof/>
          <w:spacing w:val="-5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pochodzi,</w:t>
      </w:r>
    </w:p>
    <w:p w14:paraId="58FC2AE6" w14:textId="77777777" w:rsidR="003104EC" w:rsidRPr="005E6E45" w:rsidRDefault="00C34181">
      <w:pPr>
        <w:pStyle w:val="Akapitzlist"/>
        <w:numPr>
          <w:ilvl w:val="1"/>
          <w:numId w:val="11"/>
        </w:numPr>
        <w:tabs>
          <w:tab w:val="left" w:pos="857"/>
        </w:tabs>
        <w:spacing w:before="7" w:line="247" w:lineRule="auto"/>
        <w:ind w:right="144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wyczerpującą informację o sposobie załatwienia sprawy z odniesieniem się do wszystkich zarzutów/wniosków zawartych w</w:t>
      </w:r>
      <w:r w:rsidRPr="005E6E45">
        <w:rPr>
          <w:noProof/>
          <w:spacing w:val="-5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skardze/wniosku,</w:t>
      </w:r>
    </w:p>
    <w:p w14:paraId="5D06AD2B" w14:textId="76C325E0" w:rsidR="003104EC" w:rsidRPr="005E6E45" w:rsidRDefault="00C34181">
      <w:pPr>
        <w:pStyle w:val="Akapitzlist"/>
        <w:numPr>
          <w:ilvl w:val="1"/>
          <w:numId w:val="11"/>
        </w:numPr>
        <w:tabs>
          <w:tab w:val="left" w:pos="857"/>
          <w:tab w:val="left" w:pos="2029"/>
          <w:tab w:val="left" w:pos="2343"/>
          <w:tab w:val="left" w:pos="3291"/>
          <w:tab w:val="left" w:pos="3725"/>
          <w:tab w:val="left" w:pos="4913"/>
          <w:tab w:val="left" w:pos="6070"/>
          <w:tab w:val="left" w:pos="7166"/>
          <w:tab w:val="left" w:pos="8701"/>
        </w:tabs>
        <w:spacing w:line="247" w:lineRule="auto"/>
        <w:ind w:right="140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faktyczne</w:t>
      </w:r>
      <w:r w:rsidR="0004108E">
        <w:rPr>
          <w:noProof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i</w:t>
      </w:r>
      <w:r w:rsidR="0004108E">
        <w:rPr>
          <w:noProof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ab/>
        <w:t>prawne</w:t>
      </w:r>
      <w:r w:rsidR="0004108E">
        <w:rPr>
          <w:noProof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(z</w:t>
      </w:r>
      <w:r w:rsidR="0004108E">
        <w:rPr>
          <w:noProof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podaniem</w:t>
      </w:r>
      <w:r w:rsidR="0004108E">
        <w:rPr>
          <w:noProof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podstawy</w:t>
      </w:r>
      <w:r w:rsidR="0004108E">
        <w:rPr>
          <w:noProof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prawnej)</w:t>
      </w:r>
      <w:r w:rsidRPr="005E6E45">
        <w:rPr>
          <w:noProof/>
          <w:sz w:val="24"/>
          <w:lang w:val="pl-PL"/>
        </w:rPr>
        <w:tab/>
        <w:t>uzasadnienie,</w:t>
      </w:r>
      <w:r w:rsidR="0004108E">
        <w:rPr>
          <w:noProof/>
          <w:sz w:val="24"/>
          <w:lang w:val="pl-PL"/>
        </w:rPr>
        <w:t xml:space="preserve"> </w:t>
      </w:r>
      <w:r w:rsidRPr="005E6E45">
        <w:rPr>
          <w:noProof/>
          <w:spacing w:val="-1"/>
          <w:sz w:val="24"/>
          <w:lang w:val="pl-PL"/>
        </w:rPr>
        <w:t xml:space="preserve">jeżeli </w:t>
      </w:r>
      <w:r w:rsidRPr="005E6E45">
        <w:rPr>
          <w:noProof/>
          <w:sz w:val="24"/>
          <w:lang w:val="pl-PL"/>
        </w:rPr>
        <w:t>skarga/wniosek została załatwiona</w:t>
      </w:r>
      <w:r w:rsidRPr="005E6E45">
        <w:rPr>
          <w:noProof/>
          <w:spacing w:val="-6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odmownie,</w:t>
      </w:r>
    </w:p>
    <w:p w14:paraId="642E2EE0" w14:textId="4DBE012C" w:rsidR="0004108E" w:rsidRDefault="00C34181">
      <w:pPr>
        <w:pStyle w:val="Akapitzlist"/>
        <w:numPr>
          <w:ilvl w:val="1"/>
          <w:numId w:val="11"/>
        </w:numPr>
        <w:tabs>
          <w:tab w:val="left" w:pos="857"/>
        </w:tabs>
        <w:spacing w:before="3" w:line="275" w:lineRule="exact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imię i nazwisko, podpis i stanowisko osoby upoważnionej do załatwienia</w:t>
      </w:r>
      <w:r w:rsidRPr="005E6E45">
        <w:rPr>
          <w:noProof/>
          <w:spacing w:val="-10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skargi.</w:t>
      </w:r>
    </w:p>
    <w:p w14:paraId="6840BE25" w14:textId="0D7F61E6" w:rsidR="00E71E12" w:rsidRDefault="00C34181" w:rsidP="00E71E12">
      <w:pPr>
        <w:pStyle w:val="Akapitzlist"/>
        <w:numPr>
          <w:ilvl w:val="0"/>
          <w:numId w:val="11"/>
        </w:numPr>
        <w:tabs>
          <w:tab w:val="left" w:pos="564"/>
        </w:tabs>
        <w:spacing w:before="90" w:line="247" w:lineRule="auto"/>
        <w:ind w:right="143"/>
        <w:jc w:val="both"/>
        <w:rPr>
          <w:noProof/>
          <w:sz w:val="24"/>
          <w:lang w:val="pl-PL"/>
        </w:rPr>
      </w:pPr>
      <w:r w:rsidRPr="00E71E12">
        <w:rPr>
          <w:noProof/>
          <w:sz w:val="24"/>
          <w:lang w:val="pl-PL"/>
        </w:rPr>
        <w:t>Pismo z odpowiedzią do wnoszącego skargę/wniosek, przed jego wysłaniem parafuje Dyrektor</w:t>
      </w:r>
      <w:r w:rsidRPr="00E71E12">
        <w:rPr>
          <w:noProof/>
          <w:spacing w:val="-6"/>
          <w:sz w:val="24"/>
          <w:lang w:val="pl-PL"/>
        </w:rPr>
        <w:t xml:space="preserve"> </w:t>
      </w:r>
      <w:r w:rsidRPr="00E71E12">
        <w:rPr>
          <w:noProof/>
          <w:sz w:val="24"/>
          <w:lang w:val="pl-PL"/>
        </w:rPr>
        <w:t>szkoły.</w:t>
      </w:r>
    </w:p>
    <w:p w14:paraId="6ADB784A" w14:textId="77777777" w:rsidR="00E71E12" w:rsidRDefault="00E71E12">
      <w:pPr>
        <w:rPr>
          <w:noProof/>
          <w:sz w:val="24"/>
          <w:lang w:val="pl-PL"/>
        </w:rPr>
      </w:pPr>
      <w:r>
        <w:rPr>
          <w:noProof/>
          <w:sz w:val="24"/>
          <w:lang w:val="pl-PL"/>
        </w:rPr>
        <w:br w:type="page"/>
      </w:r>
    </w:p>
    <w:p w14:paraId="6DC07D66" w14:textId="77777777" w:rsidR="003104EC" w:rsidRPr="005E6E45" w:rsidRDefault="00C34181">
      <w:pPr>
        <w:pStyle w:val="Akapitzlist"/>
        <w:numPr>
          <w:ilvl w:val="0"/>
          <w:numId w:val="11"/>
        </w:numPr>
        <w:tabs>
          <w:tab w:val="left" w:pos="564"/>
        </w:tabs>
        <w:spacing w:line="244" w:lineRule="auto"/>
        <w:ind w:right="140" w:hanging="360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lastRenderedPageBreak/>
        <w:t>Pełną dokumentację, po zakończeniu sprawy, pracownik rozpatrujący skargę/wniosek składa osobiści u pracownika rejestrującego skargi i wnioski – nie później niż w ciągu 7 dni po upływie terminu jej załatwienia, potwierdzając ten fakt własnoręcznym podpisem w rejestrze skarg i wniosków. Na obwolucie skargi/wniosku, na której zamieszcza się  spis dokumentów zgromadzonych w trakcie załatwiania skargi/wniosku, powinien znajdować się również podpis pracownika rozpatrujący</w:t>
      </w:r>
      <w:r w:rsidRPr="005E6E45">
        <w:rPr>
          <w:noProof/>
          <w:spacing w:val="-9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skargę/wniosek.</w:t>
      </w:r>
    </w:p>
    <w:p w14:paraId="0C97921E" w14:textId="77777777" w:rsidR="003104EC" w:rsidRPr="005E6E45" w:rsidRDefault="00C34181">
      <w:pPr>
        <w:pStyle w:val="Akapitzlist"/>
        <w:numPr>
          <w:ilvl w:val="0"/>
          <w:numId w:val="11"/>
        </w:numPr>
        <w:tabs>
          <w:tab w:val="left" w:pos="564"/>
        </w:tabs>
        <w:spacing w:before="3" w:line="247" w:lineRule="auto"/>
        <w:ind w:right="147" w:hanging="360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Za jakość i prawidłowe załatwienie skargi/wniosku odpowiada pracownik, na którego dekretowano</w:t>
      </w:r>
      <w:r w:rsidRPr="005E6E45">
        <w:rPr>
          <w:noProof/>
          <w:spacing w:val="-4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skargę/wniosek.</w:t>
      </w:r>
    </w:p>
    <w:p w14:paraId="2DCD3748" w14:textId="2A867DBB" w:rsidR="003104EC" w:rsidRPr="005E6E45" w:rsidRDefault="00C34181">
      <w:pPr>
        <w:pStyle w:val="Akapitzlist"/>
        <w:numPr>
          <w:ilvl w:val="0"/>
          <w:numId w:val="11"/>
        </w:numPr>
        <w:tabs>
          <w:tab w:val="left" w:pos="564"/>
        </w:tabs>
        <w:spacing w:line="247" w:lineRule="auto"/>
        <w:ind w:right="142" w:hanging="360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Kontrole nad realizacją rozpatrywania skarg i wniosków sprawuje Dyrektor szkoły</w:t>
      </w:r>
      <w:r w:rsidR="00676E46">
        <w:rPr>
          <w:noProof/>
          <w:sz w:val="24"/>
          <w:lang w:val="pl-PL"/>
        </w:rPr>
        <w:t>, który</w:t>
      </w:r>
      <w:r w:rsidRPr="005E6E45">
        <w:rPr>
          <w:noProof/>
          <w:sz w:val="24"/>
          <w:lang w:val="pl-PL"/>
        </w:rPr>
        <w:t xml:space="preserve"> dwa razy w roku dokonuje analizy wpływających do szkoły skarg i wni</w:t>
      </w:r>
      <w:r w:rsidR="00676E46">
        <w:rPr>
          <w:noProof/>
          <w:sz w:val="24"/>
          <w:lang w:val="pl-PL"/>
        </w:rPr>
        <w:t>osków, a jej wyniki przekazuje Radzie P</w:t>
      </w:r>
      <w:r w:rsidRPr="005E6E45">
        <w:rPr>
          <w:noProof/>
          <w:sz w:val="24"/>
          <w:lang w:val="pl-PL"/>
        </w:rPr>
        <w:t>edagogicznej i uwzględnia je w działaniach na rzecz poprawy jakości pracy</w:t>
      </w:r>
      <w:r w:rsidRPr="005E6E45">
        <w:rPr>
          <w:noProof/>
          <w:spacing w:val="-11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szkoły.</w:t>
      </w:r>
    </w:p>
    <w:p w14:paraId="34CE8958" w14:textId="77777777" w:rsidR="003104EC" w:rsidRPr="005E6E45" w:rsidRDefault="003104EC">
      <w:pPr>
        <w:pStyle w:val="Tekstpodstawowy"/>
        <w:spacing w:before="7"/>
        <w:rPr>
          <w:noProof/>
          <w:sz w:val="23"/>
          <w:lang w:val="pl-PL"/>
        </w:rPr>
      </w:pPr>
    </w:p>
    <w:p w14:paraId="7277B3AE" w14:textId="77777777" w:rsidR="003104EC" w:rsidRPr="005E6E45" w:rsidRDefault="00C34181">
      <w:pPr>
        <w:pStyle w:val="Tekstpodstawowy"/>
        <w:ind w:left="4506" w:right="4514"/>
        <w:jc w:val="center"/>
        <w:rPr>
          <w:noProof/>
          <w:lang w:val="pl-PL"/>
        </w:rPr>
      </w:pPr>
      <w:r w:rsidRPr="005E6E45">
        <w:rPr>
          <w:noProof/>
          <w:lang w:val="pl-PL"/>
        </w:rPr>
        <w:t>§ 4</w:t>
      </w:r>
    </w:p>
    <w:p w14:paraId="75351BAF" w14:textId="77777777" w:rsidR="003104EC" w:rsidRPr="005E6E45" w:rsidRDefault="003104EC">
      <w:pPr>
        <w:pStyle w:val="Tekstpodstawowy"/>
        <w:rPr>
          <w:noProof/>
          <w:sz w:val="25"/>
          <w:lang w:val="pl-PL"/>
        </w:rPr>
      </w:pPr>
    </w:p>
    <w:p w14:paraId="117403FC" w14:textId="77777777" w:rsidR="003104EC" w:rsidRPr="005E6E45" w:rsidRDefault="00C34181">
      <w:pPr>
        <w:pStyle w:val="Nagwek2"/>
        <w:numPr>
          <w:ilvl w:val="1"/>
          <w:numId w:val="14"/>
        </w:numPr>
        <w:tabs>
          <w:tab w:val="left" w:pos="2718"/>
        </w:tabs>
        <w:ind w:left="2717" w:hanging="387"/>
        <w:jc w:val="left"/>
        <w:rPr>
          <w:noProof/>
          <w:lang w:val="pl-PL"/>
        </w:rPr>
      </w:pPr>
      <w:r w:rsidRPr="005E6E45">
        <w:rPr>
          <w:noProof/>
          <w:lang w:val="pl-PL"/>
        </w:rPr>
        <w:t>Terminy rozpatrywania skarg i</w:t>
      </w:r>
      <w:r w:rsidRPr="005E6E45">
        <w:rPr>
          <w:noProof/>
          <w:spacing w:val="-5"/>
          <w:lang w:val="pl-PL"/>
        </w:rPr>
        <w:t xml:space="preserve"> </w:t>
      </w:r>
      <w:r w:rsidRPr="005E6E45">
        <w:rPr>
          <w:noProof/>
          <w:lang w:val="pl-PL"/>
        </w:rPr>
        <w:t>wniosków</w:t>
      </w:r>
    </w:p>
    <w:p w14:paraId="2AC99451" w14:textId="77777777" w:rsidR="003104EC" w:rsidRPr="005E6E45" w:rsidRDefault="003104EC">
      <w:pPr>
        <w:pStyle w:val="Tekstpodstawowy"/>
        <w:spacing w:before="10"/>
        <w:rPr>
          <w:b/>
          <w:noProof/>
          <w:sz w:val="22"/>
          <w:lang w:val="pl-PL"/>
        </w:rPr>
      </w:pPr>
    </w:p>
    <w:p w14:paraId="7F843C66" w14:textId="519B81D9" w:rsidR="003104EC" w:rsidRPr="005E6E45" w:rsidRDefault="009406DE">
      <w:pPr>
        <w:pStyle w:val="Akapitzlist"/>
        <w:numPr>
          <w:ilvl w:val="0"/>
          <w:numId w:val="10"/>
        </w:numPr>
        <w:tabs>
          <w:tab w:val="left" w:pos="564"/>
        </w:tabs>
        <w:spacing w:line="275" w:lineRule="exact"/>
        <w:rPr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D</w:t>
      </w:r>
      <w:r w:rsidR="00C34181" w:rsidRPr="005E6E45">
        <w:rPr>
          <w:b/>
          <w:noProof/>
          <w:sz w:val="24"/>
          <w:lang w:val="pl-PL"/>
        </w:rPr>
        <w:t>o 1-go miesiąca</w:t>
      </w:r>
      <w:r w:rsidR="00C34181" w:rsidRPr="005E6E45">
        <w:rPr>
          <w:noProof/>
          <w:sz w:val="24"/>
          <w:lang w:val="pl-PL"/>
        </w:rPr>
        <w:t>, gdy wszczyna się postępowanie</w:t>
      </w:r>
      <w:r w:rsidR="00C34181" w:rsidRPr="005E6E45">
        <w:rPr>
          <w:noProof/>
          <w:spacing w:val="-16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wyjaśniające.</w:t>
      </w:r>
    </w:p>
    <w:p w14:paraId="0F0E02C1" w14:textId="58E21086" w:rsidR="003104EC" w:rsidRPr="005E6E45" w:rsidRDefault="009406DE">
      <w:pPr>
        <w:pStyle w:val="Akapitzlist"/>
        <w:numPr>
          <w:ilvl w:val="0"/>
          <w:numId w:val="10"/>
        </w:numPr>
        <w:tabs>
          <w:tab w:val="left" w:pos="564"/>
        </w:tabs>
        <w:spacing w:line="274" w:lineRule="exact"/>
        <w:rPr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D</w:t>
      </w:r>
      <w:r w:rsidR="00C34181" w:rsidRPr="005E6E45">
        <w:rPr>
          <w:b/>
          <w:noProof/>
          <w:sz w:val="24"/>
          <w:lang w:val="pl-PL"/>
        </w:rPr>
        <w:t>o 2-ch miesięcy</w:t>
      </w:r>
      <w:r w:rsidR="00C34181" w:rsidRPr="005E6E45">
        <w:rPr>
          <w:noProof/>
          <w:sz w:val="24"/>
          <w:lang w:val="pl-PL"/>
        </w:rPr>
        <w:t>, gdy skarga/wniosek jest szczególnie</w:t>
      </w:r>
      <w:r w:rsidR="00C34181" w:rsidRPr="005E6E45">
        <w:rPr>
          <w:noProof/>
          <w:spacing w:val="-12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skomplikowana.</w:t>
      </w:r>
    </w:p>
    <w:p w14:paraId="278C5698" w14:textId="4B7DB01B" w:rsidR="003104EC" w:rsidRPr="005E6E45" w:rsidRDefault="009406DE">
      <w:pPr>
        <w:pStyle w:val="Akapitzlist"/>
        <w:numPr>
          <w:ilvl w:val="0"/>
          <w:numId w:val="10"/>
        </w:numPr>
        <w:tabs>
          <w:tab w:val="left" w:pos="564"/>
        </w:tabs>
        <w:spacing w:line="274" w:lineRule="exact"/>
        <w:rPr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D</w:t>
      </w:r>
      <w:r w:rsidR="00C34181" w:rsidRPr="005E6E45">
        <w:rPr>
          <w:b/>
          <w:noProof/>
          <w:sz w:val="24"/>
          <w:lang w:val="pl-PL"/>
        </w:rPr>
        <w:t>o 7 dni</w:t>
      </w:r>
      <w:r w:rsidR="00C34181" w:rsidRPr="005E6E45">
        <w:rPr>
          <w:b/>
          <w:noProof/>
          <w:spacing w:val="-5"/>
          <w:sz w:val="24"/>
          <w:lang w:val="pl-PL"/>
        </w:rPr>
        <w:t xml:space="preserve"> </w:t>
      </w:r>
      <w:r w:rsidR="00C34181" w:rsidRPr="005E6E45">
        <w:rPr>
          <w:noProof/>
          <w:sz w:val="24"/>
          <w:lang w:val="pl-PL"/>
        </w:rPr>
        <w:t>należy:</w:t>
      </w:r>
    </w:p>
    <w:p w14:paraId="4DE2CCB3" w14:textId="5470F49D" w:rsidR="003104EC" w:rsidRPr="005E6E45" w:rsidRDefault="00C34181">
      <w:pPr>
        <w:pStyle w:val="Akapitzlist"/>
        <w:numPr>
          <w:ilvl w:val="1"/>
          <w:numId w:val="10"/>
        </w:numPr>
        <w:tabs>
          <w:tab w:val="left" w:pos="857"/>
        </w:tabs>
        <w:spacing w:before="4" w:line="274" w:lineRule="exact"/>
        <w:ind w:right="148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przesłać skargę/wniosek do właściwego organu z powiadomieniem wnoszącego lub zwrócić ją wnoszącemu ze wskazaniem właściwego organu, jeżeli skarga/wniosek została skierowana do niewłaściwego organu – </w:t>
      </w:r>
      <w:r w:rsidRPr="005E6E45">
        <w:rPr>
          <w:i/>
          <w:noProof/>
          <w:sz w:val="24"/>
          <w:lang w:val="pl-PL"/>
        </w:rPr>
        <w:t>(zał. nr</w:t>
      </w:r>
      <w:r w:rsidRPr="005E6E45">
        <w:rPr>
          <w:i/>
          <w:noProof/>
          <w:spacing w:val="-11"/>
          <w:sz w:val="24"/>
          <w:lang w:val="pl-PL"/>
        </w:rPr>
        <w:t xml:space="preserve"> </w:t>
      </w:r>
      <w:r w:rsidRPr="005E6E45">
        <w:rPr>
          <w:i/>
          <w:noProof/>
          <w:sz w:val="24"/>
          <w:lang w:val="pl-PL"/>
        </w:rPr>
        <w:t>5)</w:t>
      </w:r>
      <w:r w:rsidRPr="005E6E45">
        <w:rPr>
          <w:noProof/>
          <w:sz w:val="24"/>
          <w:lang w:val="pl-PL"/>
        </w:rPr>
        <w:t>,</w:t>
      </w:r>
    </w:p>
    <w:p w14:paraId="10D3D3CF" w14:textId="77777777" w:rsidR="003104EC" w:rsidRPr="005E6E45" w:rsidRDefault="00C34181">
      <w:pPr>
        <w:pStyle w:val="Akapitzlist"/>
        <w:numPr>
          <w:ilvl w:val="1"/>
          <w:numId w:val="10"/>
        </w:numPr>
        <w:tabs>
          <w:tab w:val="left" w:pos="857"/>
        </w:tabs>
        <w:spacing w:before="1" w:line="274" w:lineRule="exact"/>
        <w:ind w:right="142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przesłać skargę/wniosek do wnoszącego z odpowiednim wyjaśnieniem, jeżeli trudno jest ustalić właściwy organ, lub gdy właściwy w sprawie jest organ wymiaru sprawiedliwości </w:t>
      </w:r>
      <w:r w:rsidRPr="005E6E45">
        <w:rPr>
          <w:i/>
          <w:noProof/>
          <w:sz w:val="24"/>
          <w:lang w:val="pl-PL"/>
        </w:rPr>
        <w:t>(zał. nr 6</w:t>
      </w:r>
      <w:r w:rsidRPr="005E6E45">
        <w:rPr>
          <w:i/>
          <w:noProof/>
          <w:spacing w:val="-8"/>
          <w:sz w:val="24"/>
          <w:lang w:val="pl-PL"/>
        </w:rPr>
        <w:t xml:space="preserve"> </w:t>
      </w:r>
      <w:r w:rsidRPr="005E6E45">
        <w:rPr>
          <w:i/>
          <w:noProof/>
          <w:sz w:val="24"/>
          <w:lang w:val="pl-PL"/>
        </w:rPr>
        <w:t>)</w:t>
      </w:r>
      <w:r w:rsidRPr="005E6E45">
        <w:rPr>
          <w:noProof/>
          <w:sz w:val="24"/>
          <w:lang w:val="pl-PL"/>
        </w:rPr>
        <w:t>,</w:t>
      </w:r>
    </w:p>
    <w:p w14:paraId="29716B71" w14:textId="77777777" w:rsidR="003104EC" w:rsidRPr="005E6E45" w:rsidRDefault="00C34181">
      <w:pPr>
        <w:pStyle w:val="Akapitzlist"/>
        <w:numPr>
          <w:ilvl w:val="1"/>
          <w:numId w:val="10"/>
        </w:numPr>
        <w:tabs>
          <w:tab w:val="left" w:pos="857"/>
        </w:tabs>
        <w:spacing w:line="274" w:lineRule="exact"/>
        <w:ind w:right="148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przesłać odpisy skargi/wniosku do właściwych organów, z powiadomieniem wnoszącego, jeżeli sprawy w nich poruszone dotyczą różnych organów – </w:t>
      </w:r>
      <w:r w:rsidRPr="005E6E45">
        <w:rPr>
          <w:i/>
          <w:noProof/>
          <w:sz w:val="24"/>
          <w:lang w:val="pl-PL"/>
        </w:rPr>
        <w:t>(zał. nr</w:t>
      </w:r>
      <w:r w:rsidRPr="005E6E45">
        <w:rPr>
          <w:i/>
          <w:noProof/>
          <w:spacing w:val="-13"/>
          <w:sz w:val="24"/>
          <w:lang w:val="pl-PL"/>
        </w:rPr>
        <w:t xml:space="preserve"> </w:t>
      </w:r>
      <w:r w:rsidRPr="005E6E45">
        <w:rPr>
          <w:i/>
          <w:noProof/>
          <w:sz w:val="24"/>
          <w:lang w:val="pl-PL"/>
        </w:rPr>
        <w:t>7)</w:t>
      </w:r>
      <w:r w:rsidRPr="005E6E45">
        <w:rPr>
          <w:noProof/>
          <w:sz w:val="24"/>
          <w:lang w:val="pl-PL"/>
        </w:rPr>
        <w:t>,</w:t>
      </w:r>
    </w:p>
    <w:p w14:paraId="7F338D36" w14:textId="5CA078F9" w:rsidR="003104EC" w:rsidRPr="005E6E45" w:rsidRDefault="00C34181">
      <w:pPr>
        <w:pStyle w:val="Akapitzlist"/>
        <w:numPr>
          <w:ilvl w:val="1"/>
          <w:numId w:val="10"/>
        </w:numPr>
        <w:tabs>
          <w:tab w:val="left" w:pos="857"/>
        </w:tabs>
        <w:ind w:right="146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przesłać informację do wnoszącego o przesunięciu termin</w:t>
      </w:r>
      <w:r w:rsidR="00676E46">
        <w:rPr>
          <w:noProof/>
          <w:sz w:val="24"/>
          <w:lang w:val="pl-PL"/>
        </w:rPr>
        <w:t>u załatwienia skargi/wniosku z </w:t>
      </w:r>
      <w:r w:rsidRPr="005E6E45">
        <w:rPr>
          <w:noProof/>
          <w:sz w:val="24"/>
          <w:lang w:val="pl-PL"/>
        </w:rPr>
        <w:t>podaniem powodów tego przesunięcia – jeżeli nie ma możliwości ich załatwienia w</w:t>
      </w:r>
      <w:r w:rsidR="00676E46">
        <w:rPr>
          <w:noProof/>
          <w:sz w:val="24"/>
          <w:lang w:val="pl-PL"/>
        </w:rPr>
        <w:t> </w:t>
      </w:r>
      <w:r w:rsidRPr="005E6E45">
        <w:rPr>
          <w:noProof/>
          <w:sz w:val="24"/>
          <w:lang w:val="pl-PL"/>
        </w:rPr>
        <w:t xml:space="preserve">określonym terminie – </w:t>
      </w:r>
      <w:r w:rsidR="000C0F9D">
        <w:rPr>
          <w:i/>
          <w:noProof/>
          <w:sz w:val="24"/>
          <w:lang w:val="pl-PL"/>
        </w:rPr>
        <w:t>(zał. nr 8</w:t>
      </w:r>
      <w:r w:rsidRPr="005E6E45">
        <w:rPr>
          <w:i/>
          <w:noProof/>
          <w:sz w:val="24"/>
          <w:lang w:val="pl-PL"/>
        </w:rPr>
        <w:t>)</w:t>
      </w:r>
      <w:r w:rsidRPr="005E6E45">
        <w:rPr>
          <w:noProof/>
          <w:sz w:val="24"/>
          <w:lang w:val="pl-PL"/>
        </w:rPr>
        <w:t>,</w:t>
      </w:r>
    </w:p>
    <w:p w14:paraId="77BD5589" w14:textId="77777777" w:rsidR="003104EC" w:rsidRPr="005E6E45" w:rsidRDefault="00C34181">
      <w:pPr>
        <w:pStyle w:val="Akapitzlist"/>
        <w:numPr>
          <w:ilvl w:val="1"/>
          <w:numId w:val="10"/>
        </w:numPr>
        <w:tabs>
          <w:tab w:val="left" w:pos="857"/>
        </w:tabs>
        <w:spacing w:before="7" w:line="274" w:lineRule="exact"/>
        <w:ind w:right="159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 xml:space="preserve">zwrócić się z prośbą do osoby wnoszącej o przesłanie dodatkowych informacji dotyczących skargi/wniosku – </w:t>
      </w:r>
      <w:r w:rsidRPr="005E6E45">
        <w:rPr>
          <w:i/>
          <w:noProof/>
          <w:sz w:val="24"/>
          <w:lang w:val="pl-PL"/>
        </w:rPr>
        <w:t>(zał. nr</w:t>
      </w:r>
      <w:r w:rsidRPr="005E6E45">
        <w:rPr>
          <w:i/>
          <w:noProof/>
          <w:spacing w:val="-9"/>
          <w:sz w:val="24"/>
          <w:lang w:val="pl-PL"/>
        </w:rPr>
        <w:t xml:space="preserve"> </w:t>
      </w:r>
      <w:r w:rsidRPr="005E6E45">
        <w:rPr>
          <w:i/>
          <w:noProof/>
          <w:sz w:val="24"/>
          <w:lang w:val="pl-PL"/>
        </w:rPr>
        <w:t>9)</w:t>
      </w:r>
      <w:r w:rsidRPr="005E6E45">
        <w:rPr>
          <w:noProof/>
          <w:sz w:val="24"/>
          <w:lang w:val="pl-PL"/>
        </w:rPr>
        <w:t>,</w:t>
      </w:r>
    </w:p>
    <w:p w14:paraId="358771F7" w14:textId="620C2318" w:rsidR="003104EC" w:rsidRDefault="00C34181">
      <w:pPr>
        <w:pStyle w:val="Akapitzlist"/>
        <w:numPr>
          <w:ilvl w:val="1"/>
          <w:numId w:val="10"/>
        </w:numPr>
        <w:tabs>
          <w:tab w:val="left" w:pos="857"/>
        </w:tabs>
        <w:spacing w:line="274" w:lineRule="exact"/>
        <w:ind w:right="146"/>
        <w:jc w:val="both"/>
        <w:rPr>
          <w:noProof/>
          <w:sz w:val="24"/>
          <w:lang w:val="pl-PL"/>
        </w:rPr>
      </w:pPr>
      <w:r w:rsidRPr="005E6E45">
        <w:rPr>
          <w:noProof/>
          <w:sz w:val="24"/>
          <w:lang w:val="pl-PL"/>
        </w:rPr>
        <w:t>udzielić odpowiedzi w przypadku ponowienia skargi/wniosku, w której brak jest wskazania nowych okoliczności</w:t>
      </w:r>
      <w:r w:rsidRPr="005E6E45">
        <w:rPr>
          <w:noProof/>
          <w:spacing w:val="-15"/>
          <w:sz w:val="24"/>
          <w:lang w:val="pl-PL"/>
        </w:rPr>
        <w:t xml:space="preserve"> </w:t>
      </w:r>
      <w:r w:rsidRPr="005E6E45">
        <w:rPr>
          <w:noProof/>
          <w:sz w:val="24"/>
          <w:lang w:val="pl-PL"/>
        </w:rPr>
        <w:t>sprawy.</w:t>
      </w:r>
    </w:p>
    <w:p w14:paraId="31BBF698" w14:textId="77777777" w:rsidR="003104EC" w:rsidRPr="005E6E45" w:rsidRDefault="003104EC">
      <w:pPr>
        <w:pStyle w:val="Tekstpodstawowy"/>
        <w:rPr>
          <w:noProof/>
          <w:sz w:val="22"/>
          <w:lang w:val="pl-PL"/>
        </w:rPr>
      </w:pPr>
    </w:p>
    <w:sectPr w:rsidR="003104EC" w:rsidRPr="005E6E45" w:rsidSect="005F55AC">
      <w:headerReference w:type="default" r:id="rId8"/>
      <w:pgSz w:w="11900" w:h="16840"/>
      <w:pgMar w:top="1420" w:right="985" w:bottom="280" w:left="1200" w:header="85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12AC" w14:textId="77777777" w:rsidR="004D3821" w:rsidRDefault="004D3821">
      <w:r>
        <w:separator/>
      </w:r>
    </w:p>
  </w:endnote>
  <w:endnote w:type="continuationSeparator" w:id="0">
    <w:p w14:paraId="6593AF72" w14:textId="77777777" w:rsidR="004D3821" w:rsidRDefault="004D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C2D48" w14:textId="77777777" w:rsidR="004D3821" w:rsidRDefault="004D3821">
      <w:r>
        <w:separator/>
      </w:r>
    </w:p>
  </w:footnote>
  <w:footnote w:type="continuationSeparator" w:id="0">
    <w:p w14:paraId="48D5C010" w14:textId="77777777" w:rsidR="004D3821" w:rsidRDefault="004D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FC4B" w14:textId="239E032A" w:rsidR="006C7F00" w:rsidRPr="002F5523" w:rsidRDefault="00713FA7" w:rsidP="000B3E97">
    <w:pPr>
      <w:pStyle w:val="Nagwek"/>
      <w:tabs>
        <w:tab w:val="clear" w:pos="9072"/>
      </w:tabs>
      <w:ind w:firstLine="708"/>
      <w:jc w:val="right"/>
      <w:rPr>
        <w:rFonts w:ascii="Arial" w:hAnsi="Arial" w:cs="Arial"/>
        <w:i/>
        <w:noProof/>
        <w:sz w:val="20"/>
        <w:szCs w:val="20"/>
        <w:lang w:val="pl-PL"/>
      </w:rPr>
    </w:pPr>
    <w:r>
      <w:rPr>
        <w:rFonts w:ascii="Arial" w:hAnsi="Arial" w:cs="Arial"/>
        <w:i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C180DF" wp14:editId="53B36106">
              <wp:simplePos x="0" y="0"/>
              <wp:positionH relativeFrom="page">
                <wp:posOffset>1388110</wp:posOffset>
              </wp:positionH>
              <wp:positionV relativeFrom="page">
                <wp:posOffset>224790</wp:posOffset>
              </wp:positionV>
              <wp:extent cx="5424170" cy="459740"/>
              <wp:effectExtent l="0" t="0" r="0" b="127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1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AFC96" w14:textId="77777777" w:rsidR="006C7F00" w:rsidRPr="000B3E97" w:rsidRDefault="006C7F00" w:rsidP="000B3E97">
                          <w:pPr>
                            <w:spacing w:before="10"/>
                            <w:ind w:left="4395" w:right="-2" w:firstLine="645"/>
                            <w:jc w:val="right"/>
                            <w:rPr>
                              <w:i/>
                              <w:noProof/>
                              <w:sz w:val="20"/>
                              <w:lang w:val="pl-PL"/>
                            </w:rPr>
                          </w:pPr>
                          <w:r w:rsidRPr="000B3E97">
                            <w:rPr>
                              <w:i/>
                              <w:noProof/>
                              <w:sz w:val="20"/>
                              <w:lang w:val="pl-PL"/>
                            </w:rPr>
                            <w:t>Procedura przyjmowania skarg i wniosków</w:t>
                          </w:r>
                        </w:p>
                        <w:p w14:paraId="2688D2D9" w14:textId="77777777" w:rsidR="006C7F00" w:rsidRPr="000B3E97" w:rsidRDefault="006C7F00" w:rsidP="000B3E97">
                          <w:pPr>
                            <w:spacing w:before="2"/>
                            <w:ind w:left="2160" w:firstLine="720"/>
                            <w:jc w:val="right"/>
                            <w:rPr>
                              <w:i/>
                              <w:noProof/>
                              <w:sz w:val="20"/>
                              <w:lang w:val="pl-PL"/>
                            </w:rPr>
                          </w:pPr>
                          <w:r w:rsidRPr="000B3E97">
                            <w:rPr>
                              <w:i/>
                              <w:noProof/>
                              <w:sz w:val="20"/>
                              <w:lang w:val="pl-PL"/>
                            </w:rPr>
                            <w:t>Szkoła Podstawowa nr 7 z Oddziałami Integracyjnymi w Jaworznie</w:t>
                          </w:r>
                        </w:p>
                        <w:p w14:paraId="6A0D85D4" w14:textId="77777777" w:rsidR="006C7F00" w:rsidRPr="000B3E97" w:rsidRDefault="006C7F00" w:rsidP="000B3E97">
                          <w:pPr>
                            <w:spacing w:before="2"/>
                            <w:ind w:left="20"/>
                            <w:rPr>
                              <w:i/>
                              <w:noProof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180D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109.3pt;margin-top:17.7pt;width:427.1pt;height:36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+nrwIAAKo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" filled="f" stroked="f">
              <v:textbox inset="0,0,0,0">
                <w:txbxContent>
                  <w:p w14:paraId="1E0AFC96" w14:textId="77777777" w:rsidR="006C7F00" w:rsidRPr="000B3E97" w:rsidRDefault="006C7F00" w:rsidP="000B3E97">
                    <w:pPr>
                      <w:spacing w:before="10"/>
                      <w:ind w:left="4395" w:right="-2" w:firstLine="645"/>
                      <w:jc w:val="right"/>
                      <w:rPr>
                        <w:i/>
                        <w:noProof/>
                        <w:sz w:val="20"/>
                        <w:lang w:val="pl-PL"/>
                      </w:rPr>
                    </w:pPr>
                    <w:r w:rsidRPr="000B3E97">
                      <w:rPr>
                        <w:i/>
                        <w:noProof/>
                        <w:sz w:val="20"/>
                        <w:lang w:val="pl-PL"/>
                      </w:rPr>
                      <w:t>Procedura przyjmowania skarg i wniosków</w:t>
                    </w:r>
                  </w:p>
                  <w:p w14:paraId="2688D2D9" w14:textId="77777777" w:rsidR="006C7F00" w:rsidRPr="000B3E97" w:rsidRDefault="006C7F00" w:rsidP="000B3E97">
                    <w:pPr>
                      <w:spacing w:before="2"/>
                      <w:ind w:left="2160" w:firstLine="720"/>
                      <w:jc w:val="right"/>
                      <w:rPr>
                        <w:i/>
                        <w:noProof/>
                        <w:sz w:val="20"/>
                        <w:lang w:val="pl-PL"/>
                      </w:rPr>
                    </w:pPr>
                    <w:r w:rsidRPr="000B3E97">
                      <w:rPr>
                        <w:i/>
                        <w:noProof/>
                        <w:sz w:val="20"/>
                        <w:lang w:val="pl-PL"/>
                      </w:rPr>
                      <w:t>Szkoła Podstawowa nr 7 z Oddziałami Integracyjnymi w Jaworznie</w:t>
                    </w:r>
                  </w:p>
                  <w:p w14:paraId="6A0D85D4" w14:textId="77777777" w:rsidR="006C7F00" w:rsidRPr="000B3E97" w:rsidRDefault="006C7F00" w:rsidP="000B3E97">
                    <w:pPr>
                      <w:spacing w:before="2"/>
                      <w:ind w:left="20"/>
                      <w:rPr>
                        <w:i/>
                        <w:noProof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82A0C4" w14:textId="453181F7" w:rsidR="006C7F00" w:rsidRPr="002F5523" w:rsidRDefault="00713FA7" w:rsidP="000B3E97">
    <w:pPr>
      <w:pStyle w:val="Nagwek"/>
      <w:tabs>
        <w:tab w:val="clear" w:pos="4536"/>
      </w:tabs>
      <w:jc w:val="right"/>
    </w:pPr>
    <w:r>
      <w:rPr>
        <w:rFonts w:ascii="Arial" w:hAnsi="Arial" w:cs="Arial"/>
        <w:i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9C47A" wp14:editId="4CCF3BAF">
              <wp:simplePos x="0" y="0"/>
              <wp:positionH relativeFrom="column">
                <wp:posOffset>-795020</wp:posOffset>
              </wp:positionH>
              <wp:positionV relativeFrom="paragraph">
                <wp:posOffset>140335</wp:posOffset>
              </wp:positionV>
              <wp:extent cx="7592060" cy="0"/>
              <wp:effectExtent l="8255" t="13335" r="10160" b="5715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2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905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62.6pt;margin-top:11.05pt;width:597.8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"/>
          </w:pict>
        </mc:Fallback>
      </mc:AlternateContent>
    </w:r>
  </w:p>
  <w:p w14:paraId="7AB33810" w14:textId="0B8BD352" w:rsidR="006C7F00" w:rsidRDefault="006C7F0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C91"/>
    <w:multiLevelType w:val="hybridMultilevel"/>
    <w:tmpl w:val="7518880C"/>
    <w:lvl w:ilvl="0" w:tplc="B17680C8">
      <w:start w:val="1"/>
      <w:numFmt w:val="decimal"/>
      <w:lvlText w:val="%1."/>
      <w:lvlJc w:val="left"/>
      <w:pPr>
        <w:ind w:left="397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E46C902">
      <w:numFmt w:val="bullet"/>
      <w:lvlText w:val="•"/>
      <w:lvlJc w:val="left"/>
      <w:pPr>
        <w:ind w:left="1301" w:hanging="221"/>
      </w:pPr>
      <w:rPr>
        <w:rFonts w:hint="default"/>
      </w:rPr>
    </w:lvl>
    <w:lvl w:ilvl="2" w:tplc="D2BE553C">
      <w:numFmt w:val="bullet"/>
      <w:lvlText w:val="•"/>
      <w:lvlJc w:val="left"/>
      <w:pPr>
        <w:ind w:left="2203" w:hanging="221"/>
      </w:pPr>
      <w:rPr>
        <w:rFonts w:hint="default"/>
      </w:rPr>
    </w:lvl>
    <w:lvl w:ilvl="3" w:tplc="5F70D458">
      <w:numFmt w:val="bullet"/>
      <w:lvlText w:val="•"/>
      <w:lvlJc w:val="left"/>
      <w:pPr>
        <w:ind w:left="3105" w:hanging="221"/>
      </w:pPr>
      <w:rPr>
        <w:rFonts w:hint="default"/>
      </w:rPr>
    </w:lvl>
    <w:lvl w:ilvl="4" w:tplc="F2F415B4">
      <w:numFmt w:val="bullet"/>
      <w:lvlText w:val="•"/>
      <w:lvlJc w:val="left"/>
      <w:pPr>
        <w:ind w:left="4007" w:hanging="221"/>
      </w:pPr>
      <w:rPr>
        <w:rFonts w:hint="default"/>
      </w:rPr>
    </w:lvl>
    <w:lvl w:ilvl="5" w:tplc="047C67E8">
      <w:numFmt w:val="bullet"/>
      <w:lvlText w:val="•"/>
      <w:lvlJc w:val="left"/>
      <w:pPr>
        <w:ind w:left="4909" w:hanging="221"/>
      </w:pPr>
      <w:rPr>
        <w:rFonts w:hint="default"/>
      </w:rPr>
    </w:lvl>
    <w:lvl w:ilvl="6" w:tplc="C136E9A4">
      <w:numFmt w:val="bullet"/>
      <w:lvlText w:val="•"/>
      <w:lvlJc w:val="left"/>
      <w:pPr>
        <w:ind w:left="5811" w:hanging="221"/>
      </w:pPr>
      <w:rPr>
        <w:rFonts w:hint="default"/>
      </w:rPr>
    </w:lvl>
    <w:lvl w:ilvl="7" w:tplc="CE7602F2">
      <w:numFmt w:val="bullet"/>
      <w:lvlText w:val="•"/>
      <w:lvlJc w:val="left"/>
      <w:pPr>
        <w:ind w:left="6713" w:hanging="221"/>
      </w:pPr>
      <w:rPr>
        <w:rFonts w:hint="default"/>
      </w:rPr>
    </w:lvl>
    <w:lvl w:ilvl="8" w:tplc="7A56B326">
      <w:numFmt w:val="bullet"/>
      <w:lvlText w:val="•"/>
      <w:lvlJc w:val="left"/>
      <w:pPr>
        <w:ind w:left="7615" w:hanging="221"/>
      </w:pPr>
      <w:rPr>
        <w:rFonts w:hint="default"/>
      </w:rPr>
    </w:lvl>
  </w:abstractNum>
  <w:abstractNum w:abstractNumId="1" w15:restartNumberingAfterBreak="0">
    <w:nsid w:val="072005B5"/>
    <w:multiLevelType w:val="hybridMultilevel"/>
    <w:tmpl w:val="3CA88578"/>
    <w:lvl w:ilvl="0" w:tplc="C5E2FBAA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63D094A4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BF90A25E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A30C7EEE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E9C017D6">
      <w:numFmt w:val="bullet"/>
      <w:lvlText w:val="•"/>
      <w:lvlJc w:val="left"/>
      <w:pPr>
        <w:ind w:left="4043" w:hanging="360"/>
      </w:pPr>
      <w:rPr>
        <w:rFonts w:hint="default"/>
      </w:rPr>
    </w:lvl>
    <w:lvl w:ilvl="5" w:tplc="EFAA074C"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31E0EA52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EBB8A444"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59768468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2" w15:restartNumberingAfterBreak="0">
    <w:nsid w:val="08A42DC7"/>
    <w:multiLevelType w:val="hybridMultilevel"/>
    <w:tmpl w:val="B0846F36"/>
    <w:lvl w:ilvl="0" w:tplc="CA5CCCA6">
      <w:start w:val="1"/>
      <w:numFmt w:val="decimal"/>
      <w:lvlText w:val="%1."/>
      <w:lvlJc w:val="left"/>
      <w:pPr>
        <w:ind w:left="56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0D21504">
      <w:start w:val="1"/>
      <w:numFmt w:val="lowerLetter"/>
      <w:lvlText w:val="%2)"/>
      <w:lvlJc w:val="left"/>
      <w:pPr>
        <w:ind w:left="62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8C7CE818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44C2BDE"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5B0C2D14">
      <w:numFmt w:val="bullet"/>
      <w:lvlText w:val="•"/>
      <w:lvlJc w:val="left"/>
      <w:pPr>
        <w:ind w:left="2974" w:hanging="360"/>
      </w:pPr>
      <w:rPr>
        <w:rFonts w:hint="default"/>
      </w:rPr>
    </w:lvl>
    <w:lvl w:ilvl="5" w:tplc="B48CD6F8">
      <w:numFmt w:val="bullet"/>
      <w:lvlText w:val="•"/>
      <w:lvlJc w:val="left"/>
      <w:pPr>
        <w:ind w:left="4032" w:hanging="360"/>
      </w:pPr>
      <w:rPr>
        <w:rFonts w:hint="default"/>
      </w:rPr>
    </w:lvl>
    <w:lvl w:ilvl="6" w:tplc="82FC665C">
      <w:numFmt w:val="bullet"/>
      <w:lvlText w:val="•"/>
      <w:lvlJc w:val="left"/>
      <w:pPr>
        <w:ind w:left="5089" w:hanging="360"/>
      </w:pPr>
      <w:rPr>
        <w:rFonts w:hint="default"/>
      </w:rPr>
    </w:lvl>
    <w:lvl w:ilvl="7" w:tplc="6FD49834">
      <w:numFmt w:val="bullet"/>
      <w:lvlText w:val="•"/>
      <w:lvlJc w:val="left"/>
      <w:pPr>
        <w:ind w:left="6147" w:hanging="360"/>
      </w:pPr>
      <w:rPr>
        <w:rFonts w:hint="default"/>
      </w:rPr>
    </w:lvl>
    <w:lvl w:ilvl="8" w:tplc="A2401154">
      <w:numFmt w:val="bullet"/>
      <w:lvlText w:val="•"/>
      <w:lvlJc w:val="left"/>
      <w:pPr>
        <w:ind w:left="7204" w:hanging="360"/>
      </w:pPr>
      <w:rPr>
        <w:rFonts w:hint="default"/>
      </w:rPr>
    </w:lvl>
  </w:abstractNum>
  <w:abstractNum w:abstractNumId="3" w15:restartNumberingAfterBreak="0">
    <w:nsid w:val="0E1D1356"/>
    <w:multiLevelType w:val="hybridMultilevel"/>
    <w:tmpl w:val="19F2DB36"/>
    <w:lvl w:ilvl="0" w:tplc="32207CFC">
      <w:start w:val="1"/>
      <w:numFmt w:val="decimal"/>
      <w:lvlText w:val="%1."/>
      <w:lvlJc w:val="left"/>
      <w:pPr>
        <w:ind w:left="643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54CD906">
      <w:start w:val="1"/>
      <w:numFmt w:val="upperRoman"/>
      <w:lvlText w:val="%2."/>
      <w:lvlJc w:val="left"/>
      <w:pPr>
        <w:ind w:left="319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3EEE8676">
      <w:numFmt w:val="bullet"/>
      <w:lvlText w:val="•"/>
      <w:lvlJc w:val="left"/>
      <w:pPr>
        <w:ind w:left="3893" w:hanging="214"/>
      </w:pPr>
      <w:rPr>
        <w:rFonts w:hint="default"/>
      </w:rPr>
    </w:lvl>
    <w:lvl w:ilvl="3" w:tplc="E7902642">
      <w:numFmt w:val="bullet"/>
      <w:lvlText w:val="•"/>
      <w:lvlJc w:val="left"/>
      <w:pPr>
        <w:ind w:left="4586" w:hanging="214"/>
      </w:pPr>
      <w:rPr>
        <w:rFonts w:hint="default"/>
      </w:rPr>
    </w:lvl>
    <w:lvl w:ilvl="4" w:tplc="17CC70F2">
      <w:numFmt w:val="bullet"/>
      <w:lvlText w:val="•"/>
      <w:lvlJc w:val="left"/>
      <w:pPr>
        <w:ind w:left="5279" w:hanging="214"/>
      </w:pPr>
      <w:rPr>
        <w:rFonts w:hint="default"/>
      </w:rPr>
    </w:lvl>
    <w:lvl w:ilvl="5" w:tplc="6262AB26">
      <w:numFmt w:val="bullet"/>
      <w:lvlText w:val="•"/>
      <w:lvlJc w:val="left"/>
      <w:pPr>
        <w:ind w:left="5972" w:hanging="214"/>
      </w:pPr>
      <w:rPr>
        <w:rFonts w:hint="default"/>
      </w:rPr>
    </w:lvl>
    <w:lvl w:ilvl="6" w:tplc="800E2F48">
      <w:numFmt w:val="bullet"/>
      <w:lvlText w:val="•"/>
      <w:lvlJc w:val="left"/>
      <w:pPr>
        <w:ind w:left="6666" w:hanging="214"/>
      </w:pPr>
      <w:rPr>
        <w:rFonts w:hint="default"/>
      </w:rPr>
    </w:lvl>
    <w:lvl w:ilvl="7" w:tplc="21F8A358">
      <w:numFmt w:val="bullet"/>
      <w:lvlText w:val="•"/>
      <w:lvlJc w:val="left"/>
      <w:pPr>
        <w:ind w:left="7359" w:hanging="214"/>
      </w:pPr>
      <w:rPr>
        <w:rFonts w:hint="default"/>
      </w:rPr>
    </w:lvl>
    <w:lvl w:ilvl="8" w:tplc="0F0A4C2E">
      <w:numFmt w:val="bullet"/>
      <w:lvlText w:val="•"/>
      <w:lvlJc w:val="left"/>
      <w:pPr>
        <w:ind w:left="8052" w:hanging="214"/>
      </w:pPr>
      <w:rPr>
        <w:rFonts w:hint="default"/>
      </w:rPr>
    </w:lvl>
  </w:abstractNum>
  <w:abstractNum w:abstractNumId="4" w15:restartNumberingAfterBreak="0">
    <w:nsid w:val="0F5B3790"/>
    <w:multiLevelType w:val="hybridMultilevel"/>
    <w:tmpl w:val="E73EF39E"/>
    <w:lvl w:ilvl="0" w:tplc="A5346168">
      <w:start w:val="1"/>
      <w:numFmt w:val="decimal"/>
      <w:lvlText w:val="%1."/>
      <w:lvlJc w:val="left"/>
      <w:pPr>
        <w:ind w:left="563" w:hanging="274"/>
        <w:jc w:val="left"/>
      </w:pPr>
      <w:rPr>
        <w:rFonts w:ascii="Times New Roman" w:eastAsia="Times New Roman" w:hAnsi="Times New Roman" w:cs="Times New Roman" w:hint="default"/>
        <w:i w:val="0"/>
        <w:spacing w:val="-27"/>
        <w:w w:val="99"/>
        <w:sz w:val="24"/>
        <w:szCs w:val="24"/>
      </w:rPr>
    </w:lvl>
    <w:lvl w:ilvl="1" w:tplc="31C49E62">
      <w:start w:val="1"/>
      <w:numFmt w:val="lowerLetter"/>
      <w:lvlText w:val="%2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6667150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7DACAA52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9C7258DC"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7586FF64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29B42AE4">
      <w:numFmt w:val="bullet"/>
      <w:lvlText w:val="•"/>
      <w:lvlJc w:val="left"/>
      <w:pPr>
        <w:ind w:left="5581" w:hanging="360"/>
      </w:pPr>
      <w:rPr>
        <w:rFonts w:hint="default"/>
      </w:rPr>
    </w:lvl>
    <w:lvl w:ilvl="7" w:tplc="E9BC817C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E5327408"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5" w15:restartNumberingAfterBreak="0">
    <w:nsid w:val="21463299"/>
    <w:multiLevelType w:val="hybridMultilevel"/>
    <w:tmpl w:val="9B360C5A"/>
    <w:lvl w:ilvl="0" w:tplc="504E314A">
      <w:start w:val="1"/>
      <w:numFmt w:val="decimal"/>
      <w:lvlText w:val="%1."/>
      <w:lvlJc w:val="left"/>
      <w:pPr>
        <w:ind w:left="397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266BD8C">
      <w:numFmt w:val="bullet"/>
      <w:lvlText w:val="•"/>
      <w:lvlJc w:val="left"/>
      <w:pPr>
        <w:ind w:left="400" w:hanging="221"/>
      </w:pPr>
      <w:rPr>
        <w:rFonts w:hint="default"/>
      </w:rPr>
    </w:lvl>
    <w:lvl w:ilvl="2" w:tplc="59FA3C3E">
      <w:numFmt w:val="bullet"/>
      <w:lvlText w:val="•"/>
      <w:lvlJc w:val="left"/>
      <w:pPr>
        <w:ind w:left="1402" w:hanging="221"/>
      </w:pPr>
      <w:rPr>
        <w:rFonts w:hint="default"/>
      </w:rPr>
    </w:lvl>
    <w:lvl w:ilvl="3" w:tplc="A434CBA8">
      <w:numFmt w:val="bullet"/>
      <w:lvlText w:val="•"/>
      <w:lvlJc w:val="left"/>
      <w:pPr>
        <w:ind w:left="2404" w:hanging="221"/>
      </w:pPr>
      <w:rPr>
        <w:rFonts w:hint="default"/>
      </w:rPr>
    </w:lvl>
    <w:lvl w:ilvl="4" w:tplc="A6825CFA">
      <w:numFmt w:val="bullet"/>
      <w:lvlText w:val="•"/>
      <w:lvlJc w:val="left"/>
      <w:pPr>
        <w:ind w:left="3406" w:hanging="221"/>
      </w:pPr>
      <w:rPr>
        <w:rFonts w:hint="default"/>
      </w:rPr>
    </w:lvl>
    <w:lvl w:ilvl="5" w:tplc="51CECAFE">
      <w:numFmt w:val="bullet"/>
      <w:lvlText w:val="•"/>
      <w:lvlJc w:val="left"/>
      <w:pPr>
        <w:ind w:left="4408" w:hanging="221"/>
      </w:pPr>
      <w:rPr>
        <w:rFonts w:hint="default"/>
      </w:rPr>
    </w:lvl>
    <w:lvl w:ilvl="6" w:tplc="081447C4">
      <w:numFmt w:val="bullet"/>
      <w:lvlText w:val="•"/>
      <w:lvlJc w:val="left"/>
      <w:pPr>
        <w:ind w:left="5410" w:hanging="221"/>
      </w:pPr>
      <w:rPr>
        <w:rFonts w:hint="default"/>
      </w:rPr>
    </w:lvl>
    <w:lvl w:ilvl="7" w:tplc="BD9EE5A6">
      <w:numFmt w:val="bullet"/>
      <w:lvlText w:val="•"/>
      <w:lvlJc w:val="left"/>
      <w:pPr>
        <w:ind w:left="6412" w:hanging="221"/>
      </w:pPr>
      <w:rPr>
        <w:rFonts w:hint="default"/>
      </w:rPr>
    </w:lvl>
    <w:lvl w:ilvl="8" w:tplc="9970D1EA">
      <w:numFmt w:val="bullet"/>
      <w:lvlText w:val="•"/>
      <w:lvlJc w:val="left"/>
      <w:pPr>
        <w:ind w:left="7414" w:hanging="221"/>
      </w:pPr>
      <w:rPr>
        <w:rFonts w:hint="default"/>
      </w:rPr>
    </w:lvl>
  </w:abstractNum>
  <w:abstractNum w:abstractNumId="6" w15:restartNumberingAfterBreak="0">
    <w:nsid w:val="2EA35D06"/>
    <w:multiLevelType w:val="hybridMultilevel"/>
    <w:tmpl w:val="D5244C66"/>
    <w:lvl w:ilvl="0" w:tplc="57FE2288">
      <w:start w:val="1"/>
      <w:numFmt w:val="decimal"/>
      <w:lvlText w:val="%1."/>
      <w:lvlJc w:val="left"/>
      <w:pPr>
        <w:ind w:left="397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3B6137C">
      <w:numFmt w:val="bullet"/>
      <w:lvlText w:val="•"/>
      <w:lvlJc w:val="left"/>
      <w:pPr>
        <w:ind w:left="1301" w:hanging="221"/>
      </w:pPr>
      <w:rPr>
        <w:rFonts w:hint="default"/>
      </w:rPr>
    </w:lvl>
    <w:lvl w:ilvl="2" w:tplc="C4E61D62">
      <w:numFmt w:val="bullet"/>
      <w:lvlText w:val="•"/>
      <w:lvlJc w:val="left"/>
      <w:pPr>
        <w:ind w:left="2203" w:hanging="221"/>
      </w:pPr>
      <w:rPr>
        <w:rFonts w:hint="default"/>
      </w:rPr>
    </w:lvl>
    <w:lvl w:ilvl="3" w:tplc="9F12DEB2">
      <w:numFmt w:val="bullet"/>
      <w:lvlText w:val="•"/>
      <w:lvlJc w:val="left"/>
      <w:pPr>
        <w:ind w:left="3105" w:hanging="221"/>
      </w:pPr>
      <w:rPr>
        <w:rFonts w:hint="default"/>
      </w:rPr>
    </w:lvl>
    <w:lvl w:ilvl="4" w:tplc="EE967884">
      <w:numFmt w:val="bullet"/>
      <w:lvlText w:val="•"/>
      <w:lvlJc w:val="left"/>
      <w:pPr>
        <w:ind w:left="4007" w:hanging="221"/>
      </w:pPr>
      <w:rPr>
        <w:rFonts w:hint="default"/>
      </w:rPr>
    </w:lvl>
    <w:lvl w:ilvl="5" w:tplc="EC38D418">
      <w:numFmt w:val="bullet"/>
      <w:lvlText w:val="•"/>
      <w:lvlJc w:val="left"/>
      <w:pPr>
        <w:ind w:left="4909" w:hanging="221"/>
      </w:pPr>
      <w:rPr>
        <w:rFonts w:hint="default"/>
      </w:rPr>
    </w:lvl>
    <w:lvl w:ilvl="6" w:tplc="22241D22">
      <w:numFmt w:val="bullet"/>
      <w:lvlText w:val="•"/>
      <w:lvlJc w:val="left"/>
      <w:pPr>
        <w:ind w:left="5811" w:hanging="221"/>
      </w:pPr>
      <w:rPr>
        <w:rFonts w:hint="default"/>
      </w:rPr>
    </w:lvl>
    <w:lvl w:ilvl="7" w:tplc="0BE6C50C">
      <w:numFmt w:val="bullet"/>
      <w:lvlText w:val="•"/>
      <w:lvlJc w:val="left"/>
      <w:pPr>
        <w:ind w:left="6713" w:hanging="221"/>
      </w:pPr>
      <w:rPr>
        <w:rFonts w:hint="default"/>
      </w:rPr>
    </w:lvl>
    <w:lvl w:ilvl="8" w:tplc="F0186620">
      <w:numFmt w:val="bullet"/>
      <w:lvlText w:val="•"/>
      <w:lvlJc w:val="left"/>
      <w:pPr>
        <w:ind w:left="7615" w:hanging="221"/>
      </w:pPr>
      <w:rPr>
        <w:rFonts w:hint="default"/>
      </w:rPr>
    </w:lvl>
  </w:abstractNum>
  <w:abstractNum w:abstractNumId="7" w15:restartNumberingAfterBreak="0">
    <w:nsid w:val="2F394C97"/>
    <w:multiLevelType w:val="hybridMultilevel"/>
    <w:tmpl w:val="634A814E"/>
    <w:lvl w:ilvl="0" w:tplc="C300803E">
      <w:start w:val="2"/>
      <w:numFmt w:val="decimal"/>
      <w:lvlText w:val="%1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99B"/>
    <w:multiLevelType w:val="hybridMultilevel"/>
    <w:tmpl w:val="4628CF1A"/>
    <w:lvl w:ilvl="0" w:tplc="04150011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34C06605"/>
    <w:multiLevelType w:val="hybridMultilevel"/>
    <w:tmpl w:val="2EE691B0"/>
    <w:lvl w:ilvl="0" w:tplc="9BF22CA0">
      <w:start w:val="1"/>
      <w:numFmt w:val="decimal"/>
      <w:lvlText w:val="%1.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C7A3CB8">
      <w:numFmt w:val="bullet"/>
      <w:lvlText w:val="•"/>
      <w:lvlJc w:val="left"/>
      <w:pPr>
        <w:ind w:left="1481" w:hanging="360"/>
      </w:pPr>
      <w:rPr>
        <w:rFonts w:hint="default"/>
      </w:rPr>
    </w:lvl>
    <w:lvl w:ilvl="2" w:tplc="BFB88E3A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C63EDDB4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C5943C02"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748C963E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318E8814"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DE0E7E3A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19A2CAAC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10" w15:restartNumberingAfterBreak="0">
    <w:nsid w:val="360C1AD8"/>
    <w:multiLevelType w:val="hybridMultilevel"/>
    <w:tmpl w:val="2EE691B0"/>
    <w:lvl w:ilvl="0" w:tplc="9BF22CA0">
      <w:start w:val="1"/>
      <w:numFmt w:val="decimal"/>
      <w:lvlText w:val="%1.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C7A3CB8">
      <w:numFmt w:val="bullet"/>
      <w:lvlText w:val="•"/>
      <w:lvlJc w:val="left"/>
      <w:pPr>
        <w:ind w:left="1481" w:hanging="360"/>
      </w:pPr>
      <w:rPr>
        <w:rFonts w:hint="default"/>
      </w:rPr>
    </w:lvl>
    <w:lvl w:ilvl="2" w:tplc="BFB88E3A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C63EDDB4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C5943C02"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748C963E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318E8814"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DE0E7E3A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19A2CAAC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11" w15:restartNumberingAfterBreak="0">
    <w:nsid w:val="4A6E233A"/>
    <w:multiLevelType w:val="hybridMultilevel"/>
    <w:tmpl w:val="60A4E6C2"/>
    <w:lvl w:ilvl="0" w:tplc="660EC7D8">
      <w:start w:val="2"/>
      <w:numFmt w:val="decimal"/>
      <w:lvlText w:val="%1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F03CD"/>
    <w:multiLevelType w:val="hybridMultilevel"/>
    <w:tmpl w:val="1610C7EE"/>
    <w:lvl w:ilvl="0" w:tplc="9C4EC93A">
      <w:start w:val="1"/>
      <w:numFmt w:val="decimal"/>
      <w:lvlText w:val="%1."/>
      <w:lvlJc w:val="left"/>
      <w:pPr>
        <w:ind w:left="357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28231AA">
      <w:numFmt w:val="bullet"/>
      <w:lvlText w:val="•"/>
      <w:lvlJc w:val="left"/>
      <w:pPr>
        <w:ind w:left="1258" w:hanging="221"/>
      </w:pPr>
      <w:rPr>
        <w:rFonts w:hint="default"/>
      </w:rPr>
    </w:lvl>
    <w:lvl w:ilvl="2" w:tplc="AF7A4AF4">
      <w:numFmt w:val="bullet"/>
      <w:lvlText w:val="•"/>
      <w:lvlJc w:val="left"/>
      <w:pPr>
        <w:ind w:left="2157" w:hanging="221"/>
      </w:pPr>
      <w:rPr>
        <w:rFonts w:hint="default"/>
      </w:rPr>
    </w:lvl>
    <w:lvl w:ilvl="3" w:tplc="CCCA101C">
      <w:numFmt w:val="bullet"/>
      <w:lvlText w:val="•"/>
      <w:lvlJc w:val="left"/>
      <w:pPr>
        <w:ind w:left="3055" w:hanging="221"/>
      </w:pPr>
      <w:rPr>
        <w:rFonts w:hint="default"/>
      </w:rPr>
    </w:lvl>
    <w:lvl w:ilvl="4" w:tplc="74426F9E">
      <w:numFmt w:val="bullet"/>
      <w:lvlText w:val="•"/>
      <w:lvlJc w:val="left"/>
      <w:pPr>
        <w:ind w:left="3954" w:hanging="221"/>
      </w:pPr>
      <w:rPr>
        <w:rFonts w:hint="default"/>
      </w:rPr>
    </w:lvl>
    <w:lvl w:ilvl="5" w:tplc="6AC482C2">
      <w:numFmt w:val="bullet"/>
      <w:lvlText w:val="•"/>
      <w:lvlJc w:val="left"/>
      <w:pPr>
        <w:ind w:left="4853" w:hanging="221"/>
      </w:pPr>
      <w:rPr>
        <w:rFonts w:hint="default"/>
      </w:rPr>
    </w:lvl>
    <w:lvl w:ilvl="6" w:tplc="EEE42A4C">
      <w:numFmt w:val="bullet"/>
      <w:lvlText w:val="•"/>
      <w:lvlJc w:val="left"/>
      <w:pPr>
        <w:ind w:left="5751" w:hanging="221"/>
      </w:pPr>
      <w:rPr>
        <w:rFonts w:hint="default"/>
      </w:rPr>
    </w:lvl>
    <w:lvl w:ilvl="7" w:tplc="FB6AD1FE">
      <w:numFmt w:val="bullet"/>
      <w:lvlText w:val="•"/>
      <w:lvlJc w:val="left"/>
      <w:pPr>
        <w:ind w:left="6650" w:hanging="221"/>
      </w:pPr>
      <w:rPr>
        <w:rFonts w:hint="default"/>
      </w:rPr>
    </w:lvl>
    <w:lvl w:ilvl="8" w:tplc="7940F142">
      <w:numFmt w:val="bullet"/>
      <w:lvlText w:val="•"/>
      <w:lvlJc w:val="left"/>
      <w:pPr>
        <w:ind w:left="7549" w:hanging="221"/>
      </w:pPr>
      <w:rPr>
        <w:rFonts w:hint="default"/>
      </w:rPr>
    </w:lvl>
  </w:abstractNum>
  <w:abstractNum w:abstractNumId="13" w15:restartNumberingAfterBreak="0">
    <w:nsid w:val="506D3632"/>
    <w:multiLevelType w:val="hybridMultilevel"/>
    <w:tmpl w:val="4628CF1A"/>
    <w:lvl w:ilvl="0" w:tplc="04150011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" w15:restartNumberingAfterBreak="0">
    <w:nsid w:val="59403C02"/>
    <w:multiLevelType w:val="hybridMultilevel"/>
    <w:tmpl w:val="A6E66B82"/>
    <w:lvl w:ilvl="0" w:tplc="DB3E9428">
      <w:start w:val="21"/>
      <w:numFmt w:val="upperLetter"/>
      <w:lvlText w:val="%1."/>
      <w:lvlJc w:val="left"/>
      <w:pPr>
        <w:ind w:left="1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22600E">
      <w:start w:val="1"/>
      <w:numFmt w:val="decimal"/>
      <w:lvlText w:val="%2.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2641F72"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C74C4866">
      <w:numFmt w:val="bullet"/>
      <w:lvlText w:val="•"/>
      <w:lvlJc w:val="left"/>
      <w:pPr>
        <w:ind w:left="2559" w:hanging="360"/>
      </w:pPr>
      <w:rPr>
        <w:rFonts w:hint="default"/>
      </w:rPr>
    </w:lvl>
    <w:lvl w:ilvl="4" w:tplc="E750721E"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4D169A32"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E1169D3E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C1544AAC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31AA961A">
      <w:numFmt w:val="bullet"/>
      <w:lvlText w:val="•"/>
      <w:lvlJc w:val="left"/>
      <w:pPr>
        <w:ind w:left="7459" w:hanging="360"/>
      </w:pPr>
      <w:rPr>
        <w:rFonts w:hint="default"/>
      </w:rPr>
    </w:lvl>
  </w:abstractNum>
  <w:abstractNum w:abstractNumId="15" w15:restartNumberingAfterBreak="0">
    <w:nsid w:val="5DBE14CC"/>
    <w:multiLevelType w:val="hybridMultilevel"/>
    <w:tmpl w:val="16CABB66"/>
    <w:lvl w:ilvl="0" w:tplc="F222CBDA">
      <w:start w:val="1"/>
      <w:numFmt w:val="decimal"/>
      <w:lvlText w:val="%1.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B0EEECA">
      <w:numFmt w:val="bullet"/>
      <w:lvlText w:val="•"/>
      <w:lvlJc w:val="left"/>
      <w:pPr>
        <w:ind w:left="1481" w:hanging="360"/>
      </w:pPr>
      <w:rPr>
        <w:rFonts w:hint="default"/>
      </w:rPr>
    </w:lvl>
    <w:lvl w:ilvl="2" w:tplc="39C477AA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45B21592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D170581C"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9BFA3CB8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F2D69910"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89749868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5680E8EC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16" w15:restartNumberingAfterBreak="0">
    <w:nsid w:val="62441B78"/>
    <w:multiLevelType w:val="hybridMultilevel"/>
    <w:tmpl w:val="F5485810"/>
    <w:lvl w:ilvl="0" w:tplc="EED629E6">
      <w:start w:val="1"/>
      <w:numFmt w:val="decimal"/>
      <w:lvlText w:val="%1."/>
      <w:lvlJc w:val="left"/>
      <w:pPr>
        <w:ind w:left="643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CBC255A">
      <w:start w:val="1"/>
      <w:numFmt w:val="lowerLetter"/>
      <w:lvlText w:val="%2)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5B80BEC8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9A66E044"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334C7C24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ECF05A16">
      <w:numFmt w:val="bullet"/>
      <w:lvlText w:val="•"/>
      <w:lvlJc w:val="left"/>
      <w:pPr>
        <w:ind w:left="4272" w:hanging="360"/>
      </w:pPr>
      <w:rPr>
        <w:rFonts w:hint="default"/>
      </w:rPr>
    </w:lvl>
    <w:lvl w:ilvl="6" w:tplc="83BC64E4">
      <w:numFmt w:val="bullet"/>
      <w:lvlText w:val="•"/>
      <w:lvlJc w:val="left"/>
      <w:pPr>
        <w:ind w:left="5289" w:hanging="360"/>
      </w:pPr>
      <w:rPr>
        <w:rFonts w:hint="default"/>
      </w:rPr>
    </w:lvl>
    <w:lvl w:ilvl="7" w:tplc="D37E3824">
      <w:numFmt w:val="bullet"/>
      <w:lvlText w:val="•"/>
      <w:lvlJc w:val="left"/>
      <w:pPr>
        <w:ind w:left="6307" w:hanging="360"/>
      </w:pPr>
      <w:rPr>
        <w:rFonts w:hint="default"/>
      </w:rPr>
    </w:lvl>
    <w:lvl w:ilvl="8" w:tplc="1CB46756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7" w15:restartNumberingAfterBreak="0">
    <w:nsid w:val="64125016"/>
    <w:multiLevelType w:val="hybridMultilevel"/>
    <w:tmpl w:val="4D5074EA"/>
    <w:lvl w:ilvl="0" w:tplc="04150011">
      <w:start w:val="1"/>
      <w:numFmt w:val="decimal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 w15:restartNumberingAfterBreak="0">
    <w:nsid w:val="67754CBE"/>
    <w:multiLevelType w:val="hybridMultilevel"/>
    <w:tmpl w:val="9B360C5A"/>
    <w:lvl w:ilvl="0" w:tplc="504E314A">
      <w:start w:val="1"/>
      <w:numFmt w:val="decimal"/>
      <w:lvlText w:val="%1."/>
      <w:lvlJc w:val="left"/>
      <w:pPr>
        <w:ind w:left="397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266BD8C">
      <w:numFmt w:val="bullet"/>
      <w:lvlText w:val="•"/>
      <w:lvlJc w:val="left"/>
      <w:pPr>
        <w:ind w:left="400" w:hanging="221"/>
      </w:pPr>
      <w:rPr>
        <w:rFonts w:hint="default"/>
      </w:rPr>
    </w:lvl>
    <w:lvl w:ilvl="2" w:tplc="59FA3C3E">
      <w:numFmt w:val="bullet"/>
      <w:lvlText w:val="•"/>
      <w:lvlJc w:val="left"/>
      <w:pPr>
        <w:ind w:left="1402" w:hanging="221"/>
      </w:pPr>
      <w:rPr>
        <w:rFonts w:hint="default"/>
      </w:rPr>
    </w:lvl>
    <w:lvl w:ilvl="3" w:tplc="A434CBA8">
      <w:numFmt w:val="bullet"/>
      <w:lvlText w:val="•"/>
      <w:lvlJc w:val="left"/>
      <w:pPr>
        <w:ind w:left="2404" w:hanging="221"/>
      </w:pPr>
      <w:rPr>
        <w:rFonts w:hint="default"/>
      </w:rPr>
    </w:lvl>
    <w:lvl w:ilvl="4" w:tplc="A6825CFA">
      <w:numFmt w:val="bullet"/>
      <w:lvlText w:val="•"/>
      <w:lvlJc w:val="left"/>
      <w:pPr>
        <w:ind w:left="3406" w:hanging="221"/>
      </w:pPr>
      <w:rPr>
        <w:rFonts w:hint="default"/>
      </w:rPr>
    </w:lvl>
    <w:lvl w:ilvl="5" w:tplc="51CECAFE">
      <w:numFmt w:val="bullet"/>
      <w:lvlText w:val="•"/>
      <w:lvlJc w:val="left"/>
      <w:pPr>
        <w:ind w:left="4408" w:hanging="221"/>
      </w:pPr>
      <w:rPr>
        <w:rFonts w:hint="default"/>
      </w:rPr>
    </w:lvl>
    <w:lvl w:ilvl="6" w:tplc="081447C4">
      <w:numFmt w:val="bullet"/>
      <w:lvlText w:val="•"/>
      <w:lvlJc w:val="left"/>
      <w:pPr>
        <w:ind w:left="5410" w:hanging="221"/>
      </w:pPr>
      <w:rPr>
        <w:rFonts w:hint="default"/>
      </w:rPr>
    </w:lvl>
    <w:lvl w:ilvl="7" w:tplc="BD9EE5A6">
      <w:numFmt w:val="bullet"/>
      <w:lvlText w:val="•"/>
      <w:lvlJc w:val="left"/>
      <w:pPr>
        <w:ind w:left="6412" w:hanging="221"/>
      </w:pPr>
      <w:rPr>
        <w:rFonts w:hint="default"/>
      </w:rPr>
    </w:lvl>
    <w:lvl w:ilvl="8" w:tplc="9970D1EA">
      <w:numFmt w:val="bullet"/>
      <w:lvlText w:val="•"/>
      <w:lvlJc w:val="left"/>
      <w:pPr>
        <w:ind w:left="7414" w:hanging="221"/>
      </w:pPr>
      <w:rPr>
        <w:rFonts w:hint="default"/>
      </w:rPr>
    </w:lvl>
  </w:abstractNum>
  <w:abstractNum w:abstractNumId="19" w15:restartNumberingAfterBreak="0">
    <w:nsid w:val="6F7B0690"/>
    <w:multiLevelType w:val="hybridMultilevel"/>
    <w:tmpl w:val="C71879D8"/>
    <w:lvl w:ilvl="0" w:tplc="E5CAF5BC">
      <w:start w:val="1"/>
      <w:numFmt w:val="decimal"/>
      <w:lvlText w:val="%1."/>
      <w:lvlJc w:val="left"/>
      <w:pPr>
        <w:ind w:left="64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32D286">
      <w:numFmt w:val="bullet"/>
      <w:lvlText w:val="·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58CDAD2"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34982180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92D6AE30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D250FC94"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77E6127A"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300EE31C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4EEE6E26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20" w15:restartNumberingAfterBreak="0">
    <w:nsid w:val="743B5B34"/>
    <w:multiLevelType w:val="hybridMultilevel"/>
    <w:tmpl w:val="460CB9C2"/>
    <w:lvl w:ilvl="0" w:tplc="E8C2069E">
      <w:start w:val="1"/>
      <w:numFmt w:val="decimal"/>
      <w:lvlText w:val="%1."/>
      <w:lvlJc w:val="left"/>
      <w:pPr>
        <w:ind w:left="56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4D2AA70A">
      <w:start w:val="1"/>
      <w:numFmt w:val="lowerLetter"/>
      <w:lvlText w:val="%2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 w:tplc="9504250E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08C6E062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B9BACB90"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EF96EAAA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3FF87200">
      <w:numFmt w:val="bullet"/>
      <w:lvlText w:val="•"/>
      <w:lvlJc w:val="left"/>
      <w:pPr>
        <w:ind w:left="5581" w:hanging="360"/>
      </w:pPr>
      <w:rPr>
        <w:rFonts w:hint="default"/>
      </w:rPr>
    </w:lvl>
    <w:lvl w:ilvl="7" w:tplc="C308BDBE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DD2A39B4"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21" w15:restartNumberingAfterBreak="0">
    <w:nsid w:val="7EA30394"/>
    <w:multiLevelType w:val="hybridMultilevel"/>
    <w:tmpl w:val="9A9CDD70"/>
    <w:lvl w:ilvl="0" w:tplc="A4024AC4">
      <w:start w:val="1"/>
      <w:numFmt w:val="decimal"/>
      <w:lvlText w:val="%1)"/>
      <w:lvlJc w:val="left"/>
      <w:pPr>
        <w:ind w:left="4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15"/>
  </w:num>
  <w:num w:numId="6">
    <w:abstractNumId w:val="10"/>
  </w:num>
  <w:num w:numId="7">
    <w:abstractNumId w:val="14"/>
  </w:num>
  <w:num w:numId="8">
    <w:abstractNumId w:val="2"/>
  </w:num>
  <w:num w:numId="9">
    <w:abstractNumId w:val="1"/>
  </w:num>
  <w:num w:numId="10">
    <w:abstractNumId w:val="20"/>
  </w:num>
  <w:num w:numId="11">
    <w:abstractNumId w:val="4"/>
  </w:num>
  <w:num w:numId="12">
    <w:abstractNumId w:val="16"/>
  </w:num>
  <w:num w:numId="13">
    <w:abstractNumId w:val="19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11"/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EC"/>
    <w:rsid w:val="0004108E"/>
    <w:rsid w:val="000B3E97"/>
    <w:rsid w:val="000B781D"/>
    <w:rsid w:val="000C0F9D"/>
    <w:rsid w:val="001618C0"/>
    <w:rsid w:val="001A0108"/>
    <w:rsid w:val="002F5523"/>
    <w:rsid w:val="003104EC"/>
    <w:rsid w:val="003E694D"/>
    <w:rsid w:val="00424D86"/>
    <w:rsid w:val="00445740"/>
    <w:rsid w:val="004D3821"/>
    <w:rsid w:val="004E104B"/>
    <w:rsid w:val="005D5828"/>
    <w:rsid w:val="005E6E45"/>
    <w:rsid w:val="005F55AC"/>
    <w:rsid w:val="00655BC0"/>
    <w:rsid w:val="00676E46"/>
    <w:rsid w:val="006C7F00"/>
    <w:rsid w:val="00704121"/>
    <w:rsid w:val="00713FA7"/>
    <w:rsid w:val="0076778A"/>
    <w:rsid w:val="00770857"/>
    <w:rsid w:val="008721D4"/>
    <w:rsid w:val="00906C18"/>
    <w:rsid w:val="009406DE"/>
    <w:rsid w:val="00943AC5"/>
    <w:rsid w:val="009A5B5E"/>
    <w:rsid w:val="00A070A4"/>
    <w:rsid w:val="00A415C2"/>
    <w:rsid w:val="00AC7B63"/>
    <w:rsid w:val="00AF0492"/>
    <w:rsid w:val="00B9216E"/>
    <w:rsid w:val="00BA43D9"/>
    <w:rsid w:val="00BC36D7"/>
    <w:rsid w:val="00C00928"/>
    <w:rsid w:val="00C34181"/>
    <w:rsid w:val="00C43D63"/>
    <w:rsid w:val="00CD1948"/>
    <w:rsid w:val="00CF2E4E"/>
    <w:rsid w:val="00D8241F"/>
    <w:rsid w:val="00E71E12"/>
    <w:rsid w:val="00E826EF"/>
    <w:rsid w:val="00F873EC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AAA44"/>
  <w15:docId w15:val="{897EF08C-D015-4F70-A038-5DDCD949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"/>
      <w:ind w:left="3158" w:right="314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3" w:hanging="360"/>
    </w:pPr>
  </w:style>
  <w:style w:type="paragraph" w:customStyle="1" w:styleId="TableParagraph">
    <w:name w:val="Table Paragraph"/>
    <w:basedOn w:val="Normalny"/>
    <w:uiPriority w:val="1"/>
    <w:qFormat/>
    <w:pPr>
      <w:ind w:left="103" w:hanging="156"/>
    </w:pPr>
  </w:style>
  <w:style w:type="paragraph" w:styleId="Nagwek">
    <w:name w:val="header"/>
    <w:basedOn w:val="Normalny"/>
    <w:link w:val="NagwekZnak"/>
    <w:unhideWhenUsed/>
    <w:rsid w:val="005E6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6E4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E6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E4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1A6D-734F-499C-8F56-84FE73A8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v8.2</dc:creator>
  <cp:lastModifiedBy>Konto Microsoft</cp:lastModifiedBy>
  <cp:revision>9</cp:revision>
  <cp:lastPrinted>2023-12-07T07:06:00Z</cp:lastPrinted>
  <dcterms:created xsi:type="dcterms:W3CDTF">2023-12-06T17:46:00Z</dcterms:created>
  <dcterms:modified xsi:type="dcterms:W3CDTF">2023-12-07T07:07:00Z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2021-01-30T00:00:00Z</vt:filetime>
  </property>
</Properties>
</file>