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Gminny Konkurs Literacki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Opowieści o rogowskiej treści"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2" w:right="-277.7952755905511" w:firstLine="0"/>
        <w:jc w:val="left"/>
        <w:rPr>
          <w:color w:val="2828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Na Rok Kopernika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patrona naszej szkoły, ogłaszamy konkurs literacki dla wszystkich mieszkańców naszej gminy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2" w:right="-277.7952755905511" w:firstLine="0"/>
        <w:jc w:val="left"/>
        <w:rPr>
          <w:b w:val="1"/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atronat Konkursu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Wójt gminy Rogowo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2" w:right="-277.7952755905511" w:firstLine="0"/>
        <w:jc w:val="left"/>
        <w:rPr>
          <w:b w:val="1"/>
          <w:color w:val="2525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Organizator- Szkoła Podstawowa im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Mikołaja Kopernika w Rogowie, woj. kujawsko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pomorskie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2" w:right="-277.7952755905511" w:firstLine="0"/>
        <w:jc w:val="left"/>
        <w:rPr>
          <w:b w:val="1"/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§ 1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883.1999999999999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873.6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Cele konkursu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907.2" w:right="-277.7952755905511" w:firstLine="0"/>
        <w:jc w:val="left"/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a) Rozwijanie zamiłowania do języka ojczystego, kształcenie poprawnej polszczyzny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b) Wzbogacanie słownictwa i mowy czynnej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) Doskonalenie umiejętności gramatycznych, ortograficznych oraz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stylistycznych w utworach zawierających elementy opisu, opowiadania i innych form wypowiedzi z gatunku np. legendy, baśni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d) Poznanie alternatywnych sposobów uczenia się i rozwijania pasji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926.4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e) Poznanie i propagowanie historii własnego regionu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wiedzy o zasłużonych mieszkańcach gminy, dorobku kulturowym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sportowym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tradycjach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obyczajach, gwarze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f) Rozwijanie kreatywności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g) Integracja mieszkańców gminy, promowanie gminy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2. Uczestnicy Konkursu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921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a) konkurs przeznaczony jest dla wszystkich mieszkańców gminy Rogowo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 wyłączeniem osób zawodowo związanych z językiem polskim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6.8000000000001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6.8000000000001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§ 2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Założenia organizacyjne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1. Konkurs zostanie przeprowadzony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a)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czterech kategoriach wiekowych: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dzieci klas 1-4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Il- uczniowie kl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5-8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892.8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Ill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uczniowie szkół ponadpodstawowych (do 19.r. życia)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IV- dorośli mieszkańcy gminy Rogowo powyżej 19. roku życia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b) Do konkursu uczestnicy przystępują indywidualnie lub/i  w parach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matka- dziecko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małżonkowie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c) Każdy uczestnik może nadesłać na konkurs jedną pracę;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d) praca konkursowa musi być pracą własną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,która nie była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nigdzie wcześniej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publikowana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ani przedstawiana na innych konkursach;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e) tekst należy napisać na komputerze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f) Udział w konkursie jest bezpłatny;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97.5999999999999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97.5999999999999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2. Zadanie konkursowe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926.4" w:right="-277.7952755905511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/Wykonanie zadania konkursowego polega na przygotowaniu pracy pisemnej, w dowolnej krótkiej formi</w:t>
      </w:r>
      <w:r w:rsidDel="00000000" w:rsidR="00000000" w:rsidRPr="00000000">
        <w:rPr>
          <w:b w:val="1"/>
          <w:color w:val="252500"/>
          <w:sz w:val="24"/>
          <w:szCs w:val="24"/>
          <w:rtl w:val="0"/>
        </w:rPr>
        <w:t xml:space="preserve">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literackiej</w:t>
      </w:r>
      <w:r w:rsidDel="00000000" w:rsidR="00000000" w:rsidRPr="00000000">
        <w:rPr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np.: pamiętnik</w:t>
      </w:r>
      <w:r w:rsidDel="00000000" w:rsidR="00000000" w:rsidRPr="00000000">
        <w:rPr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opowiadanie</w:t>
      </w:r>
      <w:r w:rsidDel="00000000" w:rsidR="00000000" w:rsidRPr="00000000">
        <w:rPr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wywiad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felieton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esej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przypowieść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anegdota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wiersz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piosenka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legenda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baśń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dykteryjka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itd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07.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2/ Należy napisać pracę na jeden z poniższych tematów: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892.8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1. Zasłużeni dla naszej gminy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91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2. Stąd taka nazwa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legendy, podania wyjaśniające lokalne nazwy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921.5999999999999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3. "Nasze blubry, nasze godanie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"-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teksty pisane gwarą bądź z elementami gwary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921.5999999999999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4. "Prawdziwe opowieści o historycznej treści"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opowiadanie inspirowane prawdziwymi wydarzeniami/ bohaterami z naszych gminnych miejscowości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873.6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5. "Wic z kozią bródką</w:t>
      </w:r>
      <w:r w:rsidDel="00000000" w:rsidR="00000000" w:rsidRPr="00000000">
        <w:rPr>
          <w:b w:val="1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-dykteryjki, kawały, powiastki</w:t>
      </w:r>
      <w:r w:rsidDel="00000000" w:rsidR="00000000" w:rsidRPr="00000000">
        <w:rPr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anegdoty</w:t>
      </w:r>
      <w:r w:rsidDel="00000000" w:rsidR="00000000" w:rsidRPr="00000000">
        <w:rPr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dowcipy związane z miejscowościami gminy Rogowo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897.5999999999999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b w:val="1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Dziwne opowieści o </w:t>
      </w:r>
      <w:r w:rsidDel="00000000" w:rsidR="00000000" w:rsidRPr="00000000">
        <w:rPr>
          <w:b w:val="1"/>
          <w:color w:val="252500"/>
          <w:sz w:val="24"/>
          <w:szCs w:val="24"/>
          <w:rtl w:val="0"/>
        </w:rPr>
        <w:t xml:space="preserve">fantastycznej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treści</w:t>
      </w:r>
      <w:r w:rsidDel="00000000" w:rsidR="00000000" w:rsidRPr="00000000">
        <w:rPr>
          <w:b w:val="1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-baśń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916.8000000000001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 laską na trawie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-opowieści o tematyce sportowej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1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8. Mój dom- moje miejsce na Ziemi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1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9. Kuchenne rewolucje pod wiosłami - </w:t>
      </w:r>
      <w:r w:rsidDel="00000000" w:rsidR="00000000" w:rsidRPr="00000000">
        <w:rPr>
          <w:b w:val="1"/>
          <w:color w:val="252500"/>
          <w:sz w:val="24"/>
          <w:szCs w:val="24"/>
          <w:rtl w:val="0"/>
        </w:rPr>
        <w:t xml:space="preserve">forma dowolna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12" w:right="-277.7952755905511" w:firstLine="0"/>
        <w:jc w:val="left"/>
        <w:rPr>
          <w:b w:val="1"/>
          <w:color w:val="2525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10.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Gdybym miał gitarę..."/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Gdybym złote pióro miał</w:t>
      </w:r>
      <w:r w:rsidDel="00000000" w:rsidR="00000000" w:rsidRPr="00000000">
        <w:rPr>
          <w:b w:val="1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..."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tekst piosenki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wiersza tematycznie związanej/związanego z naszą gminą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12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&amp;3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936" w:right="-277.7952755905511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Wymogi formalne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1. Przesłanie pracy konkursowej: drogą e- mailową i zgodne z wymogami organizacyjnymi i formalnymi (&amp; 1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&amp;3 pkt.1 regulaminu) na adres: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92.8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gminnykonkursliterackirogowo@gmail.com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68.8" w:right="-277.795275590551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a) drogą elektroniczną w temacie e- maila należy wpisać: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902.4000000000001" w:right="-277.7952755905511" w:firstLine="1027.2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989800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 Gminny Konkurs Literacki"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b) Pracę przesłaną przez pocztę elektroniczną wraz z załącznikiem nr 1- kartą zgłoszeniową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, zgodnie z wymogami formalnymi i organizacyjnymi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2. Pracę dostarczoną osobiście do biblioteki szkolnej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zgodnie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z wymogami formalnymi i organizacyjnymi regulaminu,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m.in. kartą zgłoszeniową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Na karcie zgłoszenia należy podać: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autora pracy, -kategorię wiekową ( np. klasa/szkoła do której uczęszcza uczeń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 przypadku osoby dorosłej- kategorię wiekową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lub 4.)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907.2" w:right="-277.7952755905511" w:firstLine="0"/>
        <w:jc w:val="left"/>
        <w:rPr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 i korespondencji autora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telefon kontaktowy autora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grup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ę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wiekow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ą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temat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tytuł swojej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4.4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4. Przebieg konkursu: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916.8000000000001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Ocenę prac przeprowadzi komisja konkursowa powołana przez Wójta Gminy Rogowo i Dyrektora Szkoły Podstawowej im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Mikołaja Kopernika w Rogowie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916.8000000000001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2) Decyzje komisji są ostateczne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3) Kryteria oceniania prac: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614.4" w:right="-277.7952755905511" w:firstLine="0"/>
        <w:jc w:val="left"/>
        <w:rPr>
          <w:color w:val="7373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Spełnienie wymogów formalnych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61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Zgodność pracy z tematem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61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-Wartość merytoryczna prac literackich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61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-Walory językowe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61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-Poprawność gramatyczna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614.4" w:right="-277.7952755905511" w:firstLine="0"/>
        <w:jc w:val="left"/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-Oryginalność/innowacyjność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4) Czas trwania konkursu: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892.8" w:right="-277.7952755905511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od 17.04.2023</w:t>
      </w:r>
      <w:r w:rsidDel="00000000" w:rsidR="00000000" w:rsidRPr="00000000">
        <w:rPr>
          <w:b w:val="1"/>
          <w:color w:val="2525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05.06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(decyduje data wpływu wraz z kartą zgłoszeniową-załącznik nr 1 do niniejszego Regulaminu)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883.1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5) Poprawnie wypełnioną kartę (załącznik nr 1) należy dołączyć do 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maila z pracą konkursową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-888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5. Nagrody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-921.5999999999999" w:right="-277.7952755905511" w:firstLine="0"/>
        <w:jc w:val="left"/>
        <w:rPr>
          <w:color w:val="9f9f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a) Organizator przyzna nagrody autorom trzech najlepszych prac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 każdej kategorii wiekowej oraz wyróżnienia. Komisja może rekomendować przyznanie nagród równorzędnych bądź może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z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arekomendować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nie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przyznanie nagrody danego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-921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b) Przewiduje się także dyplomy dla laureatów oraz wyróżnionych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c) Lista autorów zwycięskich prac konkursowych zostanie opublikowana: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916.8000000000001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-na gminnej i szkolnej stronie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internetowej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na szkolnym i gminnym profilu facebookowym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 Kwartalniku Gminy Rogowo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- gazetce szkolnej "Na Ostrzu Pióra"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d)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Nagrodzone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prace zostaną wydane w publikacjach promujących naszą gminę lub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 wydane wraz z pracami pozakonkursowymi podejmującymi tematykę naszego regionu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888" w:right="-277.7952755905511" w:firstLine="0"/>
        <w:jc w:val="left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§4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873.6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Pozostałe ustalenia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916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a) Laureaci zostaną powiadomieni o terminie i miejscu uroczystego rozdania nagród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91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b) Organizator zastrzega sobie prawo zmiany Regulaminu w czasie jego trwania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przy czym zmiany te nie mogą mieć wpływu na prawo Uczestnika do nagrody. Wszelkie zmiany dotyczące Konkursu będą zamieszczane na stronie internetowej Urzędu Gminy Rogowo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Szkoły Podstawowej im</w:t>
      </w: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Mikołaja Kopernika w Rogowie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(zakładka: nasza szkoła/biblioteka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aktualności biblioteczne)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c) Nadesłanie prac na Konkurs jest jednoznaczne z akceptacją warunków niniejszego regulaminu.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912" w:right="-277.7952755905511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) W nieuregulowanych powyższymi zapisami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rozstrzyga komisja konkursowa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e) Organizator konkursu nie ponosi odpowiedzialności za konsekwencje podania w zgłoszeniu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przez Uczestników Konkursu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nieprawdziwych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danych, jak również za nieprawidłowości i opóźnienia związane z nieprawidłowym działaniem serwerów lub poczty elektronicznej.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921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f) Udział w Konkursie jest równoznaczny z wyrażeniem przez Uczestników zgody na przetwarzanie przez Organizatora ich danych osobowych na potrzeby Konkursu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oraz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publikacji nagrodzonych i pozakonkursowych prac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g) Komisja konkursowa zastrzega sobie prawo do skracania,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przeredagowania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treści pracy dla potrzeb publikacji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h) Organizator konkursu nie ponosi odpowiedzialności wobec osób trzecich za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naruszenie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praw autorskich w treści prac doręczonych Organizatorowi konkursu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left"/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i) W sprawach nieunormowanych w niniejszym regulaminie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zastosowanie mają przepisy Kodeksu Cywilnego oraz innych przepisów powszechnie obowiązujących</w:t>
      </w: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945.6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j) Zapytania dotyczące konkursu można kierować na adres 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gminnykonkursliterackirogowo@gmail.com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892.8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k) Koordynator -Izabela Plucińska adres 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mail: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izaplucinska.sp@gmail.com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Załącznik nr 1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897.5999999999999" w:right="-277.7952755905511" w:firstLine="0"/>
        <w:jc w:val="left"/>
        <w:rPr>
          <w:b w:val="1"/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rtl w:val="0"/>
        </w:rPr>
        <w:t xml:space="preserve">                                        </w:t>
      </w:r>
      <w:r w:rsidDel="00000000" w:rsidR="00000000" w:rsidRPr="00000000">
        <w:rPr>
          <w:b w:val="1"/>
          <w:color w:val="252500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I Gminny Konkurs Literacki w Rogowie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888" w:right="-277.7952755905511" w:firstLine="1017.5999999999999"/>
        <w:jc w:val="left"/>
        <w:rPr>
          <w:b w:val="1"/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Opowieści o rogowskiej treści"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888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Karta zgłoszeniowa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1. Imię i nazwisko autora tekstu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color w:val="252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color w:val="252500"/>
        </w:rPr>
      </w:pPr>
      <w:r w:rsidDel="00000000" w:rsidR="00000000" w:rsidRPr="00000000">
        <w:rPr>
          <w:color w:val="252500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2. Adres zamieszkania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color w:val="252500"/>
        </w:rPr>
      </w:pPr>
      <w:r w:rsidDel="00000000" w:rsidR="00000000" w:rsidRPr="00000000">
        <w:rPr>
          <w:color w:val="252500"/>
          <w:rtl w:val="0"/>
        </w:rPr>
        <w:t xml:space="preserve"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color w:val="252500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3. Adres 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color w:val="252500"/>
        </w:rPr>
      </w:pPr>
      <w:r w:rsidDel="00000000" w:rsidR="00000000" w:rsidRPr="00000000">
        <w:rPr>
          <w:color w:val="252500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83.1999999999999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4. Grupa wiekowa </w:t>
      </w:r>
      <w:r w:rsidDel="00000000" w:rsidR="00000000" w:rsidRPr="00000000">
        <w:rPr>
          <w:color w:val="252500"/>
          <w:rtl w:val="0"/>
        </w:rPr>
        <w:t xml:space="preserve">(n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ależy wybrać jedną, wpisując liczbę rzymsk</w:t>
      </w:r>
      <w:r w:rsidDel="00000000" w:rsidR="00000000" w:rsidRPr="00000000">
        <w:rPr>
          <w:color w:val="252500"/>
          <w:rtl w:val="0"/>
        </w:rPr>
        <w:t xml:space="preserve">ą I-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. kl.1-4</w:t>
      </w:r>
      <w:r w:rsidDel="00000000" w:rsidR="00000000" w:rsidRPr="00000000">
        <w:rPr>
          <w:rFonts w:ascii="Times New Roman" w:cs="Times New Roman" w:eastAsia="Times New Roman" w:hAnsi="Times New Roman"/>
          <w:color w:val="252500"/>
          <w:rtl w:val="0"/>
        </w:rPr>
        <w:t xml:space="preserve">;</w:t>
      </w:r>
      <w:r w:rsidDel="00000000" w:rsidR="00000000" w:rsidRPr="00000000">
        <w:rPr>
          <w:rFonts w:ascii="Courier New" w:cs="Courier New" w:eastAsia="Courier New" w:hAnsi="Courier New"/>
          <w:color w:val="252500"/>
          <w:rtl w:val="0"/>
        </w:rPr>
        <w:t xml:space="preserve">II-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kl.5-8; III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szkoła ponadpodstawowa (do 19.r. życia)</w:t>
      </w:r>
      <w:r w:rsidDel="00000000" w:rsidR="00000000" w:rsidRPr="00000000">
        <w:rPr>
          <w:color w:val="252500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dorosły Uczestnik konkursu (powyżej 19.r. życia)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78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5. Temat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-873.6" w:right="-277.7952755905511" w:firstLine="0"/>
        <w:jc w:val="left"/>
        <w:rPr/>
      </w:pPr>
      <w:r w:rsidDel="00000000" w:rsidR="00000000" w:rsidRPr="00000000">
        <w:rPr>
          <w:color w:val="252500"/>
          <w:rtl w:val="0"/>
        </w:rPr>
        <w:t xml:space="preserve">nr ………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-873.6" w:right="-277.7952755905511" w:firstLine="0"/>
        <w:jc w:val="left"/>
        <w:rPr>
          <w:color w:val="252500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6. Tytuł </w:t>
      </w:r>
      <w:r w:rsidDel="00000000" w:rsidR="00000000" w:rsidRPr="00000000">
        <w:rPr>
          <w:color w:val="2525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-873.6" w:right="-277.7952755905511" w:firstLine="0"/>
        <w:jc w:val="left"/>
        <w:rPr>
          <w:color w:val="252500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7. Oświadczenie o </w:t>
      </w:r>
      <w:r w:rsidDel="00000000" w:rsidR="00000000" w:rsidRPr="00000000">
        <w:rPr>
          <w:color w:val="252500"/>
          <w:rtl w:val="0"/>
        </w:rPr>
        <w:t xml:space="preserve">zaakceptowaniu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 warunków regulaminu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-873.6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Ja, </w:t>
      </w:r>
      <w:r w:rsidDel="00000000" w:rsidR="00000000" w:rsidRPr="00000000">
        <w:rPr>
          <w:color w:val="252500"/>
          <w:rtl w:val="0"/>
        </w:rPr>
        <w:t xml:space="preserve">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oświadczam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że znam, akceptuję i przestrzegam warunki zawarte w  regulamin</w:t>
      </w:r>
      <w:r w:rsidDel="00000000" w:rsidR="00000000" w:rsidRPr="00000000">
        <w:rPr>
          <w:color w:val="252500"/>
          <w:rtl w:val="0"/>
        </w:rPr>
        <w:t xml:space="preserve">ie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 konkursu.               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color w:val="252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Ocena prac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1. Nadany numer pracy.....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2.Imię i nazwisko Uczestnika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3. Grupa wiekowa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12" w:right="-277.795275590551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4. Temat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12" w:right="-277.7952755905511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86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5. Tytuł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864" w:right="-277.795275590551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………………………………………………………………………………………………………..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6. Ocena wg kryteriów: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614.4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a) Spełnienie wymogów formalnych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110.3999999999999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604.8000000000001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b) Zgodność pracy z tematem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44.7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75.19999999999993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c) Wartość merytoryczna prac literackich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489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489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d) Walory językowe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388.79999999999995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75.19999999999993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e) Poprawność gramatyczna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98.40000000000003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94.4" w:right="-277.7952755905511" w:firstLine="0"/>
        <w:jc w:val="left"/>
        <w:rPr>
          <w:color w:val="2525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f)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Oryginalność/innowacyjność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94.4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912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*Skala: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88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5-10-15-20 pkt.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21.5999999999999" w:right="-277.795275590551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7. Suma punktów: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8. Imię i nazwisko członka komisji konkursowej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podpis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………………………………………………………………………………………………………….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1.5999999999999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9. Symbol członka komisji (znak umowny dla potrzeb organizacyjnych)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31.2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W załączniku nr 3 znajdzie się karta konkursowa z tabelą zawierającą: Nr pracy/ suma pkt</w:t>
      </w:r>
      <w:r w:rsidDel="00000000" w:rsidR="00000000" w:rsidRPr="00000000">
        <w:rPr>
          <w:i w:val="0"/>
          <w:smallCaps w:val="0"/>
          <w:strike w:val="0"/>
          <w:color w:val="9f9f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z sześciu kryteriów przyznanych przez poszczególnych członków komisji wraz z symbolem członka komisji/ suma punktów/ grupa wiekowa/ zajęte miejsce w grupie/ uwagi, np. dotyczące wyróżnienia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92.8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Komisja konkursowa: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897.5999999999999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-Izabela Plucińska (IP)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przewodniczący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Adriana Straube (AS)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Kamila Dobrowolska (KD)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Anna Duszyńska(AD)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Anna Kasprzak (AK)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Agnieszka Sytek (ASyt)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Anna Stanisławska ( ASta)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2.4000000000001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52500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Daniel Trzeciak (DT)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Kinga Bykowska (KB)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907.2" w:right="-277.7952755905511" w:firstLine="0"/>
        <w:jc w:val="left"/>
        <w:rPr>
          <w:i w:val="0"/>
          <w:smallCaps w:val="0"/>
          <w:strike w:val="0"/>
          <w:color w:val="2525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Zuzanna Golczyk (ZG)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