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808080" w:space="1" w:sz="4" w:val="single"/>
          <w:left w:color="808080" w:space="4" w:sz="4" w:val="single"/>
          <w:bottom w:color="808080" w:space="1" w:sz="4" w:val="single"/>
          <w:right w:color="808080" w:space="4" w:sz="4" w:val="single"/>
          <w:between w:space="0" w:sz="0" w:val="nil"/>
        </w:pBdr>
        <w:shd w:fill="d9d9d9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808080" w:space="1" w:sz="4" w:val="single"/>
          <w:left w:color="808080" w:space="4" w:sz="4" w:val="single"/>
          <w:bottom w:color="808080" w:space="1" w:sz="4" w:val="single"/>
          <w:right w:color="808080" w:space="4" w:sz="4" w:val="single"/>
          <w:between w:space="0" w:sz="0" w:val="nil"/>
        </w:pBdr>
        <w:shd w:fill="d9d9d9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Školský klub detí pri Základnej škole s materskou školou Partizánska Ľupča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808080" w:space="1" w:sz="4" w:val="single"/>
          <w:left w:color="808080" w:space="4" w:sz="4" w:val="single"/>
          <w:bottom w:color="808080" w:space="1" w:sz="4" w:val="single"/>
          <w:right w:color="808080" w:space="4" w:sz="4" w:val="single"/>
          <w:between w:space="0" w:sz="0" w:val="nil"/>
        </w:pBdr>
        <w:shd w:fill="d9d9d9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000"/>
          <w:sz w:val="52"/>
          <w:szCs w:val="52"/>
          <w:u w:val="none"/>
          <w:shd w:fill="auto" w:val="clear"/>
          <w:vertAlign w:val="baseline"/>
          <w:rtl w:val="0"/>
        </w:rPr>
        <w:t xml:space="preserve">Vnútorný  poriadok ŠKD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Riaditeľ Základnej školy s materskou školou Partizánska Ľupča po prerokovaní v pedagogickej rade a na základe  Zákona 596/2003 o školskej správe v školstve a školskej samospráve, Zákona  č.245/2008 Z.z. o výchove a vzdelávaní, Vyhlášky  MŠ SR č. 306/2009 Z .z.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školskom klube detí, školskom stredisku záujmovej činnosti, centre voľného času, školskom hospodárstve a stredisku odbornej praxe a o zmene a doplnení ďalších zákonov  vydáva tento Vnútorný poriadok pre ŠKD.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Vnútorný  poriadok ŠKD pri ZŠ s MŠ Partizánska Ľupča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I. Legislatíva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ŠKD je legislatívne upravený §2 a §3 vyhlášky MŠ SR 306/2009 Z. z. o školskom klube detí, školskom stredisku záujmovej činnosti, centre voľného času, školskom hospodárstve a stredisku odbornej praxe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II. Riadenie a organizácia ŠKD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Školský klub detí (ŠKD) je zriadený ako súčasť základnej školy.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výchovno-vzdelávaciu činnosť v klube zodpovedá vychovávateľka.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Riaditeľ školy určuje počet oddelení podľa počtu prihlásených detí na pravidelnú                      dochádzku.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III. Prevádzka ŠKD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ŠKD   je v prevádzke celý školský rok počas pracovných dní v týždni denne od 11,00 hod.  do 16,00 hod.  po vyučovaní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rozsahu dennej prevádzky počas prázdnin rozhoduje riaditeľ školy.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ŠKD sa riadi režimom dňa, ktorý je súčasťou školského poriadku ŠKD.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IV. Zara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ovanie detí do ŠKD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zaradení dieťaťa do klubu rozhoduje riaditeľ školy, ktorý vydá zákonnému zástupcovi dieťaťa na začiatku školského roku rozhodnutie o prijatí.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Deti 1.ročníka sa do ŠKD  prihlasujú predbežne pri zápise do 1. ročníka.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Zoznam zapísaných detí sa aktualizuje na začiatku školského roka, najneskôr však do 10. septembra.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klubu sa prednostne prijímajú žiaci nižších ročníkov základnej školy, ktorí sú prihlásení na pravidelnú dochádzku.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V. Výchovno-vzdelávacia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innos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ť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ŠKD zabezpečuje pre deti, ktoré plnia povinnú školskú dochádzku na základnej škole, nenáročnú záujmovú činnosť podľa plánu, zameranú na uspokojovanie a rozvíjanie ich záujmov v čase mimo vyučovania.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Výchovno-vzdelávacia činnosť klubu sa uskutočňuje ako pravidelná aktivita podľa výchovného programu ŠKD. Je zameraná na činnosti oddychového, rekreačného a záujmového charakteru a na prípravu na vyučovanie.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Oddychové činnosti sú pokojné, pohybovo a psychicky nenáročné, uskutočňujú sa po vyučovaní, resp. za obedom.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Rekreačné činnosti /vychádzky, športové a pohybové hry/ sú plánované tak, aby sa umožnilo deťom stráviť čo najviac voľného času pohybom na čerstvom vzduchu a takto prispieť k ich dobrému telesnému vývoju.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Záujmová činnosť sa uskutočňuje po jednotlivých oddeleniach, pričom sa umožňuje deťom účasť aj na ďalších formách záujmovej činnosti mimo ŠKD.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Jednotlivé zložky výchovno – vzdelávacej činnosti prispôsobuje vychovávateľka poveternostným podmienkam, momentálnej psychickej dispozícii detí  a pod.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VI. Dochádzka detí do ŠKD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Rozsah dennej dochádzky dieťaťa, spôsob a čas jeho odchodu domov, prípadne záujmová činnosť mimo ŠKD je uvedená v osobnom spise dieťaťa. Prípadné zmeny v dochádzke o spôsobe odchodu je zákonný zástupca dieťaťa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povinný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oznámiť vychovávateľke písomne a včas.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Zákonný zástupca dieťaťa písomne informuje vychovávateľku, ktorým osobám možno dieťa vydať /v súlade so zákonom/, resp. pri zmene sa  preukázať  súdnym rozhodnutím.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Zákonný zástupca dieťaťa alebo rodinný príslušník, ktorý vyzdvihuje dieťa z ŠKD je povinný prevziať si dieťa pri vchode do budovy školy </w:t>
      </w:r>
      <w:r w:rsidDel="00000000" w:rsidR="00000000" w:rsidRPr="00000000">
        <w:rPr>
          <w:b w:val="1"/>
          <w:sz w:val="24"/>
          <w:szCs w:val="24"/>
          <w:rtl w:val="0"/>
        </w:rPr>
        <w:t xml:space="preserve">osobne,prípadne po telefonáte s vychovávateľkou.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Dieťa možno v priebehu školského roka prihlásiť a odhlásiť z ŠKD spravidla 3 dni pred ukončením mesiaca, a to písomne, na predpísanom tlačive ŠKD.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Vychovávateľka aspoň 2 dni vopred písomne oboznamuje rodičov o činnostiach, ktoré sa konajú mimo školy, zároveň oboznamuje rodičov o zmene príchodu detí do školy z návštevy podujatia.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Rodič je povinný vybrať svoje dieťa z ŠKD do 16,00 hod</w:t>
      </w:r>
      <w:r w:rsidDel="00000000" w:rsidR="00000000" w:rsidRPr="00000000">
        <w:rPr>
          <w:sz w:val="24"/>
          <w:szCs w:val="24"/>
          <w:rtl w:val="0"/>
        </w:rPr>
        <w:t xml:space="preserve">, v naliehavom prípade do 16:15.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Opakované vyzdvihnutie dieťaťa po tomto termíne bude hlásené príslušnému Úradu práce, sociálnych vecí a rodiny.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VII. Starostlivos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ť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 zdravie a bezpe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ť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bezpečnosť detí v ŠKD zodpovedá od príchodu do klubu až do odchodu z neho vychovávateľka ŠKD alebo zastupujúci pedagogický zamestnanec.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Príchod detí do ŠKD v rámci školy zabezpečuje vychovávateľka, prípadne zastupujúci pedagogický zamestnanec.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 sú vytvorené oddelenia z viacerých tried alebo viacerých skupín, príchod detí zabezpečuje učiteľ, ktorý má poslednú vyučovaciu hodinu.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Počas konania popoludňajšieho vyučovania (cudzí jazyk, náboženstvo, krúžok) vyučujúci preberajú deti od vychovávateliek do svojej zodpovednosti a po skončení popoludňajšieho vyučovania (podľa písomnej dohody s rodičom dieťaťa) uvoľňujú deti domov, alebo ich osobne odovzdajú do oddelenia vychovávateľke.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 hrách a inej činnosti je vychovávateľka povinná pred samotnou činnosťou poučiť deti o bezpečnosti.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 činnostiach organizovaných mimo objektu školy môže mať vychovávateľka najviac 25 detí. Odchod detí mimo areál školy ohlási vychovávateľka dohodnutým spôsobom  vedeniu školy.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 si to vyžaduje náročnosť prostredia alebo výkon činnosti, riaditeľ školy môže určiť vyšší počet pedagogických zamestnancov alebo nižší počet detí.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 vychádzkach, výletoch a iných podujatiach mimo objektu školy zodpovedá vychovávateľka za deti až do ich rozchodu pred objektom školy. Z miesta konania podujatia môže byť dieťa uvoľnené len na základe písomného súhlasu rodičov.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prípade úrazu poskytne vychovávateľka prvú pomoc, oznámi to vedeniu školy, zapíše záznam o školskom úraze do Evidencie úrazov a ihneď informuje rodiča. Pri poskytovaní prvej pomoci zabezpečí bezpečnosť ostatných detí.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 zistí vychovávateľka u dieťaťa nevoľnosť, zvýšenú teplotu a pod., oznámi to neodkladne rodičom. Rodič je povinný čo najskôr svoje dieťa vyzdvihnúť z ŠKD.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Dieťa musí mať hygienické vrecúško a prezuvky.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Odporúčame, aby deti mali svoje osobné veci ( vrchné ošatenie - vetrovky, kabáty, bundy, prezuvky, topánky) označené pre prípad neúmyselnej výmeny alebo odcudzenia.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Straty z uzatvorených priestorov v ŠKD vybavuje rodič v spolupráci s vychovávateľkou. Za straty, ktoré vznikli nedodržaním pokynov vychovávateliek, vnútorného poriadku školy a Školského klubu detí škola neručí.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Nosenie drahých a nebezpečných predmetov do ŠKD je zakázané – platia pravidlá vnútorného poriadku školy.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Používanie mobilných      telefónov je v ŠKD zakázané. Telefonát s rodičom je povolený len so súhlasom vychovávateľky.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Svoje pripomienky alebo k organizácii ŠKD a výchovno-vzdelávacej činnosti rodič predkladá písomne vychovávateľke ŠKD resp. zástupcovi riaditeľa školy pre základnú školu.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VIII. Príspevok na úhradu za pobyt v ŠKD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Výšku mesačného príspevku, ktorou prispieva zákonný zástupca dieťaťa na čiastočnú úhradu nákladov spojených s činnosťou ŠKD, určuje zriaďovateľ.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Príspevok vo výške </w:t>
      </w: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€ s účinnosťou od 4.9. 20</w:t>
      </w:r>
      <w:r w:rsidDel="00000000" w:rsidR="00000000" w:rsidRPr="00000000">
        <w:rPr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 uhrádza do 15. dňa príslušného kalendárneho mesiaca.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Príspevok v školskom klube detí sa neuhrádza za dieťa, ak jeho zákonný zástupca o to písomne požiada zriaďovateľa a predloží mu doklad o tom, že je poberateľom dávky v hmotnej núdzi a príspevkov k dávke v hmotnej núdzi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Príspevok sa platí nezávisle od času a počtu dní, ktoré dieťa strávi v ŠKD v príslušnom mesiaci.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 rodič odhlási dieťa z ŠKD v priebehu mesiaca, nemá nárok na vrátenie poplatku.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Rodič je povinný platiť príspevok načas. Ak príspevok nie je uhradený do určeného dňa, bude rodič na túto skutočnosť písomne upozornený.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Pokiaľ zákonný zástupca dieťaťa neuhradí stanovený príspevok za pobyt dieťaťa v ŠKD a      boli využité všetky primerané dostupné spôsoby na zabezpečenie úhrady, rozhodne vedenie školy o vyradení dieťaťa z klubu.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IX. Závere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né ustanovenia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 obsahom Vnútorného  poriadku ŠKD sa oboznámili žiaci školy na úvodných triednických hodinách a prvý deň pobytu v ŠKD na začiatku školského roka. Školský poriadok ŠKD dopĺňa Prevádzkový poriadok školy,  Zmeny a doplnky Vnútorného  poriadku ŠKD schvaľuje riaditeľ školy po prerokovaní na pedagogickej rade, pracovných poradách, po pripomienkovaní vo Výbore rodičov.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Vnútorný poriadok ŠKD nadobúda platnosť dňa 1. 9.202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 účinnosť dňa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.9.202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Partizánskej Ľupči  dňa  31. augusta 20</w:t>
      </w:r>
      <w:r w:rsidDel="00000000" w:rsidR="00000000" w:rsidRPr="00000000">
        <w:rPr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Mgr. Ľuboš Hošala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riaditeľ školy              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WgyNR8UVq7EiAJUmIeswFsL4PA==">CgMxLjA4AHIhMXlNUmtURUQ1RWs0VVMtcVVIaUVCT015MDJWZTMtZ082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