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21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E76C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2E76C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76CD" w:rsidRPr="00A85E71" w:rsidRDefault="002E76C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Druhý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357C4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 1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E76C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E76CD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0+</w:t>
            </w:r>
            <w:r w:rsidR="00795246">
              <w:rPr>
                <w:rFonts w:ascii="Arial" w:hAnsi="Arial" w:cs="Arial"/>
                <w:b/>
                <w:lang w:val="sk-SK"/>
              </w:rPr>
              <w:t>1 hodina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týždenne</w:t>
            </w:r>
            <w:r w:rsidR="00795246">
              <w:rPr>
                <w:rFonts w:ascii="Arial" w:hAnsi="Arial" w:cs="Arial"/>
                <w:b/>
                <w:lang w:val="sk-SK"/>
              </w:rPr>
              <w:t>/ 33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9566D5" w:rsidRPr="00670AD1" w:rsidRDefault="009566D5" w:rsidP="009566D5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>A/ Charakteristika predmetu</w:t>
      </w:r>
    </w:p>
    <w:p w:rsidR="009566D5" w:rsidRPr="00D3797C" w:rsidRDefault="009566D5" w:rsidP="009566D5">
      <w:pPr>
        <w:spacing w:before="120"/>
        <w:ind w:firstLine="708"/>
        <w:jc w:val="both"/>
      </w:pPr>
      <w:r w:rsidRPr="00D3797C">
        <w:t> </w:t>
      </w:r>
      <w:r>
        <w:t xml:space="preserve">Prostredníctvom predmetu Svet práce sa má žiak </w:t>
      </w:r>
      <w:r w:rsidRPr="00D3797C">
        <w:t> </w:t>
      </w:r>
      <w:r>
        <w:rPr>
          <w:b/>
          <w:bCs/>
        </w:rPr>
        <w:t>naučiť</w:t>
      </w:r>
      <w:r w:rsidRPr="00D3797C">
        <w:rPr>
          <w:b/>
          <w:bCs/>
        </w:rPr>
        <w:t xml:space="preserve"> pozorovať, klásť si otázky, samostatne riešiť jednoduché úlohy</w:t>
      </w:r>
      <w:r w:rsidRPr="00D3797C">
        <w:t> a rozvíjať si tak chápanie vecí, ktoré ho obklopujú. Učí deti experimentovať, rozvíjať si schopnosť objektívne premýšľať a argumentovať, kreatívne nazerať na javy pri tvorbe možných riešení.</w:t>
      </w:r>
    </w:p>
    <w:p w:rsidR="009566D5" w:rsidRDefault="009566D5" w:rsidP="009566D5">
      <w:pPr>
        <w:spacing w:before="120"/>
        <w:jc w:val="both"/>
      </w:pPr>
      <w:r w:rsidRPr="00D3797C">
        <w:t>Základom prístupu je </w:t>
      </w:r>
      <w:r w:rsidRPr="00D3797C">
        <w:rPr>
          <w:b/>
          <w:bCs/>
        </w:rPr>
        <w:t>identifikácia problému, ktorý dieťa motivuje k</w:t>
      </w:r>
      <w:r w:rsidRPr="00D3797C">
        <w:t> </w:t>
      </w:r>
      <w:r w:rsidRPr="00D3797C">
        <w:rPr>
          <w:b/>
          <w:bCs/>
        </w:rPr>
        <w:t>činnosti</w:t>
      </w:r>
      <w:r w:rsidRPr="00D3797C">
        <w:t> a preto nemusí učiteľ používať žiadne ďalšie špecifické motivačné prostriedky. Vzhľadom na to, že aplikovaná poznávacia činnosť je pre dieťa prirodzená, dieťa je takmer samo vedené aktivitou a pragmaticky smeruje k riešeniu, hoc aj pokusom a omylom.</w:t>
      </w:r>
    </w:p>
    <w:p w:rsidR="009566D5" w:rsidRPr="00D3797C" w:rsidRDefault="009566D5" w:rsidP="009566D5">
      <w:pPr>
        <w:spacing w:before="120"/>
        <w:jc w:val="both"/>
      </w:pPr>
    </w:p>
    <w:p w:rsidR="00304A48" w:rsidRDefault="00304A48" w:rsidP="00795246">
      <w:pPr>
        <w:jc w:val="both"/>
        <w:rPr>
          <w:b/>
          <w:sz w:val="28"/>
          <w:szCs w:val="28"/>
        </w:rPr>
      </w:pPr>
    </w:p>
    <w:p w:rsidR="009566D5" w:rsidRPr="00670AD1" w:rsidRDefault="009566D5" w:rsidP="009566D5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>B/ Výchovno-vzdelávacie ciele a obsah vzdelávania</w:t>
      </w:r>
    </w:p>
    <w:p w:rsidR="009566D5" w:rsidRDefault="009566D5" w:rsidP="00795246">
      <w:pPr>
        <w:jc w:val="both"/>
        <w:rPr>
          <w:b/>
          <w:sz w:val="28"/>
          <w:szCs w:val="28"/>
        </w:rPr>
      </w:pPr>
    </w:p>
    <w:p w:rsidR="00304A48" w:rsidRDefault="00304A48" w:rsidP="009566D5">
      <w:pPr>
        <w:ind w:firstLine="708"/>
        <w:jc w:val="both"/>
      </w:pPr>
      <w:r w:rsidRPr="00304A48">
        <w:t>Cie</w:t>
      </w:r>
      <w:r>
        <w:t xml:space="preserve">ľom vyučovacieho predmetu </w:t>
      </w:r>
      <w:r w:rsidR="002E76CD">
        <w:t xml:space="preserve">Svet práce </w:t>
      </w:r>
      <w:r>
        <w:t>je rozvoj myšlienkového potenciálu žia</w:t>
      </w:r>
      <w:r w:rsidR="002E76CD">
        <w:t>kov, komunikačných zručností, tí</w:t>
      </w:r>
      <w:r>
        <w:t xml:space="preserve">movej </w:t>
      </w:r>
      <w:r w:rsidR="002E76CD">
        <w:t>s</w:t>
      </w:r>
      <w:r>
        <w:t>polupráce. Poznávať význam  práce a techniky  v živote človeka a jej vplyvu na životné prostredie. Osvojiť si používanie základných nástrojov</w:t>
      </w:r>
      <w:r w:rsidR="00D51B79">
        <w:t>, náradia a pomôcok. Spoznávať rôzne druhy materiálov.</w:t>
      </w:r>
    </w:p>
    <w:p w:rsidR="00D51B79" w:rsidRDefault="00D51B79" w:rsidP="00795246">
      <w:pPr>
        <w:jc w:val="both"/>
      </w:pPr>
      <w:r>
        <w:t xml:space="preserve">Rozvíjať schopnosť riešiť problémy, tvorivo myslieť, objektívne hodnotiť svoju prácu aj prácu iných. Podporovať integráciu s ďalšími predmetmi. </w:t>
      </w:r>
    </w:p>
    <w:p w:rsidR="009566D5" w:rsidRPr="00685316" w:rsidRDefault="009566D5" w:rsidP="009566D5">
      <w:pPr>
        <w:shd w:val="clear" w:color="auto" w:fill="FFFFFF" w:themeFill="background1"/>
        <w:ind w:firstLine="708"/>
        <w:jc w:val="both"/>
        <w:rPr>
          <w:b/>
          <w:bCs/>
          <w:shd w:val="clear" w:color="auto" w:fill="FFFFFF" w:themeFill="background1"/>
        </w:rPr>
      </w:pPr>
      <w:r w:rsidRPr="00685316">
        <w:rPr>
          <w:b/>
          <w:bCs/>
          <w:shd w:val="clear" w:color="auto" w:fill="FFFFFF" w:themeFill="background1"/>
        </w:rPr>
        <w:t>Základom sú otázky</w:t>
      </w:r>
      <w:r w:rsidRPr="00685316">
        <w:rPr>
          <w:shd w:val="clear" w:color="auto" w:fill="FFFFFF" w:themeFill="background1"/>
        </w:rPr>
        <w:t>, ktoré majú charakter </w:t>
      </w:r>
      <w:r w:rsidRPr="00685316">
        <w:rPr>
          <w:b/>
          <w:bCs/>
          <w:shd w:val="clear" w:color="auto" w:fill="FFFFFF" w:themeFill="background1"/>
        </w:rPr>
        <w:t>tzv. aplikačných otázok</w:t>
      </w:r>
      <w:r w:rsidRPr="00685316">
        <w:rPr>
          <w:shd w:val="clear" w:color="auto" w:fill="FFFFFF" w:themeFill="background1"/>
        </w:rPr>
        <w:t>, často taktiež nazývané </w:t>
      </w:r>
      <w:r w:rsidRPr="00685316">
        <w:rPr>
          <w:b/>
          <w:bCs/>
          <w:shd w:val="clear" w:color="auto" w:fill="FFFFFF" w:themeFill="background1"/>
        </w:rPr>
        <w:t>otázky „ako“</w:t>
      </w:r>
      <w:r w:rsidRPr="00685316">
        <w:rPr>
          <w:shd w:val="clear" w:color="auto" w:fill="FFFFFF" w:themeFill="background1"/>
        </w:rPr>
        <w:t>, pretože sa nimi pýtame na to, ako je možné napríklad niečo zostrojiť, sfunkčniť, zmerať či porovnať. Aplikačné otázky neriešia samotný princíp skúmaných javov a procesov, principiálne v nich ide o </w:t>
      </w:r>
      <w:r w:rsidRPr="00685316">
        <w:rPr>
          <w:b/>
          <w:bCs/>
          <w:shd w:val="clear" w:color="auto" w:fill="FFFFFF" w:themeFill="background1"/>
        </w:rPr>
        <w:t>praktické využitie predchádzajúcich</w:t>
      </w:r>
      <w:r w:rsidRPr="00685316">
        <w:rPr>
          <w:b/>
          <w:bCs/>
          <w:shd w:val="clear" w:color="auto" w:fill="F4F9FD"/>
        </w:rPr>
        <w:t xml:space="preserve"> </w:t>
      </w:r>
      <w:r w:rsidRPr="00685316">
        <w:rPr>
          <w:b/>
          <w:bCs/>
          <w:shd w:val="clear" w:color="auto" w:fill="FFFFFF" w:themeFill="background1"/>
        </w:rPr>
        <w:t>skúseností a vedomostí</w:t>
      </w:r>
      <w:r w:rsidRPr="00685316">
        <w:rPr>
          <w:shd w:val="clear" w:color="auto" w:fill="FFFFFF" w:themeFill="background1"/>
        </w:rPr>
        <w:t> a tým aj posilnenie významu týchto skúseností a vedomostí pre praktický život. Opakovaným riešením aplikačných otázok sa u dieťaťa </w:t>
      </w:r>
      <w:r w:rsidRPr="00685316">
        <w:rPr>
          <w:b/>
          <w:bCs/>
          <w:shd w:val="clear" w:color="auto" w:fill="FFFFFF" w:themeFill="background1"/>
        </w:rPr>
        <w:t>rozvíja návyk nazerať na veci, javy, procesy, situácie s tendenciou preskúmať ich a spoznať funkčnosť.</w:t>
      </w:r>
    </w:p>
    <w:p w:rsidR="009566D5" w:rsidRPr="00685316" w:rsidRDefault="009566D5" w:rsidP="009566D5">
      <w:pPr>
        <w:shd w:val="clear" w:color="auto" w:fill="FFFFFF" w:themeFill="background1"/>
        <w:ind w:firstLine="708"/>
        <w:jc w:val="both"/>
      </w:pPr>
      <w:r w:rsidRPr="00685316">
        <w:rPr>
          <w:shd w:val="clear" w:color="auto" w:fill="FFFFFF" w:themeFill="background1"/>
        </w:rPr>
        <w:t>Všetok obsah  sa sústreďuje na vysvetľovanie vecí, ktoré deti bežne pozorujú a nezamýšľajú sa nad nimi. V rámci internej tvorby vysvetlení môžu deti testovať svoje predpoklady experimentom, pozorovaním, vytváraním modelov a pod. </w:t>
      </w:r>
      <w:r w:rsidRPr="00685316">
        <w:rPr>
          <w:b/>
          <w:bCs/>
          <w:shd w:val="clear" w:color="auto" w:fill="FFFFFF" w:themeFill="background1"/>
        </w:rPr>
        <w:t>Za dôležitú súčasť je považovaná diskusia medzi deťmi</w:t>
      </w:r>
      <w:r w:rsidRPr="00685316">
        <w:rPr>
          <w:shd w:val="clear" w:color="auto" w:fill="FFFFFF" w:themeFill="background1"/>
        </w:rPr>
        <w:t>, pri ktorej (s usmernením pedagóga) sa učia </w:t>
      </w:r>
      <w:r w:rsidRPr="00685316">
        <w:rPr>
          <w:b/>
          <w:bCs/>
          <w:shd w:val="clear" w:color="auto" w:fill="FFFFFF" w:themeFill="background1"/>
        </w:rPr>
        <w:t>objektívne  argumentovať</w:t>
      </w:r>
      <w:r>
        <w:rPr>
          <w:b/>
          <w:bCs/>
          <w:shd w:val="clear" w:color="auto" w:fill="FFFFFF" w:themeFill="background1"/>
        </w:rPr>
        <w:t xml:space="preserve"> </w:t>
      </w:r>
      <w:r w:rsidRPr="00685316">
        <w:rPr>
          <w:shd w:val="clear" w:color="auto" w:fill="FFFFFF" w:themeFill="background1"/>
        </w:rPr>
        <w:t>a správne </w:t>
      </w:r>
      <w:r w:rsidRPr="00685316">
        <w:rPr>
          <w:b/>
          <w:bCs/>
          <w:shd w:val="clear" w:color="auto" w:fill="FFFFFF" w:themeFill="background1"/>
        </w:rPr>
        <w:t>vyjadrovať výsledky svojich pozorovaní</w:t>
      </w:r>
      <w:r w:rsidRPr="00685316">
        <w:rPr>
          <w:shd w:val="clear" w:color="auto" w:fill="FFFFFF" w:themeFill="background1"/>
        </w:rPr>
        <w:t>, experimentov a iných aktivít zameraných na riešenie identifikovaných problémov. Významnou súčasťou je </w:t>
      </w:r>
      <w:r w:rsidRPr="00685316">
        <w:rPr>
          <w:b/>
          <w:bCs/>
          <w:shd w:val="clear" w:color="auto" w:fill="FFFFFF" w:themeFill="background1"/>
        </w:rPr>
        <w:t>tvorba záznamu</w:t>
      </w:r>
      <w:r w:rsidRPr="00685316">
        <w:rPr>
          <w:shd w:val="clear" w:color="auto" w:fill="FFFFFF" w:themeFill="background1"/>
        </w:rPr>
        <w:t> (najmä kresbou, prípadne </w:t>
      </w:r>
      <w:r w:rsidRPr="00685316">
        <w:rPr>
          <w:b/>
          <w:bCs/>
          <w:shd w:val="clear" w:color="auto" w:fill="FFFFFF" w:themeFill="background1"/>
        </w:rPr>
        <w:t>vyplnením pracovného listu</w:t>
      </w:r>
      <w:r w:rsidRPr="00685316">
        <w:rPr>
          <w:shd w:val="clear" w:color="auto" w:fill="FFFFFF" w:themeFill="background1"/>
        </w:rPr>
        <w:t>, ktorého hlavným cieľom je </w:t>
      </w:r>
      <w:r w:rsidRPr="00685316">
        <w:rPr>
          <w:b/>
          <w:bCs/>
          <w:shd w:val="clear" w:color="auto" w:fill="FFFFFF" w:themeFill="background1"/>
        </w:rPr>
        <w:t>zaznamenanie pôvodných</w:t>
      </w:r>
      <w:r>
        <w:rPr>
          <w:b/>
          <w:bCs/>
          <w:shd w:val="clear" w:color="auto" w:fill="FFFFFF" w:themeFill="background1"/>
        </w:rPr>
        <w:t xml:space="preserve"> </w:t>
      </w:r>
      <w:r w:rsidRPr="00685316">
        <w:rPr>
          <w:b/>
          <w:bCs/>
          <w:shd w:val="clear" w:color="auto" w:fill="FFFFFF" w:themeFill="background1"/>
        </w:rPr>
        <w:t>predstáv a výsledku riešenia</w:t>
      </w:r>
      <w:r w:rsidRPr="00685316">
        <w:rPr>
          <w:shd w:val="clear" w:color="auto" w:fill="FFFFFF" w:themeFill="background1"/>
        </w:rPr>
        <w:t xml:space="preserve">), pomocou ktorého vedieme dieťa k zamysleniu sa nad tým, čo realizuje, čím sa eliminuje mechanické opakovanie postupu </w:t>
      </w:r>
      <w:r w:rsidRPr="00685316">
        <w:rPr>
          <w:shd w:val="clear" w:color="auto" w:fill="FFFFFF" w:themeFill="background1"/>
        </w:rPr>
        <w:lastRenderedPageBreak/>
        <w:t>navrhnutého učiteľom bez prepojenia s predchádzajúcimi skúsenosťami a bez uchopenia významu realizácie samotnej praktickej činnosti</w:t>
      </w:r>
      <w:r w:rsidRPr="00685316">
        <w:rPr>
          <w:shd w:val="clear" w:color="auto" w:fill="F4F9FD"/>
        </w:rPr>
        <w:t>.</w:t>
      </w:r>
    </w:p>
    <w:p w:rsidR="009566D5" w:rsidRPr="00304A48" w:rsidRDefault="009566D5" w:rsidP="00795246">
      <w:pPr>
        <w:jc w:val="both"/>
      </w:pPr>
    </w:p>
    <w:p w:rsidR="003D46D2" w:rsidRDefault="003D46D2" w:rsidP="003D46D2">
      <w:pPr>
        <w:jc w:val="both"/>
        <w:rPr>
          <w:color w:val="FF0000"/>
        </w:rPr>
      </w:pPr>
    </w:p>
    <w:p w:rsidR="009566D5" w:rsidRDefault="009566D5" w:rsidP="009566D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Pr="00EA2F04">
        <w:rPr>
          <w:b/>
          <w:bCs/>
          <w:sz w:val="28"/>
          <w:szCs w:val="28"/>
        </w:rPr>
        <w:t xml:space="preserve">Rozsah vyučovania predmetu </w:t>
      </w:r>
    </w:p>
    <w:p w:rsidR="009566D5" w:rsidRDefault="009566D5" w:rsidP="009566D5">
      <w:pPr>
        <w:pStyle w:val="Default"/>
        <w:ind w:firstLine="708"/>
        <w:jc w:val="both"/>
      </w:pPr>
      <w:r>
        <w:t xml:space="preserve">Svet práce  napriek svojmu špecifickému zameraniu prispieva k rozvoju kľúčových kompetencií: </w:t>
      </w:r>
    </w:p>
    <w:p w:rsidR="009566D5" w:rsidRDefault="009566D5" w:rsidP="009566D5">
      <w:pPr>
        <w:pStyle w:val="Default"/>
        <w:jc w:val="both"/>
      </w:pPr>
      <w:r w:rsidRPr="00607B2E">
        <w:rPr>
          <w:b/>
        </w:rPr>
        <w:t>komunikačné kompetencie:</w:t>
      </w:r>
      <w:r>
        <w:t xml:space="preserve"> </w:t>
      </w:r>
      <w:r>
        <w:sym w:font="Symbol" w:char="F0B7"/>
      </w:r>
      <w:r>
        <w:t xml:space="preserve"> schopnosť porozumieť inej osobe a adekvátne reagovať, </w:t>
      </w:r>
      <w:r>
        <w:sym w:font="Symbol" w:char="F0B7"/>
      </w:r>
      <w:r>
        <w:t xml:space="preserve"> schopnosť vysvetliť a byť pochopený, </w:t>
      </w:r>
      <w:r>
        <w:sym w:font="Symbol" w:char="F0B7"/>
      </w:r>
      <w:r>
        <w:t xml:space="preserve"> schopnosť zúčastniť sa verejnej diskusie v rámci športových aktivít, </w:t>
      </w:r>
      <w:r>
        <w:sym w:font="Symbol" w:char="F0B7"/>
      </w:r>
      <w:r>
        <w:t xml:space="preserve"> schopnosti spolupracovať s ostatnými,</w:t>
      </w:r>
    </w:p>
    <w:p w:rsidR="009566D5" w:rsidRDefault="00420AF4" w:rsidP="009566D5">
      <w:pPr>
        <w:pStyle w:val="Default"/>
        <w:jc w:val="both"/>
      </w:pPr>
      <w:r w:rsidRPr="00420AF4">
        <w:rPr>
          <w:b/>
        </w:rPr>
        <w:t>kompetencia riešiť problémy</w:t>
      </w:r>
      <w:r>
        <w:t xml:space="preserve"> </w:t>
      </w:r>
      <w:r w:rsidR="009566D5">
        <w:t xml:space="preserve"> </w:t>
      </w:r>
      <w:r w:rsidR="009566D5">
        <w:sym w:font="Symbol" w:char="F0B7"/>
      </w:r>
      <w:r w:rsidR="009566D5">
        <w:t xml:space="preserve"> uplatňuje pri riešení problémov vhodné metódy založené na analyticko-kritickom a tvorivom myslení, </w:t>
      </w:r>
      <w:r w:rsidR="009566D5">
        <w:sym w:font="Symbol" w:char="F0B7"/>
      </w:r>
      <w:r w:rsidR="009566D5">
        <w:t xml:space="preserve"> je otvorený (pri riešení problémov) získavaniu a využívaniu rôznych, aj inovatívnych postupov, formuluje argumenty a dôkazy na obhájenie svojich výsledkov, </w:t>
      </w:r>
      <w:r w:rsidR="009566D5">
        <w:sym w:font="Symbol" w:char="F0B7"/>
      </w:r>
      <w:r w:rsidR="009566D5">
        <w:t xml:space="preserve"> dokáže spoznávať pri jednotlivých riešeniach ich klady i zápory a uvedomuje si aj potrebu zvažovať úrovne ich rizika, </w:t>
      </w:r>
      <w:r w:rsidR="009566D5">
        <w:sym w:font="Symbol" w:char="F0B7"/>
      </w:r>
      <w:r w:rsidR="009566D5">
        <w:t xml:space="preserve"> má predpoklady na konštruktívne a kooperatívne riešenie konfliktov, </w:t>
      </w:r>
    </w:p>
    <w:p w:rsidR="009566D5" w:rsidRDefault="009566D5" w:rsidP="009566D5">
      <w:pPr>
        <w:pStyle w:val="Default"/>
        <w:jc w:val="both"/>
      </w:pPr>
      <w:r w:rsidRPr="00607B2E">
        <w:rPr>
          <w:b/>
        </w:rPr>
        <w:t>kompetencia v oblasti informačných a komunikačných technológií</w:t>
      </w:r>
      <w:r>
        <w:t xml:space="preserve"> </w:t>
      </w:r>
      <w:r>
        <w:sym w:font="Symbol" w:char="F0B7"/>
      </w:r>
      <w:r>
        <w:t xml:space="preserve"> kreatívne, inovatívne a kritické myslenie, </w:t>
      </w:r>
      <w:r>
        <w:sym w:font="Symbol" w:char="F0B7"/>
      </w:r>
      <w:r>
        <w:t xml:space="preserve"> schopnosť pripraviť stratégiu, </w:t>
      </w:r>
      <w:r>
        <w:sym w:font="Symbol" w:char="F0B7"/>
      </w:r>
      <w:r>
        <w:t xml:space="preserve"> schopnosť predvídať a reflektovať na zmeny </w:t>
      </w:r>
      <w:r>
        <w:sym w:font="Symbol" w:char="F0B7"/>
      </w:r>
      <w:r>
        <w:t xml:space="preserve"> využívať IKT k získavaniu informácií o témach súvisiacich s pohybom a zdravím, </w:t>
      </w:r>
      <w:r>
        <w:sym w:font="Symbol" w:char="F0B7"/>
      </w:r>
      <w:r>
        <w:t xml:space="preserve"> poznať a využívať aplikácie pre podporu pravidelnej pohybovej aktivity, </w:t>
      </w:r>
    </w:p>
    <w:p w:rsidR="009566D5" w:rsidRDefault="009566D5" w:rsidP="009566D5">
      <w:pPr>
        <w:pStyle w:val="Default"/>
        <w:jc w:val="both"/>
      </w:pPr>
      <w:r>
        <w:t xml:space="preserve">kompetencia k celoživotnému učeniu sa – učiť sa učiť </w:t>
      </w:r>
      <w:r>
        <w:sym w:font="Symbol" w:char="F0B7"/>
      </w:r>
      <w:r>
        <w:t xml:space="preserve"> uvedomuje si potrebu svojho autonómneho učenia sa ako prostriedku sebarealizácie a osobného rozvoja, </w:t>
      </w:r>
      <w:r>
        <w:sym w:font="Symbol" w:char="F0B7"/>
      </w:r>
      <w:r>
        <w:t xml:space="preserve"> dokáže reflektovať proces vlastného motorického učenia, </w:t>
      </w:r>
      <w:r>
        <w:sym w:font="Symbol" w:char="F0B7"/>
      </w:r>
      <w:r>
        <w:t xml:space="preserve"> kriticky hodnotí svoj pokrok, prijíma spätnú väzbu a uvedomuje si svoje ďalšie rozvojové možnosti, </w:t>
      </w:r>
    </w:p>
    <w:p w:rsidR="009566D5" w:rsidRDefault="009566D5" w:rsidP="009566D5">
      <w:pPr>
        <w:pStyle w:val="Default"/>
        <w:jc w:val="both"/>
      </w:pPr>
      <w:r w:rsidRPr="00607B2E">
        <w:rPr>
          <w:b/>
        </w:rPr>
        <w:t>kompetencie sociálne a personálne</w:t>
      </w:r>
      <w:r>
        <w:t xml:space="preserve"> </w:t>
      </w:r>
      <w:r>
        <w:sym w:font="Symbol" w:char="F0B7"/>
      </w:r>
      <w:r>
        <w:t xml:space="preserve"> dokáže na primeranej úrovni reflektovať vlastnú identitu a budovať si vlastnú samostatnosť/nezávislosť ako člen celku/tímu, </w:t>
      </w:r>
      <w:r>
        <w:sym w:font="Symbol" w:char="F0B7"/>
      </w:r>
      <w:r>
        <w:t xml:space="preserve"> vie si svoje ciele a priority stanoviť v súlade so svojimi reálnymi schopnosťami, záujmami a potrebami, </w:t>
      </w:r>
      <w:r>
        <w:sym w:font="Symbol" w:char="F0B7"/>
      </w:r>
      <w:r>
        <w:t xml:space="preserve"> osvojil si základné postupy efektívnej spolupráce v skupine/tíme </w:t>
      </w:r>
      <w:r>
        <w:sym w:font="Symbol" w:char="F02D"/>
      </w:r>
      <w:r>
        <w:t xml:space="preserve"> uvedomuje si svoju zodpovednosť v tíme, kde dokáže tvorivo prispievať pri dosahovaní spoločných cieľov, </w:t>
      </w:r>
      <w:r>
        <w:sym w:font="Symbol" w:char="F0B7"/>
      </w:r>
      <w:r>
        <w:t xml:space="preserve"> dokáže odhadnúť a korigovať dôsledky vlastného správania a konania a uplatňovať sociálne prospešné zmeny v medziosobných vzťahoch,´</w:t>
      </w:r>
    </w:p>
    <w:p w:rsidR="009566D5" w:rsidRDefault="009566D5" w:rsidP="009566D5">
      <w:pPr>
        <w:pStyle w:val="Default"/>
        <w:jc w:val="both"/>
      </w:pPr>
      <w:r w:rsidRPr="00607B2E">
        <w:rPr>
          <w:b/>
        </w:rPr>
        <w:t xml:space="preserve"> kompetencie pracovné</w:t>
      </w:r>
      <w:r>
        <w:t xml:space="preserve"> </w:t>
      </w:r>
      <w:r>
        <w:sym w:font="Symbol" w:char="F0B7"/>
      </w:r>
      <w:r>
        <w:t xml:space="preserve"> dokáže si stanoviť ciele s ohľadom na svoje profesijné záujmy, kriticky hodnotí svoje výsledky a aktívne pristupuje k uskutočneniu svojich cieľov, </w:t>
      </w:r>
      <w:r>
        <w:sym w:font="Symbol" w:char="F0B7"/>
      </w:r>
      <w:r>
        <w:t xml:space="preserve"> je flexibilný a schopný prijať a zvládať inovatívne zmeny, </w:t>
      </w:r>
    </w:p>
    <w:p w:rsidR="009566D5" w:rsidRPr="00EA2F04" w:rsidRDefault="009566D5" w:rsidP="009566D5">
      <w:pPr>
        <w:pStyle w:val="Default"/>
        <w:jc w:val="both"/>
        <w:rPr>
          <w:b/>
          <w:bCs/>
          <w:sz w:val="28"/>
          <w:szCs w:val="28"/>
        </w:rPr>
      </w:pPr>
      <w:r w:rsidRPr="00E07F00">
        <w:rPr>
          <w:b/>
        </w:rPr>
        <w:t>kompetencie smerujúce k iniciatívnosti a podnikavosti</w:t>
      </w:r>
      <w:r>
        <w:t xml:space="preserve"> </w:t>
      </w:r>
      <w:r>
        <w:sym w:font="Symbol" w:char="F0B7"/>
      </w:r>
      <w:r>
        <w:t xml:space="preserve"> dokáže inovovať zaužívané postupy pri riešení úloh, plánovať a riadiť pohybovú činnosť so zámerom dosiahnuť ciele, a to nielen v rámci športovej hry, ale aj v každodennom živote.</w:t>
      </w:r>
    </w:p>
    <w:p w:rsidR="00D05CE4" w:rsidRDefault="00D05CE4" w:rsidP="00655A12">
      <w:pPr>
        <w:pStyle w:val="Default"/>
        <w:jc w:val="both"/>
        <w:rPr>
          <w:b/>
          <w:bCs/>
        </w:rPr>
      </w:pPr>
    </w:p>
    <w:p w:rsidR="00D05CE4" w:rsidRDefault="00D05CE4" w:rsidP="00D05CE4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celky: </w:t>
      </w:r>
    </w:p>
    <w:p w:rsidR="009C1001" w:rsidRDefault="00795246" w:rsidP="0079524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Tvorivé využitie technických materiálov</w:t>
      </w:r>
      <w:r w:rsidR="002E76CD">
        <w:rPr>
          <w:b/>
          <w:bCs/>
        </w:rPr>
        <w:t xml:space="preserve"> </w:t>
      </w:r>
      <w:r w:rsidR="002E76CD" w:rsidRPr="002E76CD">
        <w:rPr>
          <w:b/>
          <w:bCs/>
          <w:i/>
        </w:rPr>
        <w:t>(0+8)</w:t>
      </w:r>
    </w:p>
    <w:p w:rsidR="00795246" w:rsidRDefault="00795246" w:rsidP="0079524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Základy konštruovania</w:t>
      </w:r>
      <w:r w:rsidR="002E76CD">
        <w:rPr>
          <w:b/>
          <w:bCs/>
        </w:rPr>
        <w:t xml:space="preserve"> </w:t>
      </w:r>
      <w:r w:rsidR="002E76CD" w:rsidRPr="002E76CD">
        <w:rPr>
          <w:b/>
          <w:bCs/>
          <w:i/>
        </w:rPr>
        <w:t>(0+10)</w:t>
      </w:r>
    </w:p>
    <w:p w:rsidR="00795246" w:rsidRDefault="00795246" w:rsidP="0079524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Starostlivosť o životné prostredie</w:t>
      </w:r>
      <w:r w:rsidR="002E76CD">
        <w:rPr>
          <w:b/>
          <w:bCs/>
        </w:rPr>
        <w:t xml:space="preserve"> </w:t>
      </w:r>
      <w:r w:rsidR="002E76CD" w:rsidRPr="002E76CD">
        <w:rPr>
          <w:b/>
          <w:bCs/>
          <w:i/>
        </w:rPr>
        <w:t>(0+6)</w:t>
      </w:r>
    </w:p>
    <w:p w:rsidR="00795246" w:rsidRDefault="00795246" w:rsidP="0079524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Stravovanie a príprava jedál</w:t>
      </w:r>
      <w:r w:rsidR="002E76CD">
        <w:rPr>
          <w:b/>
          <w:bCs/>
        </w:rPr>
        <w:t xml:space="preserve"> </w:t>
      </w:r>
      <w:r w:rsidR="002E76CD" w:rsidRPr="002E76CD">
        <w:rPr>
          <w:b/>
          <w:bCs/>
          <w:i/>
        </w:rPr>
        <w:t>(0+3)</w:t>
      </w:r>
    </w:p>
    <w:p w:rsidR="00795246" w:rsidRPr="00795246" w:rsidRDefault="00795246" w:rsidP="00795246">
      <w:pPr>
        <w:pStyle w:val="Defaul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Ľudové tradície a</w:t>
      </w:r>
      <w:r w:rsidR="002E76CD">
        <w:rPr>
          <w:b/>
          <w:bCs/>
        </w:rPr>
        <w:t> </w:t>
      </w:r>
      <w:r>
        <w:rPr>
          <w:b/>
          <w:bCs/>
        </w:rPr>
        <w:t>remeslá</w:t>
      </w:r>
      <w:r w:rsidR="002E76CD">
        <w:rPr>
          <w:b/>
          <w:bCs/>
        </w:rPr>
        <w:t xml:space="preserve"> </w:t>
      </w:r>
      <w:r w:rsidR="002E76CD" w:rsidRPr="002E76CD">
        <w:rPr>
          <w:b/>
          <w:bCs/>
          <w:i/>
        </w:rPr>
        <w:t>(0+6)</w:t>
      </w:r>
    </w:p>
    <w:p w:rsidR="00D05CE4" w:rsidRDefault="00D05CE4" w:rsidP="00D05CE4">
      <w:pPr>
        <w:pStyle w:val="Default"/>
      </w:pPr>
      <w:r w:rsidRPr="007C2CB4">
        <w:t xml:space="preserve"> </w:t>
      </w:r>
    </w:p>
    <w:p w:rsidR="009566D5" w:rsidRDefault="009566D5" w:rsidP="00D05CE4">
      <w:pPr>
        <w:pStyle w:val="Default"/>
      </w:pPr>
    </w:p>
    <w:p w:rsidR="009566D5" w:rsidRDefault="009566D5" w:rsidP="00D05CE4">
      <w:pPr>
        <w:pStyle w:val="Default"/>
      </w:pPr>
    </w:p>
    <w:p w:rsidR="009566D5" w:rsidRDefault="009566D5" w:rsidP="00D05CE4">
      <w:pPr>
        <w:pStyle w:val="Default"/>
      </w:pPr>
    </w:p>
    <w:p w:rsidR="00D05CE4" w:rsidRDefault="00A85E71" w:rsidP="00A85E71">
      <w:pPr>
        <w:pStyle w:val="Default"/>
        <w:rPr>
          <w:b/>
          <w:bCs/>
        </w:rPr>
      </w:pPr>
      <w:r w:rsidRPr="00D05CE4">
        <w:rPr>
          <w:b/>
          <w:bCs/>
          <w:sz w:val="32"/>
          <w:szCs w:val="32"/>
        </w:rPr>
        <w:lastRenderedPageBreak/>
        <w:t xml:space="preserve">1. </w:t>
      </w:r>
      <w:r w:rsidR="00795246">
        <w:rPr>
          <w:b/>
          <w:bCs/>
          <w:sz w:val="32"/>
          <w:szCs w:val="32"/>
        </w:rPr>
        <w:t>Tvorivé využitie technických materiálov</w:t>
      </w:r>
    </w:p>
    <w:p w:rsidR="00A250D3" w:rsidRDefault="00506328" w:rsidP="00A85E71">
      <w:pPr>
        <w:pStyle w:val="Default"/>
        <w:rPr>
          <w:b/>
          <w:bCs/>
        </w:rPr>
      </w:pPr>
      <w:r>
        <w:rPr>
          <w:b/>
          <w:bCs/>
        </w:rPr>
        <w:t xml:space="preserve">Počet </w:t>
      </w:r>
      <w:r w:rsidR="00D05CE4">
        <w:rPr>
          <w:b/>
          <w:bCs/>
        </w:rPr>
        <w:t xml:space="preserve"> </w:t>
      </w:r>
      <w:r w:rsidR="002E76CD">
        <w:rPr>
          <w:b/>
          <w:bCs/>
        </w:rPr>
        <w:t xml:space="preserve"> DH </w:t>
      </w:r>
      <w:r w:rsidR="00D05CE4">
        <w:rPr>
          <w:b/>
          <w:bCs/>
        </w:rPr>
        <w:t>Š</w:t>
      </w:r>
      <w:r w:rsidR="00795246">
        <w:rPr>
          <w:b/>
          <w:bCs/>
        </w:rPr>
        <w:t>k</w:t>
      </w:r>
      <w:r w:rsidR="00D05CE4">
        <w:rPr>
          <w:b/>
          <w:bCs/>
        </w:rPr>
        <w:t>VP</w:t>
      </w:r>
      <w:r w:rsidR="00795246">
        <w:rPr>
          <w:b/>
          <w:bCs/>
        </w:rPr>
        <w:t xml:space="preserve">: </w:t>
      </w:r>
      <w:r w:rsidR="002E76CD">
        <w:rPr>
          <w:b/>
          <w:bCs/>
        </w:rPr>
        <w:t>8</w:t>
      </w:r>
    </w:p>
    <w:p w:rsidR="00D05CE4" w:rsidRPr="007C2CB4" w:rsidRDefault="00D05CE4" w:rsidP="00A85E71">
      <w:pPr>
        <w:pStyle w:val="Defaul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D05CE4" w:rsidRPr="007C2CB4" w:rsidTr="00ED23F2">
        <w:tc>
          <w:tcPr>
            <w:tcW w:w="4077" w:type="dxa"/>
          </w:tcPr>
          <w:p w:rsidR="00D05CE4" w:rsidRPr="007C2CB4" w:rsidRDefault="00D05CE4" w:rsidP="00A85E71">
            <w:pPr>
              <w:pStyle w:val="Default"/>
              <w:jc w:val="both"/>
              <w:rPr>
                <w:b/>
              </w:rPr>
            </w:pPr>
            <w:r w:rsidRPr="007C2CB4">
              <w:rPr>
                <w:b/>
              </w:rPr>
              <w:t xml:space="preserve"> </w:t>
            </w:r>
            <w:r w:rsidR="00C041BE">
              <w:rPr>
                <w:b/>
              </w:rPr>
              <w:t>Výkonový štandard</w:t>
            </w:r>
            <w:r w:rsidRPr="007C2CB4">
              <w:rPr>
                <w:b/>
              </w:rPr>
              <w:t xml:space="preserve"> </w:t>
            </w:r>
          </w:p>
          <w:p w:rsidR="00D05CE4" w:rsidRPr="007C2CB4" w:rsidRDefault="00D05CE4" w:rsidP="00A85E71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D05CE4" w:rsidRPr="007C2CB4" w:rsidRDefault="00C041BE" w:rsidP="00A85E7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  <w:p w:rsidR="00D05CE4" w:rsidRPr="007C2CB4" w:rsidRDefault="00D05CE4" w:rsidP="00A85E71">
            <w:pPr>
              <w:jc w:val="both"/>
              <w:rPr>
                <w:b/>
              </w:rPr>
            </w:pPr>
          </w:p>
        </w:tc>
      </w:tr>
      <w:tr w:rsidR="00C041BE" w:rsidRPr="007C2CB4" w:rsidTr="00ED23F2">
        <w:tc>
          <w:tcPr>
            <w:tcW w:w="4077" w:type="dxa"/>
          </w:tcPr>
          <w:p w:rsidR="00C041BE" w:rsidRDefault="00ED23F2" w:rsidP="00C041BE">
            <w:pPr>
              <w:pStyle w:val="Default"/>
            </w:pPr>
            <w:r>
              <w:t xml:space="preserve">Žiak na konci </w:t>
            </w:r>
            <w:r w:rsidR="002E76CD">
              <w:t>2</w:t>
            </w:r>
            <w:r>
              <w:t>.ročníka vie/dokáže:</w:t>
            </w:r>
          </w:p>
          <w:p w:rsidR="00ED23F2" w:rsidRDefault="00CB3682" w:rsidP="00795246">
            <w:pPr>
              <w:pStyle w:val="Default"/>
              <w:numPr>
                <w:ilvl w:val="0"/>
                <w:numId w:val="2"/>
              </w:numPr>
            </w:pPr>
            <w:r>
              <w:t>Pozná rôzne prírodné materiály, drevo, uhlie, vlnu, perie, kameň</w:t>
            </w:r>
          </w:p>
          <w:p w:rsidR="00CB3682" w:rsidRDefault="00CB3682" w:rsidP="00795246">
            <w:pPr>
              <w:pStyle w:val="Default"/>
              <w:numPr>
                <w:ilvl w:val="0"/>
                <w:numId w:val="2"/>
              </w:numPr>
            </w:pPr>
            <w:r>
              <w:t>Pozná rôzne materiály upravené človekom, papier, sklo, pla</w:t>
            </w:r>
            <w:r w:rsidR="002E76CD">
              <w:t>s</w:t>
            </w:r>
            <w:r>
              <w:t>ty, kovy, textil</w:t>
            </w:r>
          </w:p>
          <w:p w:rsidR="00CB3682" w:rsidRPr="007C2CB4" w:rsidRDefault="00CB3682" w:rsidP="00795246">
            <w:pPr>
              <w:pStyle w:val="Default"/>
              <w:numPr>
                <w:ilvl w:val="0"/>
                <w:numId w:val="2"/>
              </w:numPr>
            </w:pPr>
            <w:r>
              <w:t>Vhodne spracúva materiály pri tvorivých činnostiach</w:t>
            </w:r>
          </w:p>
        </w:tc>
        <w:tc>
          <w:tcPr>
            <w:tcW w:w="4678" w:type="dxa"/>
          </w:tcPr>
          <w:p w:rsidR="00C041BE" w:rsidRDefault="00C041BE" w:rsidP="00C041BE">
            <w:pPr>
              <w:pStyle w:val="Default"/>
            </w:pPr>
          </w:p>
          <w:p w:rsidR="00904C1A" w:rsidRDefault="00CB3682" w:rsidP="00CB3682">
            <w:pPr>
              <w:pStyle w:val="Default"/>
              <w:numPr>
                <w:ilvl w:val="0"/>
                <w:numId w:val="2"/>
              </w:numPr>
            </w:pPr>
            <w:r>
              <w:t>Triedi predmety podľa materiálov, z ktorých sú vyrobené</w:t>
            </w:r>
          </w:p>
          <w:p w:rsidR="00CB3682" w:rsidRPr="007C2CB4" w:rsidRDefault="00CB3682" w:rsidP="00CB3682">
            <w:pPr>
              <w:pStyle w:val="Default"/>
              <w:numPr>
                <w:ilvl w:val="0"/>
                <w:numId w:val="2"/>
              </w:numPr>
            </w:pPr>
            <w:r>
              <w:t>Tvorí špecifické výrobky z daných materiálov a vie vysvetliť ich vlastno</w:t>
            </w:r>
            <w:r w:rsidR="002E76CD">
              <w:t>s</w:t>
            </w:r>
            <w:r>
              <w:t>ti</w:t>
            </w:r>
          </w:p>
        </w:tc>
      </w:tr>
    </w:tbl>
    <w:p w:rsidR="00EA2F04" w:rsidRDefault="00EA2F04" w:rsidP="00A85E71">
      <w:pPr>
        <w:pStyle w:val="Default"/>
        <w:rPr>
          <w:b/>
        </w:rPr>
      </w:pPr>
    </w:p>
    <w:p w:rsidR="00904C1A" w:rsidRDefault="00CB3682" w:rsidP="00433B8A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Základy konštruovania</w:t>
      </w:r>
    </w:p>
    <w:p w:rsidR="00904C1A" w:rsidRDefault="009566D5" w:rsidP="00433B8A">
      <w:pPr>
        <w:pStyle w:val="Default"/>
        <w:jc w:val="both"/>
        <w:rPr>
          <w:b/>
        </w:rPr>
      </w:pPr>
      <w:r>
        <w:rPr>
          <w:b/>
        </w:rPr>
        <w:t>Počet DH</w:t>
      </w:r>
      <w:r w:rsidR="00904C1A">
        <w:rPr>
          <w:b/>
        </w:rPr>
        <w:t xml:space="preserve"> Š</w:t>
      </w:r>
      <w:r w:rsidR="00CB3682">
        <w:rPr>
          <w:b/>
        </w:rPr>
        <w:t>k</w:t>
      </w:r>
      <w:r w:rsidR="00904C1A">
        <w:rPr>
          <w:b/>
        </w:rPr>
        <w:t>VP: 10</w:t>
      </w:r>
    </w:p>
    <w:p w:rsidR="00904C1A" w:rsidRDefault="00904C1A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C1A" w:rsidTr="00904C1A"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904C1A" w:rsidTr="00904C1A">
        <w:tc>
          <w:tcPr>
            <w:tcW w:w="4606" w:type="dxa"/>
          </w:tcPr>
          <w:p w:rsidR="00904C1A" w:rsidRDefault="002E76CD" w:rsidP="00433B8A">
            <w:pPr>
              <w:pStyle w:val="Default"/>
              <w:jc w:val="both"/>
            </w:pPr>
            <w:r>
              <w:t>Žiak na konci 2</w:t>
            </w:r>
            <w:r w:rsidR="00904C1A">
              <w:t>.ročníka ZŠ vie/dokáže:</w:t>
            </w:r>
          </w:p>
          <w:p w:rsidR="00904C1A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Pochopiť technický náčrt pre vytvorenie predmetu</w:t>
            </w:r>
          </w:p>
          <w:p w:rsidR="0017136D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predlohy vie zhotoviť daný predmet</w:t>
            </w:r>
          </w:p>
          <w:p w:rsidR="0017136D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predlohy zloží z častí celok</w:t>
            </w:r>
          </w:p>
          <w:p w:rsidR="0017136D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Vytvorí predmet zo stavebnice podľa vlastnej fantázie</w:t>
            </w:r>
          </w:p>
          <w:p w:rsidR="0017136D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Manipuluje  drobnými predmetmi a materiálmi</w:t>
            </w:r>
          </w:p>
          <w:p w:rsidR="0017136D" w:rsidRDefault="0017136D" w:rsidP="00CB3682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Používa pracovné nástroje a</w:t>
            </w:r>
          </w:p>
          <w:p w:rsidR="0017136D" w:rsidRPr="00904C1A" w:rsidRDefault="0017136D" w:rsidP="0017136D">
            <w:pPr>
              <w:pStyle w:val="Default"/>
              <w:ind w:left="720"/>
              <w:jc w:val="both"/>
            </w:pPr>
            <w:r>
              <w:t>skúma fungovanie jednoduchých mechanizmov</w:t>
            </w:r>
          </w:p>
        </w:tc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</w:p>
          <w:p w:rsidR="00FF39E8" w:rsidRDefault="0017136D" w:rsidP="001713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Identifikuje podľa náčrtu aký predmet je na obrázku</w:t>
            </w:r>
          </w:p>
          <w:p w:rsidR="0017136D" w:rsidRDefault="0017136D" w:rsidP="001713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obrázkového potupu zloží predmet ( napr. zvieratko z papiera, loďku, lietadlo...)</w:t>
            </w:r>
          </w:p>
          <w:p w:rsidR="0017136D" w:rsidRDefault="0017136D" w:rsidP="001713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obrázku zloží z ča</w:t>
            </w:r>
            <w:r w:rsidR="00995395">
              <w:t>s</w:t>
            </w:r>
            <w:r>
              <w:t>tí celok (</w:t>
            </w:r>
            <w:r w:rsidR="00995395">
              <w:t>rozprávkové stavebnice z kociek)</w:t>
            </w:r>
          </w:p>
          <w:p w:rsidR="00995395" w:rsidRDefault="00995395" w:rsidP="001713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Navliekanie korálok, viazanie mašličiek, prevliekanie šnúrok...</w:t>
            </w:r>
          </w:p>
          <w:p w:rsidR="00995395" w:rsidRPr="00FF39E8" w:rsidRDefault="00995395" w:rsidP="001713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Páka, ozubené koleso, skrutkovanie , odťahovanie a priťahovanie matíc </w:t>
            </w:r>
          </w:p>
        </w:tc>
      </w:tr>
    </w:tbl>
    <w:p w:rsidR="00904C1A" w:rsidRPr="00904C1A" w:rsidRDefault="00904C1A" w:rsidP="00433B8A">
      <w:pPr>
        <w:pStyle w:val="Default"/>
        <w:jc w:val="both"/>
        <w:rPr>
          <w:b/>
        </w:rPr>
      </w:pPr>
    </w:p>
    <w:p w:rsidR="00FF39E8" w:rsidRDefault="00995395" w:rsidP="00433B8A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Starostlivosť o životné prostredie</w:t>
      </w:r>
    </w:p>
    <w:p w:rsidR="00FF39E8" w:rsidRDefault="009566D5" w:rsidP="00433B8A">
      <w:pPr>
        <w:pStyle w:val="Default"/>
        <w:jc w:val="both"/>
        <w:rPr>
          <w:b/>
        </w:rPr>
      </w:pPr>
      <w:r>
        <w:rPr>
          <w:b/>
        </w:rPr>
        <w:t>Počet DH</w:t>
      </w:r>
      <w:r w:rsidR="00FF39E8">
        <w:rPr>
          <w:b/>
        </w:rPr>
        <w:t xml:space="preserve"> Š</w:t>
      </w:r>
      <w:r w:rsidR="00995395">
        <w:rPr>
          <w:b/>
        </w:rPr>
        <w:t xml:space="preserve">kVP: </w:t>
      </w:r>
      <w:r w:rsidR="002E76CD">
        <w:rPr>
          <w:b/>
        </w:rPr>
        <w:t>6</w:t>
      </w:r>
    </w:p>
    <w:p w:rsidR="00FF39E8" w:rsidRDefault="00FF39E8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E8" w:rsidTr="00FF39E8"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FF39E8" w:rsidTr="00FF39E8">
        <w:tc>
          <w:tcPr>
            <w:tcW w:w="4606" w:type="dxa"/>
          </w:tcPr>
          <w:p w:rsidR="00C83F75" w:rsidRDefault="002E76CD" w:rsidP="00995395">
            <w:pPr>
              <w:pStyle w:val="Default"/>
            </w:pPr>
            <w:r>
              <w:t>Žiak na konci 2</w:t>
            </w:r>
            <w:r w:rsidR="00795FE8">
              <w:t xml:space="preserve">.ročníka vie/dokáže:                                                 </w:t>
            </w:r>
            <w:r w:rsidR="00995395">
              <w:t xml:space="preserve">                 - používať pracovné nástroje v</w:t>
            </w:r>
            <w:r w:rsidR="00133DA7">
              <w:t> </w:t>
            </w:r>
            <w:r w:rsidR="00995395">
              <w:t>záhrade</w:t>
            </w:r>
            <w:r w:rsidR="00133DA7">
              <w:t xml:space="preserve"> a na pokusnom políčku</w:t>
            </w:r>
          </w:p>
          <w:p w:rsidR="00995395" w:rsidRDefault="00995395" w:rsidP="00995395">
            <w:pPr>
              <w:pStyle w:val="Default"/>
              <w:numPr>
                <w:ilvl w:val="0"/>
                <w:numId w:val="2"/>
              </w:numPr>
            </w:pPr>
            <w:r>
              <w:t>Triediť odpad počas celého pobytu v škole</w:t>
            </w:r>
          </w:p>
          <w:p w:rsidR="00C83F75" w:rsidRPr="00795FE8" w:rsidRDefault="00C83F75" w:rsidP="00433B8A">
            <w:pPr>
              <w:pStyle w:val="Default"/>
              <w:jc w:val="both"/>
            </w:pP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</w:p>
          <w:p w:rsidR="00C83F75" w:rsidRDefault="00995395" w:rsidP="0099539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Hrabanie hrabľami, kyprenie pôdy, </w:t>
            </w:r>
            <w:r w:rsidR="00133DA7">
              <w:t>s</w:t>
            </w:r>
            <w:r>
              <w:t xml:space="preserve">iatie </w:t>
            </w:r>
            <w:r w:rsidR="00133DA7">
              <w:t>s</w:t>
            </w:r>
            <w:r>
              <w:t xml:space="preserve">emien, zakoreňovanie odrezkov, </w:t>
            </w:r>
            <w:r w:rsidR="00133DA7">
              <w:t>s</w:t>
            </w:r>
            <w:r>
              <w:t>taro</w:t>
            </w:r>
            <w:r w:rsidR="00133DA7">
              <w:t>s</w:t>
            </w:r>
            <w:r>
              <w:t>tlivo</w:t>
            </w:r>
            <w:r w:rsidR="00133DA7">
              <w:t>s</w:t>
            </w:r>
            <w:r>
              <w:t>ť o izbové rastliny</w:t>
            </w:r>
          </w:p>
          <w:p w:rsidR="00133DA7" w:rsidRPr="00C83F75" w:rsidRDefault="00133DA7" w:rsidP="0099539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Triediť odpad podľa použitého materiálu</w:t>
            </w:r>
          </w:p>
        </w:tc>
      </w:tr>
    </w:tbl>
    <w:p w:rsidR="00FF39E8" w:rsidRPr="00FF39E8" w:rsidRDefault="00FF39E8" w:rsidP="00433B8A">
      <w:pPr>
        <w:pStyle w:val="Default"/>
        <w:jc w:val="both"/>
        <w:rPr>
          <w:b/>
        </w:rPr>
      </w:pPr>
    </w:p>
    <w:p w:rsidR="009566D5" w:rsidRDefault="009566D5" w:rsidP="00433B8A">
      <w:pPr>
        <w:pStyle w:val="Default"/>
        <w:jc w:val="both"/>
        <w:rPr>
          <w:b/>
          <w:sz w:val="32"/>
          <w:szCs w:val="32"/>
        </w:rPr>
      </w:pPr>
    </w:p>
    <w:p w:rsidR="009566D5" w:rsidRDefault="009566D5" w:rsidP="00433B8A">
      <w:pPr>
        <w:pStyle w:val="Default"/>
        <w:jc w:val="both"/>
        <w:rPr>
          <w:b/>
          <w:sz w:val="32"/>
          <w:szCs w:val="32"/>
        </w:rPr>
      </w:pPr>
    </w:p>
    <w:p w:rsidR="009566D5" w:rsidRDefault="009566D5" w:rsidP="00433B8A">
      <w:pPr>
        <w:pStyle w:val="Default"/>
        <w:jc w:val="both"/>
        <w:rPr>
          <w:b/>
          <w:sz w:val="32"/>
          <w:szCs w:val="32"/>
        </w:rPr>
      </w:pPr>
    </w:p>
    <w:p w:rsidR="009566D5" w:rsidRDefault="009566D5" w:rsidP="00433B8A">
      <w:pPr>
        <w:pStyle w:val="Default"/>
        <w:jc w:val="both"/>
        <w:rPr>
          <w:b/>
          <w:sz w:val="32"/>
          <w:szCs w:val="32"/>
        </w:rPr>
      </w:pPr>
    </w:p>
    <w:p w:rsidR="00D05CE4" w:rsidRDefault="00133DA7" w:rsidP="00433B8A">
      <w:pPr>
        <w:pStyle w:val="Defaul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Stravovanie a príprava jedál</w:t>
      </w:r>
    </w:p>
    <w:p w:rsidR="00C83F75" w:rsidRDefault="009566D5" w:rsidP="00433B8A">
      <w:pPr>
        <w:pStyle w:val="Default"/>
        <w:jc w:val="both"/>
        <w:rPr>
          <w:b/>
        </w:rPr>
      </w:pPr>
      <w:r>
        <w:rPr>
          <w:b/>
        </w:rPr>
        <w:t>Počet DH</w:t>
      </w:r>
      <w:r w:rsidR="00C83F75">
        <w:rPr>
          <w:b/>
        </w:rPr>
        <w:t xml:space="preserve"> Š</w:t>
      </w:r>
      <w:r w:rsidR="00133DA7">
        <w:rPr>
          <w:b/>
        </w:rPr>
        <w:t xml:space="preserve">kVP: </w:t>
      </w:r>
      <w:r w:rsidR="002E76CD">
        <w:rPr>
          <w:b/>
        </w:rPr>
        <w:t>3</w:t>
      </w:r>
    </w:p>
    <w:p w:rsidR="00C83F75" w:rsidRDefault="00C83F75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3F75" w:rsidTr="00C83F75">
        <w:tc>
          <w:tcPr>
            <w:tcW w:w="4606" w:type="dxa"/>
          </w:tcPr>
          <w:p w:rsidR="00C83F75" w:rsidRDefault="00C83F75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C83F75" w:rsidRDefault="00C83F75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C83F75" w:rsidTr="00C83F75">
        <w:tc>
          <w:tcPr>
            <w:tcW w:w="4606" w:type="dxa"/>
          </w:tcPr>
          <w:p w:rsidR="00C83F75" w:rsidRDefault="002E76CD" w:rsidP="00433B8A">
            <w:pPr>
              <w:pStyle w:val="Default"/>
              <w:jc w:val="both"/>
            </w:pPr>
            <w:r>
              <w:t>Žiak na konci 2</w:t>
            </w:r>
            <w:r w:rsidR="00C83F75">
              <w:t>.ročníka vie/dokáže:</w:t>
            </w:r>
          </w:p>
          <w:p w:rsidR="00C83F75" w:rsidRPr="00C83F75" w:rsidRDefault="00133DA7" w:rsidP="00C83F75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Identifikovať suroviny na prípravu jednoduchých jedál</w:t>
            </w:r>
          </w:p>
        </w:tc>
        <w:tc>
          <w:tcPr>
            <w:tcW w:w="4606" w:type="dxa"/>
          </w:tcPr>
          <w:p w:rsidR="00C83F75" w:rsidRDefault="00C83F75" w:rsidP="00433B8A">
            <w:pPr>
              <w:pStyle w:val="Default"/>
              <w:jc w:val="both"/>
              <w:rPr>
                <w:b/>
              </w:rPr>
            </w:pPr>
          </w:p>
          <w:p w:rsidR="00683FE5" w:rsidRPr="00683FE5" w:rsidRDefault="00133DA7" w:rsidP="00133DA7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Zber a sušenie liečivých rastlín a príprava čaju</w:t>
            </w:r>
          </w:p>
          <w:p w:rsidR="00683FE5" w:rsidRDefault="00683FE5" w:rsidP="00433B8A">
            <w:pPr>
              <w:pStyle w:val="Default"/>
              <w:jc w:val="both"/>
              <w:rPr>
                <w:b/>
              </w:rPr>
            </w:pPr>
          </w:p>
        </w:tc>
      </w:tr>
    </w:tbl>
    <w:p w:rsidR="008E5B4B" w:rsidRDefault="008E5B4B" w:rsidP="00433B8A">
      <w:pPr>
        <w:pStyle w:val="Default"/>
        <w:jc w:val="both"/>
        <w:rPr>
          <w:b/>
          <w:bCs/>
          <w:sz w:val="32"/>
          <w:szCs w:val="32"/>
        </w:rPr>
      </w:pPr>
    </w:p>
    <w:p w:rsidR="00D05CE4" w:rsidRDefault="00133DA7" w:rsidP="00433B8A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Ľudové tradície a remeslá</w:t>
      </w:r>
    </w:p>
    <w:p w:rsidR="00683FE5" w:rsidRDefault="009566D5" w:rsidP="00433B8A">
      <w:pPr>
        <w:pStyle w:val="Default"/>
        <w:jc w:val="both"/>
        <w:rPr>
          <w:b/>
          <w:bCs/>
        </w:rPr>
      </w:pPr>
      <w:r>
        <w:rPr>
          <w:b/>
          <w:bCs/>
        </w:rPr>
        <w:t>Počet D</w:t>
      </w:r>
      <w:r w:rsidR="00133DA7">
        <w:rPr>
          <w:b/>
          <w:bCs/>
        </w:rPr>
        <w:t xml:space="preserve">H ŠkVP: </w:t>
      </w:r>
      <w:r w:rsidR="002E76CD">
        <w:rPr>
          <w:b/>
          <w:bCs/>
        </w:rPr>
        <w:t>6</w:t>
      </w:r>
    </w:p>
    <w:p w:rsidR="00683FE5" w:rsidRDefault="00683FE5" w:rsidP="00433B8A">
      <w:pPr>
        <w:pStyle w:val="Default"/>
        <w:jc w:val="both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3FE5" w:rsidTr="00683FE5">
        <w:tc>
          <w:tcPr>
            <w:tcW w:w="4606" w:type="dxa"/>
          </w:tcPr>
          <w:p w:rsidR="00683FE5" w:rsidRDefault="00683FE5" w:rsidP="00433B8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Výkonový štandard</w:t>
            </w:r>
          </w:p>
        </w:tc>
        <w:tc>
          <w:tcPr>
            <w:tcW w:w="4606" w:type="dxa"/>
          </w:tcPr>
          <w:p w:rsidR="00683FE5" w:rsidRDefault="00683FE5" w:rsidP="00433B8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Obsahový štandard</w:t>
            </w:r>
          </w:p>
        </w:tc>
      </w:tr>
      <w:tr w:rsidR="00683FE5" w:rsidTr="00683FE5">
        <w:tc>
          <w:tcPr>
            <w:tcW w:w="4606" w:type="dxa"/>
          </w:tcPr>
          <w:p w:rsidR="00683FE5" w:rsidRDefault="00683FE5" w:rsidP="00433B8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Žiak na konci 1.ročníka vie/dokáže:</w:t>
            </w:r>
          </w:p>
          <w:p w:rsidR="00683FE5" w:rsidRPr="00683FE5" w:rsidRDefault="00133DA7" w:rsidP="00683FE5">
            <w:pPr>
              <w:pStyle w:val="Default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Pozná niektoré tradičné remeslá, napr. košikárstvo...</w:t>
            </w:r>
          </w:p>
        </w:tc>
        <w:tc>
          <w:tcPr>
            <w:tcW w:w="4606" w:type="dxa"/>
          </w:tcPr>
          <w:p w:rsidR="00683FE5" w:rsidRDefault="00683FE5" w:rsidP="00433B8A">
            <w:pPr>
              <w:pStyle w:val="Default"/>
              <w:jc w:val="both"/>
              <w:rPr>
                <w:b/>
                <w:bCs/>
              </w:rPr>
            </w:pPr>
          </w:p>
          <w:p w:rsidR="00683FE5" w:rsidRPr="00683FE5" w:rsidRDefault="00133DA7" w:rsidP="00133DA7">
            <w:pPr>
              <w:pStyle w:val="Default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Postup prípravy na zhotovenie výrobku, realizuje jednoduché postupy (kde a ako získať materiál)</w:t>
            </w:r>
            <w:r w:rsidR="002E76CD">
              <w:rPr>
                <w:bCs/>
              </w:rPr>
              <w:t>, zhotoví jednoduchý predmet</w:t>
            </w:r>
          </w:p>
        </w:tc>
      </w:tr>
    </w:tbl>
    <w:p w:rsidR="00363D67" w:rsidRPr="00363D67" w:rsidRDefault="00363D67" w:rsidP="00433B8A">
      <w:pPr>
        <w:pStyle w:val="Default"/>
        <w:jc w:val="both"/>
        <w:rPr>
          <w:b/>
          <w:bCs/>
        </w:rPr>
      </w:pPr>
    </w:p>
    <w:p w:rsidR="00433B8A" w:rsidRPr="001955BC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433B8A">
      <w:pPr>
        <w:pStyle w:val="Default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Default="00D4721B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reproduktívne metódy, aby si žiaci vytvorili zručnost</w:t>
      </w:r>
      <w:r w:rsidR="00980B0F">
        <w:rPr>
          <w:bCs/>
        </w:rPr>
        <w:t>i a návyky pri práci s </w:t>
      </w:r>
      <w:r>
        <w:rPr>
          <w:bCs/>
        </w:rPr>
        <w:t xml:space="preserve"> materiálom,</w:t>
      </w:r>
    </w:p>
    <w:p w:rsidR="00D4721B" w:rsidRDefault="00D4721B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metódy</w:t>
      </w:r>
      <w:r w:rsidR="00980B0F">
        <w:rPr>
          <w:bCs/>
        </w:rPr>
        <w:t xml:space="preserve"> názorné, používanie </w:t>
      </w:r>
      <w:r>
        <w:rPr>
          <w:bCs/>
        </w:rPr>
        <w:t xml:space="preserve"> náčrtov, demonštrácia, modelovanie</w:t>
      </w:r>
    </w:p>
    <w:p w:rsidR="00F60D96" w:rsidRDefault="00F60D96" w:rsidP="00D4721B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praktic</w:t>
      </w:r>
      <w:r w:rsidR="00980B0F">
        <w:rPr>
          <w:bCs/>
        </w:rPr>
        <w:t>ké metódy, skrutkovanie,</w:t>
      </w:r>
      <w:r>
        <w:rPr>
          <w:bCs/>
        </w:rPr>
        <w:t xml:space="preserve"> strihanie, lepenie a iné...</w:t>
      </w:r>
    </w:p>
    <w:p w:rsidR="00F60D96" w:rsidRDefault="00F60D96" w:rsidP="00433B8A">
      <w:pPr>
        <w:jc w:val="both"/>
        <w:rPr>
          <w:rFonts w:eastAsiaTheme="minorHAnsi"/>
          <w:bCs/>
          <w:color w:val="000000"/>
          <w:lang w:val="sk-SK" w:eastAsia="en-US"/>
        </w:rPr>
      </w:pPr>
      <w:r>
        <w:rPr>
          <w:rFonts w:eastAsiaTheme="minorHAnsi"/>
          <w:bCs/>
          <w:color w:val="000000"/>
          <w:lang w:val="sk-SK" w:eastAsia="en-US"/>
        </w:rPr>
        <w:t>Ako didaktické fo</w:t>
      </w:r>
      <w:r w:rsidR="00980B0F">
        <w:rPr>
          <w:rFonts w:eastAsiaTheme="minorHAnsi"/>
          <w:bCs/>
          <w:color w:val="000000"/>
          <w:lang w:val="sk-SK" w:eastAsia="en-US"/>
        </w:rPr>
        <w:t xml:space="preserve">rmy vyučovania </w:t>
      </w:r>
      <w:r>
        <w:rPr>
          <w:rFonts w:eastAsiaTheme="minorHAnsi"/>
          <w:bCs/>
          <w:color w:val="000000"/>
          <w:lang w:val="sk-SK" w:eastAsia="en-US"/>
        </w:rPr>
        <w:t xml:space="preserve"> budeme využívať:</w:t>
      </w:r>
    </w:p>
    <w:p w:rsidR="00F60D96" w:rsidRDefault="00F60D96" w:rsidP="00F60D96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vyučovaciu hodinu v</w:t>
      </w:r>
      <w:r w:rsidR="00980B0F">
        <w:rPr>
          <w:bCs/>
          <w:lang w:val="sk-SK"/>
        </w:rPr>
        <w:t> </w:t>
      </w:r>
      <w:r>
        <w:rPr>
          <w:bCs/>
          <w:lang w:val="sk-SK"/>
        </w:rPr>
        <w:t>triede</w:t>
      </w:r>
      <w:r w:rsidR="00980B0F">
        <w:rPr>
          <w:bCs/>
          <w:lang w:val="sk-SK"/>
        </w:rPr>
        <w:t xml:space="preserve"> a na školskom políčku</w:t>
      </w:r>
    </w:p>
    <w:p w:rsidR="00F60D96" w:rsidRDefault="00F60D96" w:rsidP="00F60D96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vychádzku</w:t>
      </w:r>
    </w:p>
    <w:p w:rsidR="00F60D96" w:rsidRPr="00980B0F" w:rsidRDefault="00F60D96" w:rsidP="00980B0F">
      <w:pPr>
        <w:pStyle w:val="Odsekzoznamu"/>
        <w:numPr>
          <w:ilvl w:val="0"/>
          <w:numId w:val="2"/>
        </w:numPr>
        <w:jc w:val="both"/>
        <w:rPr>
          <w:bCs/>
          <w:lang w:val="sk-SK"/>
        </w:rPr>
      </w:pPr>
      <w:r>
        <w:rPr>
          <w:bCs/>
          <w:lang w:val="sk-SK"/>
        </w:rPr>
        <w:t>exkurziu</w:t>
      </w:r>
    </w:p>
    <w:p w:rsidR="00F60D96" w:rsidRPr="00F60D96" w:rsidRDefault="00F60D96" w:rsidP="00F60D96">
      <w:pPr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F60D96" w:rsidRDefault="00F60D96" w:rsidP="00F60D96">
      <w:pPr>
        <w:jc w:val="both"/>
        <w:rPr>
          <w:bCs/>
          <w:lang w:val="sk-SK"/>
        </w:rPr>
      </w:pPr>
    </w:p>
    <w:p w:rsidR="00F60D96" w:rsidRPr="00F60D96" w:rsidRDefault="00F60D96" w:rsidP="00F60D96">
      <w:pPr>
        <w:jc w:val="both"/>
        <w:rPr>
          <w:bCs/>
          <w:lang w:val="sk-SK"/>
        </w:rPr>
      </w:pPr>
    </w:p>
    <w:p w:rsidR="00433B8A" w:rsidRPr="00C62BDC" w:rsidRDefault="00506328" w:rsidP="00433B8A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5"/>
        <w:gridCol w:w="5107"/>
      </w:tblGrid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9566D5">
            <w:pPr>
              <w:pStyle w:val="Default"/>
              <w:jc w:val="both"/>
            </w:pPr>
            <w:r w:rsidRPr="00C62BDC">
              <w:rPr>
                <w:b/>
                <w:bCs/>
              </w:rPr>
              <w:t xml:space="preserve">Prierezová téma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rPr>
                <w:b/>
                <w:bCs/>
              </w:rPr>
              <w:t xml:space="preserve">Tematický celok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 xml:space="preserve">Osobnostný a sociálny rozvoj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Default="00980B0F" w:rsidP="00C62BDC">
            <w:pPr>
              <w:rPr>
                <w:lang w:val="sk-SK"/>
              </w:rPr>
            </w:pPr>
            <w:r>
              <w:rPr>
                <w:lang w:val="sk-SK"/>
              </w:rPr>
              <w:t>Tvorivé využitie technických materiálov</w:t>
            </w:r>
          </w:p>
          <w:p w:rsidR="00980B0F" w:rsidRDefault="00980B0F" w:rsidP="00C62BDC">
            <w:pPr>
              <w:rPr>
                <w:lang w:val="sk-SK"/>
              </w:rPr>
            </w:pPr>
            <w:r>
              <w:rPr>
                <w:lang w:val="sk-SK"/>
              </w:rPr>
              <w:t>Základy konštruovania</w:t>
            </w:r>
          </w:p>
          <w:p w:rsidR="00251D34" w:rsidRDefault="00980B0F" w:rsidP="00C62BDC">
            <w:pPr>
              <w:rPr>
                <w:lang w:val="sk-SK"/>
              </w:rPr>
            </w:pPr>
            <w:r>
              <w:rPr>
                <w:lang w:val="sk-SK"/>
              </w:rPr>
              <w:t>Starostlivosť o životné prostredie</w:t>
            </w:r>
          </w:p>
          <w:p w:rsidR="00980B0F" w:rsidRDefault="00251D34" w:rsidP="00C62BDC">
            <w:pPr>
              <w:rPr>
                <w:lang w:val="sk-SK"/>
              </w:rPr>
            </w:pPr>
            <w:r>
              <w:rPr>
                <w:lang w:val="sk-SK"/>
              </w:rPr>
              <w:t xml:space="preserve"> Stravovanie</w:t>
            </w:r>
            <w:r w:rsidR="00980B0F">
              <w:rPr>
                <w:lang w:val="sk-SK"/>
              </w:rPr>
              <w:t xml:space="preserve"> a príprava jedál</w:t>
            </w:r>
          </w:p>
          <w:p w:rsidR="00251D34" w:rsidRPr="00C62BDC" w:rsidRDefault="00251D34" w:rsidP="00C62BDC">
            <w:pPr>
              <w:rPr>
                <w:lang w:val="sk-SK"/>
              </w:rPr>
            </w:pPr>
            <w:r>
              <w:rPr>
                <w:lang w:val="sk-SK"/>
              </w:rPr>
              <w:t>Ľudové tradície a remeslá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>Enviro</w:t>
            </w:r>
            <w:r w:rsidR="00C62BDC">
              <w:t>n</w:t>
            </w:r>
            <w:r w:rsidRPr="00C62BDC">
              <w:t xml:space="preserve">mentálna výchova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Default="003E1FAC" w:rsidP="003E1FAC">
            <w:pPr>
              <w:jc w:val="both"/>
              <w:rPr>
                <w:lang w:val="sk-SK"/>
              </w:rPr>
            </w:pPr>
          </w:p>
          <w:p w:rsidR="00251D34" w:rsidRDefault="00251D34" w:rsidP="00251D34">
            <w:pPr>
              <w:rPr>
                <w:lang w:val="sk-SK"/>
              </w:rPr>
            </w:pPr>
            <w:r>
              <w:rPr>
                <w:lang w:val="sk-SK"/>
              </w:rPr>
              <w:t>Starostlivosť o životné prostredie</w:t>
            </w:r>
          </w:p>
          <w:p w:rsidR="00251D34" w:rsidRDefault="00251D34" w:rsidP="00251D34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 xml:space="preserve"> Stravovanie a príprava jedál</w:t>
            </w:r>
          </w:p>
          <w:p w:rsidR="003E1FAC" w:rsidRPr="00C62BDC" w:rsidRDefault="00251D34" w:rsidP="00251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Ľudové tradície a remeslá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lastRenderedPageBreak/>
              <w:t xml:space="preserve">Mediálna výchova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Pr="00C62BDC" w:rsidRDefault="003E1FAC" w:rsidP="00F17C6A">
            <w:pPr>
              <w:jc w:val="both"/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 xml:space="preserve">Multikultúrna výchova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Default="009566D5" w:rsidP="003E1FAC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Ľudové tradície a remeslá</w:t>
            </w:r>
          </w:p>
          <w:p w:rsidR="00670AD1" w:rsidRPr="00C62BDC" w:rsidRDefault="00670AD1" w:rsidP="00F17C6A">
            <w:pPr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>Výchova k manželstvu a rodičovstvu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9566D5" w:rsidP="00F17C6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Stravovanie a príprava jedál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Ochrana života a zdravia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34" w:rsidRDefault="00251D34" w:rsidP="00251D34">
            <w:pPr>
              <w:rPr>
                <w:lang w:val="sk-SK"/>
              </w:rPr>
            </w:pPr>
            <w:r>
              <w:rPr>
                <w:lang w:val="sk-SK"/>
              </w:rPr>
              <w:t>Starostlivosť o životné prostredie</w:t>
            </w:r>
          </w:p>
          <w:p w:rsidR="00251D34" w:rsidRDefault="00251D34" w:rsidP="00251D34">
            <w:pPr>
              <w:rPr>
                <w:lang w:val="sk-SK"/>
              </w:rPr>
            </w:pPr>
            <w:r>
              <w:rPr>
                <w:lang w:val="sk-SK"/>
              </w:rPr>
              <w:t xml:space="preserve"> Stravovanie a príprava jedál</w:t>
            </w:r>
          </w:p>
          <w:p w:rsidR="00C62BDC" w:rsidRPr="00C62BDC" w:rsidRDefault="00251D34" w:rsidP="00251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Ľudové tradície a remeslá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Regionálna výchova a ľudová kultúra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34" w:rsidRDefault="00251D34" w:rsidP="00251D34">
            <w:pPr>
              <w:rPr>
                <w:lang w:val="sk-SK"/>
              </w:rPr>
            </w:pPr>
          </w:p>
          <w:p w:rsidR="00251D34" w:rsidRDefault="00251D34" w:rsidP="00251D34">
            <w:pPr>
              <w:rPr>
                <w:lang w:val="sk-SK"/>
              </w:rPr>
            </w:pPr>
            <w:r>
              <w:rPr>
                <w:lang w:val="sk-SK"/>
              </w:rPr>
              <w:t xml:space="preserve"> Stravovanie a príprava jedál</w:t>
            </w:r>
          </w:p>
          <w:p w:rsidR="003E1FAC" w:rsidRPr="00C62BDC" w:rsidRDefault="00251D34" w:rsidP="00251D3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Ľudové tradície a remeslá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Dopravná výchova – výchova k bezpečnosti v cestnej premávke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9566D5" w:rsidP="00F17C6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Základy konštruovania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81533" w:rsidRPr="00980B0F" w:rsidRDefault="00506328" w:rsidP="00C81533">
      <w:pPr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Default="003C5991" w:rsidP="00C81533">
      <w:pPr>
        <w:jc w:val="both"/>
        <w:rPr>
          <w:bCs/>
          <w:lang w:val="sk-SK"/>
        </w:rPr>
      </w:pPr>
      <w:r>
        <w:rPr>
          <w:bCs/>
          <w:lang w:val="sk-SK"/>
        </w:rPr>
        <w:t>odborné publikácie k daným témam</w:t>
      </w:r>
    </w:p>
    <w:p w:rsidR="003C5991" w:rsidRDefault="003C5991" w:rsidP="00C81533">
      <w:pPr>
        <w:jc w:val="both"/>
        <w:rPr>
          <w:bCs/>
          <w:lang w:val="sk-SK"/>
        </w:rPr>
      </w:pPr>
      <w:r>
        <w:rPr>
          <w:bCs/>
          <w:lang w:val="sk-SK"/>
        </w:rPr>
        <w:t>encyklopédie, webové stránky</w:t>
      </w:r>
    </w:p>
    <w:p w:rsidR="003C5991" w:rsidRPr="003C5991" w:rsidRDefault="003C5991" w:rsidP="00C81533">
      <w:pPr>
        <w:jc w:val="both"/>
        <w:rPr>
          <w:bCs/>
          <w:lang w:val="sk-SK"/>
        </w:rPr>
      </w:pPr>
      <w:r>
        <w:rPr>
          <w:bCs/>
          <w:lang w:val="sk-SK"/>
        </w:rPr>
        <w:t>pomôcky k jednotlivým vyučovacím témam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9566D5" w:rsidRDefault="009566D5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CF4EF0" w:rsidRDefault="00A1274F" w:rsidP="00CF4EF0">
      <w:pPr>
        <w:pStyle w:val="Default"/>
        <w:spacing w:after="27"/>
        <w:jc w:val="both"/>
      </w:pPr>
      <w:r>
        <w:t xml:space="preserve">SJL – opis algoritmu svojej práce, vysvetliť príčiny výberu, </w:t>
      </w:r>
      <w:r w:rsidR="009566D5">
        <w:t>čítanie s porozumením</w:t>
      </w:r>
    </w:p>
    <w:p w:rsidR="00A1274F" w:rsidRDefault="00A1274F" w:rsidP="00CF4EF0">
      <w:pPr>
        <w:pStyle w:val="Default"/>
        <w:spacing w:after="27"/>
        <w:jc w:val="both"/>
      </w:pPr>
      <w:r>
        <w:t>MAT – pojmy malý, veľký, väčší, najväčší, pomenovanie rovinných a priestorových útvarov, využitie súmernosti</w:t>
      </w:r>
    </w:p>
    <w:p w:rsidR="00A1274F" w:rsidRDefault="00A1274F" w:rsidP="00CF4EF0">
      <w:pPr>
        <w:pStyle w:val="Default"/>
        <w:spacing w:after="27"/>
        <w:jc w:val="both"/>
      </w:pPr>
      <w:r>
        <w:t>HUV – počúvanie hudby</w:t>
      </w:r>
    </w:p>
    <w:p w:rsidR="00A1274F" w:rsidRDefault="009566D5" w:rsidP="00CF4EF0">
      <w:pPr>
        <w:pStyle w:val="Default"/>
        <w:spacing w:after="27"/>
        <w:jc w:val="both"/>
      </w:pPr>
      <w:r>
        <w:t>TS</w:t>
      </w:r>
      <w:r w:rsidR="00A1274F">
        <w:t>V – pohybové vyjadrenie pocitov</w:t>
      </w:r>
    </w:p>
    <w:p w:rsidR="00A1274F" w:rsidRPr="00A1274F" w:rsidRDefault="00A1274F" w:rsidP="00CF4EF0">
      <w:pPr>
        <w:pStyle w:val="Default"/>
        <w:spacing w:after="27"/>
        <w:jc w:val="both"/>
      </w:pPr>
      <w:r>
        <w:t>PRVOUKA – ľudské telo, rastliny a živočíchy</w:t>
      </w:r>
    </w:p>
    <w:p w:rsidR="00CF4EF0" w:rsidRPr="009F79D2" w:rsidRDefault="00CF4EF0" w:rsidP="00CF4EF0">
      <w:pPr>
        <w:pStyle w:val="Default"/>
        <w:ind w:firstLine="708"/>
        <w:jc w:val="both"/>
      </w:pPr>
      <w:r w:rsidRPr="009F79D2">
        <w:t xml:space="preserve">. 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CF4EF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9566D5" w:rsidRPr="001F3C69" w:rsidRDefault="009566D5" w:rsidP="009566D5">
      <w:pPr>
        <w:pStyle w:val="Default"/>
        <w:spacing w:line="360" w:lineRule="auto"/>
        <w:ind w:firstLine="708"/>
        <w:jc w:val="both"/>
      </w:pPr>
      <w:r>
        <w:t xml:space="preserve">Predmet Svet práce v 2. ročníku klasifikujeme. Hodnotenie a klasifikácia prebieha v súlade s </w:t>
      </w:r>
      <w:r w:rsidRPr="001F3C69">
        <w:t>Meto</w:t>
      </w:r>
      <w:r>
        <w:t>dickým pokynom</w:t>
      </w:r>
      <w:r w:rsidRPr="001F3C69">
        <w:t xml:space="preserve"> č. 22/2011 s platnosťou od 1. mája 2011 na hodnotenie žiakov základnej školy</w:t>
      </w:r>
      <w:r>
        <w:t xml:space="preserve"> a Systémom hodnotenia žiakov ZŠ Horný Vadičov</w:t>
      </w:r>
      <w:r w:rsidRPr="001F3C69">
        <w:t xml:space="preserve">. </w:t>
      </w:r>
    </w:p>
    <w:p w:rsidR="00CF4EF0" w:rsidRPr="009F79D2" w:rsidRDefault="00662C47" w:rsidP="00662C47">
      <w:pPr>
        <w:pStyle w:val="Default"/>
        <w:tabs>
          <w:tab w:val="left" w:pos="7110"/>
        </w:tabs>
        <w:ind w:firstLine="708"/>
        <w:jc w:val="both"/>
      </w:pPr>
      <w:r>
        <w:tab/>
      </w: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69" w:rsidRDefault="000D1D69" w:rsidP="00CC2CFD">
      <w:r>
        <w:separator/>
      </w:r>
    </w:p>
  </w:endnote>
  <w:endnote w:type="continuationSeparator" w:id="0">
    <w:p w:rsidR="000D1D69" w:rsidRDefault="000D1D69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FD" w:rsidRDefault="00CC2CFD">
    <w:pPr>
      <w:pStyle w:val="Pta"/>
      <w:pBdr>
        <w:top w:val="single" w:sz="4" w:space="1" w:color="D9D9D9" w:themeColor="background1" w:themeShade="D9"/>
      </w:pBdr>
      <w:jc w:val="right"/>
    </w:pPr>
  </w:p>
  <w:p w:rsidR="00CC2CFD" w:rsidRDefault="00CC2C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69" w:rsidRDefault="000D1D69" w:rsidP="00CC2CFD">
      <w:r>
        <w:separator/>
      </w:r>
    </w:p>
  </w:footnote>
  <w:footnote w:type="continuationSeparator" w:id="0">
    <w:p w:rsidR="000D1D69" w:rsidRDefault="000D1D69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6"/>
    <w:rsid w:val="00051680"/>
    <w:rsid w:val="00080B22"/>
    <w:rsid w:val="0009338B"/>
    <w:rsid w:val="000D1D69"/>
    <w:rsid w:val="00132220"/>
    <w:rsid w:val="00133DA7"/>
    <w:rsid w:val="0017136D"/>
    <w:rsid w:val="00201915"/>
    <w:rsid w:val="0022236F"/>
    <w:rsid w:val="00251A07"/>
    <w:rsid w:val="00251D34"/>
    <w:rsid w:val="002736C4"/>
    <w:rsid w:val="002D0F79"/>
    <w:rsid w:val="002E76CD"/>
    <w:rsid w:val="002F5112"/>
    <w:rsid w:val="002F5864"/>
    <w:rsid w:val="00304A48"/>
    <w:rsid w:val="00357C4D"/>
    <w:rsid w:val="0036249C"/>
    <w:rsid w:val="00363D67"/>
    <w:rsid w:val="00370890"/>
    <w:rsid w:val="003A7091"/>
    <w:rsid w:val="003C5991"/>
    <w:rsid w:val="003D46D2"/>
    <w:rsid w:val="003E1FAC"/>
    <w:rsid w:val="00420AF4"/>
    <w:rsid w:val="00433B8A"/>
    <w:rsid w:val="004C5742"/>
    <w:rsid w:val="004E6696"/>
    <w:rsid w:val="00501D13"/>
    <w:rsid w:val="00506328"/>
    <w:rsid w:val="00570028"/>
    <w:rsid w:val="005A56D0"/>
    <w:rsid w:val="005E45A2"/>
    <w:rsid w:val="005E55D2"/>
    <w:rsid w:val="005F7BC7"/>
    <w:rsid w:val="00617DAA"/>
    <w:rsid w:val="00655A12"/>
    <w:rsid w:val="00662C47"/>
    <w:rsid w:val="00670AD1"/>
    <w:rsid w:val="00683FE5"/>
    <w:rsid w:val="006B01AB"/>
    <w:rsid w:val="006C2092"/>
    <w:rsid w:val="00747FB3"/>
    <w:rsid w:val="007827C3"/>
    <w:rsid w:val="00795246"/>
    <w:rsid w:val="00795FE8"/>
    <w:rsid w:val="007C2CB4"/>
    <w:rsid w:val="008533DC"/>
    <w:rsid w:val="00867C70"/>
    <w:rsid w:val="008C1CF9"/>
    <w:rsid w:val="008D2877"/>
    <w:rsid w:val="008E5B4B"/>
    <w:rsid w:val="008F0EB1"/>
    <w:rsid w:val="00904C1A"/>
    <w:rsid w:val="00955877"/>
    <w:rsid w:val="009566D5"/>
    <w:rsid w:val="009616AF"/>
    <w:rsid w:val="00977E62"/>
    <w:rsid w:val="00980B0F"/>
    <w:rsid w:val="0099007E"/>
    <w:rsid w:val="00995395"/>
    <w:rsid w:val="009C1001"/>
    <w:rsid w:val="009E7BB9"/>
    <w:rsid w:val="00A1274F"/>
    <w:rsid w:val="00A250D3"/>
    <w:rsid w:val="00A358AE"/>
    <w:rsid w:val="00A85E71"/>
    <w:rsid w:val="00AC129B"/>
    <w:rsid w:val="00AC74AF"/>
    <w:rsid w:val="00AD0975"/>
    <w:rsid w:val="00B34FF6"/>
    <w:rsid w:val="00B653EC"/>
    <w:rsid w:val="00B8534B"/>
    <w:rsid w:val="00B97AAF"/>
    <w:rsid w:val="00BD1966"/>
    <w:rsid w:val="00C041BE"/>
    <w:rsid w:val="00C303E5"/>
    <w:rsid w:val="00C311DB"/>
    <w:rsid w:val="00C62BDC"/>
    <w:rsid w:val="00C81533"/>
    <w:rsid w:val="00C83F75"/>
    <w:rsid w:val="00CA1B75"/>
    <w:rsid w:val="00CB3682"/>
    <w:rsid w:val="00CC2CFD"/>
    <w:rsid w:val="00CE3EF9"/>
    <w:rsid w:val="00CF4EF0"/>
    <w:rsid w:val="00D018BD"/>
    <w:rsid w:val="00D0466D"/>
    <w:rsid w:val="00D05CE4"/>
    <w:rsid w:val="00D12831"/>
    <w:rsid w:val="00D12B1A"/>
    <w:rsid w:val="00D13630"/>
    <w:rsid w:val="00D4721B"/>
    <w:rsid w:val="00D517EE"/>
    <w:rsid w:val="00D51B79"/>
    <w:rsid w:val="00D54684"/>
    <w:rsid w:val="00DA1384"/>
    <w:rsid w:val="00DA7882"/>
    <w:rsid w:val="00DD6EEA"/>
    <w:rsid w:val="00DE6E92"/>
    <w:rsid w:val="00E07F00"/>
    <w:rsid w:val="00E6318D"/>
    <w:rsid w:val="00EA2F04"/>
    <w:rsid w:val="00EA3C76"/>
    <w:rsid w:val="00ED102A"/>
    <w:rsid w:val="00ED23F2"/>
    <w:rsid w:val="00EE0ABF"/>
    <w:rsid w:val="00F03FF0"/>
    <w:rsid w:val="00F60D96"/>
    <w:rsid w:val="00F90D20"/>
    <w:rsid w:val="00F9104D"/>
    <w:rsid w:val="00FF39E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B450-CF6E-4E69-95C7-33AFD21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Evka</cp:lastModifiedBy>
  <cp:revision>2</cp:revision>
  <cp:lastPrinted>2014-10-06T13:56:00Z</cp:lastPrinted>
  <dcterms:created xsi:type="dcterms:W3CDTF">2020-05-17T12:38:00Z</dcterms:created>
  <dcterms:modified xsi:type="dcterms:W3CDTF">2020-05-17T12:38:00Z</dcterms:modified>
</cp:coreProperties>
</file>