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69D2" w14:textId="77777777" w:rsidR="00636144" w:rsidRPr="00306034" w:rsidRDefault="00636144" w:rsidP="00636144">
      <w:pPr>
        <w:pStyle w:val="Nadpis10"/>
        <w:spacing w:before="0" w:after="0"/>
        <w:jc w:val="center"/>
        <w:rPr>
          <w:color w:val="auto"/>
          <w:sz w:val="36"/>
          <w:szCs w:val="36"/>
        </w:rPr>
      </w:pPr>
      <w:r w:rsidRPr="00306034">
        <w:rPr>
          <w:color w:val="auto"/>
          <w:sz w:val="36"/>
          <w:szCs w:val="36"/>
        </w:rPr>
        <w:t xml:space="preserve">Stredná </w:t>
      </w:r>
      <w:r>
        <w:rPr>
          <w:color w:val="auto"/>
          <w:sz w:val="36"/>
          <w:szCs w:val="36"/>
        </w:rPr>
        <w:t>odborná škola obchodu a služieb</w:t>
      </w:r>
    </w:p>
    <w:p w14:paraId="4DB74959" w14:textId="77777777" w:rsidR="00636144" w:rsidRPr="00306034" w:rsidRDefault="00636144" w:rsidP="00636144">
      <w:pPr>
        <w:jc w:val="center"/>
        <w:rPr>
          <w:rFonts w:cs="Arial"/>
          <w:b/>
          <w:sz w:val="32"/>
          <w:szCs w:val="32"/>
        </w:rPr>
      </w:pPr>
      <w:r>
        <w:rPr>
          <w:rFonts w:cs="Arial"/>
          <w:b/>
          <w:sz w:val="32"/>
          <w:szCs w:val="32"/>
        </w:rPr>
        <w:t>Nám.</w:t>
      </w:r>
      <w:r w:rsidRPr="00306034">
        <w:rPr>
          <w:rFonts w:cs="Arial"/>
          <w:b/>
          <w:sz w:val="32"/>
          <w:szCs w:val="32"/>
        </w:rPr>
        <w:t xml:space="preserve"> slobody </w:t>
      </w:r>
      <w:r>
        <w:rPr>
          <w:rFonts w:cs="Arial"/>
          <w:b/>
          <w:sz w:val="32"/>
          <w:szCs w:val="32"/>
        </w:rPr>
        <w:t>12</w:t>
      </w:r>
    </w:p>
    <w:p w14:paraId="0B85ADAF" w14:textId="77777777" w:rsidR="00636144" w:rsidRPr="00306034" w:rsidRDefault="00636144" w:rsidP="00636144">
      <w:pPr>
        <w:jc w:val="center"/>
        <w:rPr>
          <w:rFonts w:cs="Arial"/>
          <w:b/>
          <w:sz w:val="32"/>
          <w:szCs w:val="32"/>
        </w:rPr>
      </w:pPr>
      <w:r w:rsidRPr="00306034">
        <w:rPr>
          <w:rFonts w:cs="Arial"/>
          <w:b/>
          <w:sz w:val="32"/>
          <w:szCs w:val="32"/>
        </w:rPr>
        <w:t>Sobrance</w:t>
      </w:r>
    </w:p>
    <w:p w14:paraId="2264CE98" w14:textId="77777777" w:rsidR="00636144" w:rsidRPr="00306034" w:rsidRDefault="00636144" w:rsidP="00636144">
      <w:pPr>
        <w:jc w:val="center"/>
        <w:rPr>
          <w:rFonts w:cs="Arial"/>
          <w:b/>
          <w:sz w:val="32"/>
          <w:szCs w:val="32"/>
        </w:rPr>
      </w:pPr>
    </w:p>
    <w:p w14:paraId="105663A8" w14:textId="77777777" w:rsidR="00636144" w:rsidRDefault="00636144" w:rsidP="00636144">
      <w:pPr>
        <w:jc w:val="both"/>
        <w:rPr>
          <w:rFonts w:cs="Arial"/>
          <w:b/>
          <w:sz w:val="16"/>
          <w:szCs w:val="16"/>
        </w:rPr>
      </w:pPr>
    </w:p>
    <w:p w14:paraId="5D39CD9D" w14:textId="77777777" w:rsidR="00636144" w:rsidRDefault="00636144" w:rsidP="00636144">
      <w:pPr>
        <w:jc w:val="both"/>
        <w:rPr>
          <w:rFonts w:cs="Arial"/>
          <w:b/>
          <w:sz w:val="16"/>
          <w:szCs w:val="16"/>
        </w:rPr>
      </w:pPr>
    </w:p>
    <w:p w14:paraId="0D91F8F9" w14:textId="77777777" w:rsidR="00636144" w:rsidRPr="00A4334F" w:rsidRDefault="00636144" w:rsidP="00636144">
      <w:pPr>
        <w:jc w:val="both"/>
        <w:rPr>
          <w:rFonts w:cs="Arial"/>
          <w:b/>
          <w:sz w:val="16"/>
          <w:szCs w:val="16"/>
        </w:rPr>
      </w:pPr>
    </w:p>
    <w:p w14:paraId="34092261" w14:textId="77777777" w:rsidR="00636144" w:rsidRPr="00A4334F" w:rsidRDefault="00636144" w:rsidP="00636144">
      <w:pPr>
        <w:jc w:val="both"/>
        <w:rPr>
          <w:rFonts w:cs="Arial"/>
          <w:b/>
          <w:sz w:val="16"/>
          <w:szCs w:val="16"/>
        </w:rPr>
      </w:pPr>
    </w:p>
    <w:p w14:paraId="5D78A65F" w14:textId="77777777" w:rsidR="00636144" w:rsidRPr="00A4334F" w:rsidRDefault="00636144" w:rsidP="00636144">
      <w:pPr>
        <w:jc w:val="both"/>
        <w:rPr>
          <w:rFonts w:cs="Arial"/>
          <w:b/>
          <w:sz w:val="16"/>
          <w:szCs w:val="16"/>
        </w:rPr>
      </w:pPr>
    </w:p>
    <w:p w14:paraId="7893811F" w14:textId="77777777" w:rsidR="00636144" w:rsidRDefault="00636144" w:rsidP="00636144">
      <w:pPr>
        <w:jc w:val="both"/>
        <w:rPr>
          <w:rFonts w:cs="Arial"/>
          <w:b/>
          <w:sz w:val="16"/>
          <w:szCs w:val="16"/>
        </w:rPr>
      </w:pPr>
    </w:p>
    <w:p w14:paraId="4DCD70B5" w14:textId="77777777" w:rsidR="00636144" w:rsidRDefault="00636144" w:rsidP="00636144">
      <w:pPr>
        <w:jc w:val="both"/>
        <w:rPr>
          <w:rFonts w:cs="Arial"/>
          <w:b/>
          <w:sz w:val="16"/>
          <w:szCs w:val="16"/>
        </w:rPr>
      </w:pPr>
    </w:p>
    <w:p w14:paraId="5D699FB3" w14:textId="77777777" w:rsidR="00636144" w:rsidRDefault="00636144" w:rsidP="00636144">
      <w:pPr>
        <w:jc w:val="both"/>
        <w:rPr>
          <w:rFonts w:cs="Arial"/>
          <w:b/>
          <w:sz w:val="16"/>
          <w:szCs w:val="16"/>
        </w:rPr>
      </w:pPr>
    </w:p>
    <w:p w14:paraId="38208EF6" w14:textId="77777777" w:rsidR="00636144" w:rsidRDefault="00636144" w:rsidP="00636144">
      <w:pPr>
        <w:jc w:val="both"/>
        <w:rPr>
          <w:rFonts w:cs="Arial"/>
          <w:b/>
          <w:sz w:val="16"/>
          <w:szCs w:val="16"/>
        </w:rPr>
      </w:pPr>
    </w:p>
    <w:p w14:paraId="541953A6" w14:textId="77777777" w:rsidR="00636144" w:rsidRDefault="00636144" w:rsidP="00636144">
      <w:pPr>
        <w:jc w:val="both"/>
        <w:rPr>
          <w:rFonts w:cs="Arial"/>
          <w:b/>
          <w:sz w:val="16"/>
          <w:szCs w:val="16"/>
        </w:rPr>
      </w:pPr>
    </w:p>
    <w:p w14:paraId="6AAAF0CD" w14:textId="77777777" w:rsidR="00636144" w:rsidRPr="00A4334F" w:rsidRDefault="00636144" w:rsidP="00636144">
      <w:pPr>
        <w:jc w:val="both"/>
        <w:rPr>
          <w:rFonts w:cs="Arial"/>
          <w:b/>
          <w:sz w:val="16"/>
          <w:szCs w:val="16"/>
        </w:rPr>
      </w:pPr>
    </w:p>
    <w:p w14:paraId="3AE4DF16" w14:textId="77777777" w:rsidR="00636144" w:rsidRDefault="00636144" w:rsidP="00636144">
      <w:pPr>
        <w:jc w:val="both"/>
        <w:rPr>
          <w:rFonts w:cs="Arial"/>
          <w:b/>
          <w:sz w:val="16"/>
          <w:szCs w:val="16"/>
        </w:rPr>
      </w:pPr>
    </w:p>
    <w:p w14:paraId="794F1712" w14:textId="77777777" w:rsidR="00636144" w:rsidRDefault="00636144" w:rsidP="00636144">
      <w:pPr>
        <w:jc w:val="both"/>
        <w:rPr>
          <w:rFonts w:cs="Arial"/>
          <w:b/>
          <w:sz w:val="16"/>
          <w:szCs w:val="16"/>
        </w:rPr>
      </w:pPr>
    </w:p>
    <w:p w14:paraId="6A3503B3" w14:textId="77777777" w:rsidR="00636144" w:rsidRPr="00A4334F" w:rsidRDefault="00636144" w:rsidP="00636144">
      <w:pPr>
        <w:jc w:val="both"/>
        <w:rPr>
          <w:rFonts w:cs="Arial"/>
          <w:b/>
          <w:sz w:val="16"/>
          <w:szCs w:val="16"/>
        </w:rPr>
      </w:pPr>
    </w:p>
    <w:p w14:paraId="0EDBD51A" w14:textId="77777777" w:rsidR="00636144" w:rsidRPr="00685297" w:rsidRDefault="00636144" w:rsidP="00636144">
      <w:pPr>
        <w:pBdr>
          <w:top w:val="single" w:sz="12" w:space="1" w:color="auto" w:shadow="1"/>
          <w:left w:val="single" w:sz="12" w:space="4" w:color="auto" w:shadow="1"/>
          <w:bottom w:val="single" w:sz="12" w:space="1" w:color="auto" w:shadow="1"/>
          <w:right w:val="single" w:sz="12" w:space="4" w:color="auto" w:shadow="1"/>
        </w:pBdr>
        <w:jc w:val="center"/>
        <w:rPr>
          <w:rFonts w:cs="Arial"/>
          <w:b/>
          <w:sz w:val="48"/>
          <w:szCs w:val="48"/>
        </w:rPr>
      </w:pPr>
      <w:r w:rsidRPr="00685297">
        <w:rPr>
          <w:rFonts w:cs="Arial"/>
          <w:b/>
          <w:sz w:val="48"/>
          <w:szCs w:val="48"/>
        </w:rPr>
        <w:t>ŠKOLSKÝ VZDELÁVACÍ PROGRAM</w:t>
      </w:r>
    </w:p>
    <w:p w14:paraId="228B0F94" w14:textId="77777777" w:rsidR="00636144" w:rsidRPr="00685297" w:rsidRDefault="00636144" w:rsidP="00636144">
      <w:pPr>
        <w:pBdr>
          <w:top w:val="single" w:sz="12" w:space="1" w:color="auto" w:shadow="1"/>
          <w:left w:val="single" w:sz="12" w:space="4" w:color="auto" w:shadow="1"/>
          <w:bottom w:val="single" w:sz="12" w:space="1" w:color="auto" w:shadow="1"/>
          <w:right w:val="single" w:sz="12" w:space="4" w:color="auto" w:shadow="1"/>
        </w:pBdr>
        <w:jc w:val="center"/>
        <w:rPr>
          <w:rFonts w:ascii="Bodoni MT Black" w:hAnsi="Bodoni MT Black" w:cs="Arial"/>
          <w:b/>
          <w:color w:val="5B1F6B"/>
          <w:sz w:val="36"/>
          <w:szCs w:val="36"/>
        </w:rPr>
      </w:pPr>
    </w:p>
    <w:p w14:paraId="4BE15F08" w14:textId="77777777" w:rsidR="00636144" w:rsidRPr="00A4334F" w:rsidRDefault="00636144" w:rsidP="00636144">
      <w:pPr>
        <w:pBdr>
          <w:top w:val="single" w:sz="12" w:space="1" w:color="auto" w:shadow="1"/>
          <w:left w:val="single" w:sz="12" w:space="4" w:color="auto" w:shadow="1"/>
          <w:bottom w:val="single" w:sz="12" w:space="1" w:color="auto" w:shadow="1"/>
          <w:right w:val="single" w:sz="12" w:space="4" w:color="auto" w:shadow="1"/>
        </w:pBdr>
        <w:rPr>
          <w:rFonts w:cs="Arial"/>
        </w:rPr>
      </w:pPr>
    </w:p>
    <w:p w14:paraId="20078D93" w14:textId="77777777" w:rsidR="00636144" w:rsidRPr="00F9522E" w:rsidRDefault="00636144" w:rsidP="00636144">
      <w:pPr>
        <w:pBdr>
          <w:top w:val="single" w:sz="12" w:space="1" w:color="auto" w:shadow="1"/>
          <w:left w:val="single" w:sz="12" w:space="4" w:color="auto" w:shadow="1"/>
          <w:bottom w:val="single" w:sz="12" w:space="1" w:color="auto" w:shadow="1"/>
          <w:right w:val="single" w:sz="12" w:space="4" w:color="auto" w:shadow="1"/>
        </w:pBdr>
        <w:tabs>
          <w:tab w:val="center" w:pos="4536"/>
          <w:tab w:val="left" w:pos="7305"/>
        </w:tabs>
        <w:jc w:val="center"/>
        <w:rPr>
          <w:rFonts w:ascii="Arial Black" w:hAnsi="Arial Black" w:cs="Arial"/>
          <w:b/>
          <w:sz w:val="40"/>
          <w:szCs w:val="40"/>
        </w:rPr>
      </w:pPr>
      <w:r>
        <w:rPr>
          <w:rFonts w:ascii="Arial Black" w:hAnsi="Arial Black" w:cs="Arial"/>
          <w:b/>
          <w:sz w:val="40"/>
          <w:szCs w:val="40"/>
        </w:rPr>
        <w:t>AGROPODNIKANIE V SYSTÉME DUÁLNEHO VZDELÁVANIA</w:t>
      </w:r>
    </w:p>
    <w:p w14:paraId="5CCF07CF" w14:textId="77777777" w:rsidR="00636144" w:rsidRDefault="00636144" w:rsidP="00636144">
      <w:pPr>
        <w:rPr>
          <w:rFonts w:cs="Arial"/>
        </w:rPr>
      </w:pPr>
    </w:p>
    <w:p w14:paraId="0D6B6E03" w14:textId="77777777" w:rsidR="00636144" w:rsidRDefault="00636144" w:rsidP="00636144">
      <w:pPr>
        <w:rPr>
          <w:rFonts w:cs="Arial"/>
        </w:rPr>
      </w:pPr>
    </w:p>
    <w:p w14:paraId="6D682C73" w14:textId="77777777" w:rsidR="00636144" w:rsidRDefault="00636144" w:rsidP="00636144">
      <w:pPr>
        <w:rPr>
          <w:rFonts w:cs="Arial"/>
        </w:rPr>
      </w:pPr>
    </w:p>
    <w:p w14:paraId="507E1CEE" w14:textId="77777777" w:rsidR="00636144" w:rsidRDefault="00636144" w:rsidP="00636144">
      <w:pPr>
        <w:jc w:val="center"/>
        <w:rPr>
          <w:rFonts w:cs="Arial"/>
          <w:b/>
          <w:sz w:val="32"/>
          <w:szCs w:val="32"/>
        </w:rPr>
      </w:pPr>
      <w:r>
        <w:rPr>
          <w:rFonts w:cs="Arial"/>
          <w:b/>
          <w:sz w:val="32"/>
          <w:szCs w:val="32"/>
        </w:rPr>
        <w:t xml:space="preserve">ŠTUDIJNÝ ODBOR </w:t>
      </w:r>
      <w:smartTag w:uri="urn:schemas-microsoft-com:office:smarttags" w:element="metricconverter">
        <w:smartTagPr>
          <w:attr w:name="ProductID" w:val="4210 M"/>
        </w:smartTagPr>
        <w:r>
          <w:rPr>
            <w:rFonts w:cs="Arial"/>
            <w:b/>
            <w:sz w:val="32"/>
            <w:szCs w:val="32"/>
          </w:rPr>
          <w:t>4210 M</w:t>
        </w:r>
      </w:smartTag>
      <w:r>
        <w:rPr>
          <w:rFonts w:cs="Arial"/>
          <w:b/>
          <w:sz w:val="32"/>
          <w:szCs w:val="32"/>
        </w:rPr>
        <w:t xml:space="preserve"> 02</w:t>
      </w:r>
    </w:p>
    <w:p w14:paraId="1128B8B2" w14:textId="77777777" w:rsidR="00636144" w:rsidRPr="00A4334F" w:rsidRDefault="00636144" w:rsidP="00636144">
      <w:pPr>
        <w:jc w:val="center"/>
        <w:rPr>
          <w:rFonts w:cs="Arial"/>
        </w:rPr>
      </w:pPr>
      <w:r>
        <w:rPr>
          <w:rFonts w:cs="Arial"/>
          <w:b/>
          <w:sz w:val="32"/>
          <w:szCs w:val="32"/>
        </w:rPr>
        <w:t>AGROPODNIKANIE - POĽNOHOSPODÁRSKE SLUŽBY</w:t>
      </w:r>
    </w:p>
    <w:p w14:paraId="62423D29" w14:textId="77777777" w:rsidR="00636144" w:rsidRPr="00685297" w:rsidRDefault="00636144" w:rsidP="00636144">
      <w:pPr>
        <w:rPr>
          <w:rFonts w:ascii="Bodoni MT Black" w:hAnsi="Bodoni MT Black" w:cs="Arial"/>
          <w:b/>
          <w:sz w:val="28"/>
          <w:szCs w:val="28"/>
        </w:rPr>
      </w:pPr>
    </w:p>
    <w:p w14:paraId="22312616" w14:textId="77777777" w:rsidR="00636144" w:rsidRPr="00685297" w:rsidRDefault="00636144" w:rsidP="00636144">
      <w:pPr>
        <w:rPr>
          <w:rFonts w:ascii="Bodoni MT Black" w:hAnsi="Bodoni MT Black" w:cs="Arial"/>
          <w:b/>
          <w:sz w:val="28"/>
          <w:szCs w:val="28"/>
        </w:rPr>
      </w:pPr>
    </w:p>
    <w:p w14:paraId="528EEBD0" w14:textId="77777777" w:rsidR="00636144" w:rsidRPr="00685297" w:rsidRDefault="00636144" w:rsidP="00636144">
      <w:pPr>
        <w:rPr>
          <w:rFonts w:cs="Arial"/>
          <w:b/>
          <w:sz w:val="28"/>
          <w:szCs w:val="28"/>
        </w:rPr>
      </w:pPr>
    </w:p>
    <w:p w14:paraId="4FF971E3" w14:textId="77777777" w:rsidR="00636144" w:rsidRPr="00685297" w:rsidRDefault="00636144" w:rsidP="00636144">
      <w:pPr>
        <w:rPr>
          <w:rFonts w:cs="Arial"/>
          <w:b/>
          <w:sz w:val="28"/>
          <w:szCs w:val="28"/>
        </w:rPr>
      </w:pPr>
    </w:p>
    <w:p w14:paraId="2F92FDD0" w14:textId="77777777" w:rsidR="00636144" w:rsidRDefault="00636144" w:rsidP="00636144">
      <w:pPr>
        <w:rPr>
          <w:rFonts w:cs="Arial"/>
          <w:b/>
          <w:sz w:val="28"/>
          <w:szCs w:val="28"/>
        </w:rPr>
      </w:pPr>
    </w:p>
    <w:p w14:paraId="351FE111" w14:textId="77777777" w:rsidR="00636144" w:rsidRDefault="00636144" w:rsidP="00636144">
      <w:pPr>
        <w:rPr>
          <w:rFonts w:cs="Arial"/>
          <w:b/>
          <w:sz w:val="28"/>
          <w:szCs w:val="28"/>
        </w:rPr>
      </w:pPr>
    </w:p>
    <w:p w14:paraId="230A0E1D" w14:textId="77777777" w:rsidR="00636144" w:rsidRDefault="00636144" w:rsidP="00636144">
      <w:pPr>
        <w:rPr>
          <w:rFonts w:cs="Arial"/>
          <w:b/>
          <w:sz w:val="28"/>
          <w:szCs w:val="28"/>
        </w:rPr>
      </w:pPr>
    </w:p>
    <w:p w14:paraId="53CC2635" w14:textId="77777777" w:rsidR="00636144" w:rsidRDefault="00636144" w:rsidP="00636144">
      <w:pPr>
        <w:rPr>
          <w:rFonts w:cs="Arial"/>
          <w:b/>
          <w:sz w:val="28"/>
          <w:szCs w:val="28"/>
        </w:rPr>
      </w:pPr>
    </w:p>
    <w:p w14:paraId="59E29785" w14:textId="77777777" w:rsidR="00636144" w:rsidRDefault="00636144" w:rsidP="00636144">
      <w:pPr>
        <w:rPr>
          <w:rFonts w:cs="Arial"/>
          <w:b/>
          <w:sz w:val="28"/>
          <w:szCs w:val="28"/>
        </w:rPr>
      </w:pPr>
    </w:p>
    <w:p w14:paraId="64DBA21B" w14:textId="77777777" w:rsidR="00636144" w:rsidRDefault="00636144" w:rsidP="00636144">
      <w:pPr>
        <w:rPr>
          <w:rFonts w:cs="Arial"/>
          <w:b/>
          <w:sz w:val="28"/>
          <w:szCs w:val="28"/>
        </w:rPr>
      </w:pPr>
    </w:p>
    <w:p w14:paraId="58E6C903" w14:textId="77777777" w:rsidR="00636144" w:rsidRDefault="00636144" w:rsidP="00636144">
      <w:pPr>
        <w:rPr>
          <w:rFonts w:cs="Arial"/>
          <w:b/>
          <w:sz w:val="28"/>
          <w:szCs w:val="28"/>
        </w:rPr>
      </w:pPr>
    </w:p>
    <w:p w14:paraId="28BA64D0" w14:textId="77777777" w:rsidR="00636144" w:rsidRDefault="00636144" w:rsidP="00636144">
      <w:pPr>
        <w:rPr>
          <w:rFonts w:cs="Arial"/>
          <w:b/>
          <w:sz w:val="28"/>
          <w:szCs w:val="28"/>
        </w:rPr>
      </w:pPr>
    </w:p>
    <w:p w14:paraId="11BA488C" w14:textId="77777777" w:rsidR="00636144" w:rsidRPr="00685297" w:rsidRDefault="00636144" w:rsidP="00636144">
      <w:pPr>
        <w:rPr>
          <w:rFonts w:cs="Arial"/>
          <w:b/>
          <w:sz w:val="28"/>
          <w:szCs w:val="28"/>
        </w:rPr>
      </w:pPr>
    </w:p>
    <w:p w14:paraId="327DD330" w14:textId="77777777" w:rsidR="00636144" w:rsidRPr="00685297" w:rsidRDefault="00636144" w:rsidP="00636144">
      <w:pPr>
        <w:rPr>
          <w:rFonts w:cs="Arial"/>
          <w:b/>
          <w:sz w:val="28"/>
          <w:szCs w:val="28"/>
        </w:rPr>
      </w:pPr>
    </w:p>
    <w:p w14:paraId="201BB859" w14:textId="77777777" w:rsidR="00636144" w:rsidRDefault="00636144" w:rsidP="00636144">
      <w:pPr>
        <w:rPr>
          <w:rFonts w:cs="Arial"/>
          <w:b/>
          <w:sz w:val="28"/>
          <w:szCs w:val="28"/>
        </w:rPr>
      </w:pPr>
      <w:r w:rsidRPr="00685297">
        <w:rPr>
          <w:rFonts w:cs="Arial"/>
          <w:b/>
          <w:sz w:val="28"/>
          <w:szCs w:val="28"/>
        </w:rPr>
        <w:t xml:space="preserve">V  Sobranciach </w:t>
      </w:r>
      <w:r w:rsidR="009339F3">
        <w:rPr>
          <w:rFonts w:cs="Arial"/>
          <w:b/>
          <w:sz w:val="28"/>
          <w:szCs w:val="28"/>
        </w:rPr>
        <w:t>31</w:t>
      </w:r>
      <w:r w:rsidRPr="00685297">
        <w:rPr>
          <w:rFonts w:cs="Arial"/>
          <w:b/>
          <w:sz w:val="28"/>
          <w:szCs w:val="28"/>
        </w:rPr>
        <w:t>.0</w:t>
      </w:r>
      <w:r w:rsidR="009339F3">
        <w:rPr>
          <w:rFonts w:cs="Arial"/>
          <w:b/>
          <w:sz w:val="28"/>
          <w:szCs w:val="28"/>
        </w:rPr>
        <w:t>8</w:t>
      </w:r>
      <w:r w:rsidR="001E58E9">
        <w:rPr>
          <w:rFonts w:cs="Arial"/>
          <w:b/>
          <w:sz w:val="28"/>
          <w:szCs w:val="28"/>
        </w:rPr>
        <w:t>.2022</w:t>
      </w:r>
    </w:p>
    <w:p w14:paraId="627BF4FD" w14:textId="77777777" w:rsidR="00CF3298" w:rsidRDefault="00636144" w:rsidP="00636144">
      <w:pPr>
        <w:rPr>
          <w:rFonts w:cs="Arial"/>
          <w:b/>
          <w:sz w:val="28"/>
          <w:szCs w:val="28"/>
        </w:rPr>
      </w:pPr>
      <w:r>
        <w:rPr>
          <w:rFonts w:cs="Arial"/>
          <w:b/>
          <w:sz w:val="28"/>
          <w:szCs w:val="28"/>
        </w:rPr>
        <w:br w:type="page"/>
      </w:r>
    </w:p>
    <w:sdt>
      <w:sdtPr>
        <w:rPr>
          <w:rFonts w:ascii="Arial" w:hAnsi="Arial"/>
        </w:rPr>
        <w:id w:val="-1077745331"/>
        <w:docPartObj>
          <w:docPartGallery w:val="Table of Contents"/>
          <w:docPartUnique/>
        </w:docPartObj>
      </w:sdtPr>
      <w:sdtEndPr>
        <w:rPr>
          <w:b/>
          <w:bCs/>
        </w:rPr>
      </w:sdtEndPr>
      <w:sdtContent>
        <w:p w14:paraId="5B406160" w14:textId="65B9F56D" w:rsidR="00682A5B" w:rsidRDefault="004479FB">
          <w:pPr>
            <w:pStyle w:val="Obsah1"/>
            <w:tabs>
              <w:tab w:val="left" w:pos="480"/>
              <w:tab w:val="right" w:leader="dot" w:pos="9062"/>
            </w:tabs>
            <w:rPr>
              <w:rFonts w:asciiTheme="minorHAnsi" w:eastAsiaTheme="minorEastAsia" w:hAnsiTheme="minorHAnsi" w:cstheme="minorBidi"/>
              <w:noProof/>
              <w:kern w:val="2"/>
              <w:sz w:val="22"/>
              <w:szCs w:val="22"/>
              <w14:ligatures w14:val="standardContextual"/>
            </w:rPr>
          </w:pPr>
          <w:r>
            <w:fldChar w:fldCharType="begin"/>
          </w:r>
          <w:r w:rsidR="00E66BD7">
            <w:instrText xml:space="preserve"> TOC \o "1-1" \h \z \t "Nadpis 3;3;Nadpis3;3;Štýl Nadpis 2 + Arial 11 pt;2;Nadpis 2A;2;Štýl Nadpis 2 + Arial 9 pt;2" </w:instrText>
          </w:r>
          <w:r>
            <w:fldChar w:fldCharType="separate"/>
          </w:r>
          <w:hyperlink w:anchor="_Toc147861732" w:history="1">
            <w:r w:rsidR="00682A5B" w:rsidRPr="000433EB">
              <w:rPr>
                <w:rStyle w:val="Hypertextovprepojenie"/>
                <w:noProof/>
              </w:rPr>
              <w:t>1</w:t>
            </w:r>
            <w:r w:rsidR="00682A5B">
              <w:rPr>
                <w:rFonts w:asciiTheme="minorHAnsi" w:eastAsiaTheme="minorEastAsia" w:hAnsiTheme="minorHAnsi" w:cstheme="minorBidi"/>
                <w:noProof/>
                <w:kern w:val="2"/>
                <w:sz w:val="22"/>
                <w:szCs w:val="22"/>
                <w14:ligatures w14:val="standardContextual"/>
              </w:rPr>
              <w:tab/>
            </w:r>
            <w:r w:rsidR="00682A5B" w:rsidRPr="000433EB">
              <w:rPr>
                <w:rStyle w:val="Hypertextovprepojenie"/>
                <w:noProof/>
              </w:rPr>
              <w:t>ÚVODNÉ IDENTIFIKAČNÉ ÚDAJE</w:t>
            </w:r>
            <w:r w:rsidR="00682A5B">
              <w:rPr>
                <w:noProof/>
                <w:webHidden/>
              </w:rPr>
              <w:tab/>
            </w:r>
            <w:r w:rsidR="00682A5B">
              <w:rPr>
                <w:noProof/>
                <w:webHidden/>
              </w:rPr>
              <w:fldChar w:fldCharType="begin"/>
            </w:r>
            <w:r w:rsidR="00682A5B">
              <w:rPr>
                <w:noProof/>
                <w:webHidden/>
              </w:rPr>
              <w:instrText xml:space="preserve"> PAGEREF _Toc147861732 \h </w:instrText>
            </w:r>
            <w:r w:rsidR="00682A5B">
              <w:rPr>
                <w:noProof/>
                <w:webHidden/>
              </w:rPr>
            </w:r>
            <w:r w:rsidR="00682A5B">
              <w:rPr>
                <w:noProof/>
                <w:webHidden/>
              </w:rPr>
              <w:fldChar w:fldCharType="separate"/>
            </w:r>
            <w:r w:rsidR="00682A5B">
              <w:rPr>
                <w:noProof/>
                <w:webHidden/>
              </w:rPr>
              <w:t>2</w:t>
            </w:r>
            <w:r w:rsidR="00682A5B">
              <w:rPr>
                <w:noProof/>
                <w:webHidden/>
              </w:rPr>
              <w:fldChar w:fldCharType="end"/>
            </w:r>
          </w:hyperlink>
        </w:p>
        <w:p w14:paraId="4FE49284" w14:textId="27D05880" w:rsidR="00682A5B" w:rsidRDefault="00682A5B">
          <w:pPr>
            <w:pStyle w:val="Obsah1"/>
            <w:tabs>
              <w:tab w:val="left" w:pos="480"/>
              <w:tab w:val="right" w:leader="dot" w:pos="9062"/>
            </w:tabs>
            <w:rPr>
              <w:rFonts w:asciiTheme="minorHAnsi" w:eastAsiaTheme="minorEastAsia" w:hAnsiTheme="minorHAnsi" w:cstheme="minorBidi"/>
              <w:noProof/>
              <w:kern w:val="2"/>
              <w:sz w:val="22"/>
              <w:szCs w:val="22"/>
              <w14:ligatures w14:val="standardContextual"/>
            </w:rPr>
          </w:pPr>
          <w:hyperlink w:anchor="_Toc147861733" w:history="1">
            <w:r w:rsidRPr="000433EB">
              <w:rPr>
                <w:rStyle w:val="Hypertextovprepojenie"/>
                <w:noProof/>
              </w:rPr>
              <w:t>2</w:t>
            </w:r>
            <w:r>
              <w:rPr>
                <w:rFonts w:asciiTheme="minorHAnsi" w:eastAsiaTheme="minorEastAsia" w:hAnsiTheme="minorHAnsi" w:cstheme="minorBidi"/>
                <w:noProof/>
                <w:kern w:val="2"/>
                <w:sz w:val="22"/>
                <w:szCs w:val="22"/>
                <w14:ligatures w14:val="standardContextual"/>
              </w:rPr>
              <w:tab/>
            </w:r>
            <w:r w:rsidRPr="000433EB">
              <w:rPr>
                <w:rStyle w:val="Hypertextovprepojenie"/>
                <w:noProof/>
              </w:rPr>
              <w:t>CIELE A POSLANIE VÝCHOVY A VZDELÁVANIA</w:t>
            </w:r>
            <w:r>
              <w:rPr>
                <w:noProof/>
                <w:webHidden/>
              </w:rPr>
              <w:tab/>
            </w:r>
            <w:r>
              <w:rPr>
                <w:noProof/>
                <w:webHidden/>
              </w:rPr>
              <w:fldChar w:fldCharType="begin"/>
            </w:r>
            <w:r>
              <w:rPr>
                <w:noProof/>
                <w:webHidden/>
              </w:rPr>
              <w:instrText xml:space="preserve"> PAGEREF _Toc147861733 \h </w:instrText>
            </w:r>
            <w:r>
              <w:rPr>
                <w:noProof/>
                <w:webHidden/>
              </w:rPr>
            </w:r>
            <w:r>
              <w:rPr>
                <w:noProof/>
                <w:webHidden/>
              </w:rPr>
              <w:fldChar w:fldCharType="separate"/>
            </w:r>
            <w:r>
              <w:rPr>
                <w:noProof/>
                <w:webHidden/>
              </w:rPr>
              <w:t>2</w:t>
            </w:r>
            <w:r>
              <w:rPr>
                <w:noProof/>
                <w:webHidden/>
              </w:rPr>
              <w:fldChar w:fldCharType="end"/>
            </w:r>
          </w:hyperlink>
        </w:p>
        <w:p w14:paraId="0ED5A859" w14:textId="562731A2" w:rsidR="00682A5B" w:rsidRDefault="00682A5B">
          <w:pPr>
            <w:pStyle w:val="Obsah1"/>
            <w:tabs>
              <w:tab w:val="left" w:pos="480"/>
              <w:tab w:val="right" w:leader="dot" w:pos="9062"/>
            </w:tabs>
            <w:rPr>
              <w:rFonts w:asciiTheme="minorHAnsi" w:eastAsiaTheme="minorEastAsia" w:hAnsiTheme="minorHAnsi" w:cstheme="minorBidi"/>
              <w:noProof/>
              <w:kern w:val="2"/>
              <w:sz w:val="22"/>
              <w:szCs w:val="22"/>
              <w14:ligatures w14:val="standardContextual"/>
            </w:rPr>
          </w:pPr>
          <w:hyperlink w:anchor="_Toc147861734" w:history="1">
            <w:r w:rsidRPr="000433EB">
              <w:rPr>
                <w:rStyle w:val="Hypertextovprepojenie"/>
                <w:noProof/>
              </w:rPr>
              <w:t>3</w:t>
            </w:r>
            <w:r>
              <w:rPr>
                <w:rFonts w:asciiTheme="minorHAnsi" w:eastAsiaTheme="minorEastAsia" w:hAnsiTheme="minorHAnsi" w:cstheme="minorBidi"/>
                <w:noProof/>
                <w:kern w:val="2"/>
                <w:sz w:val="22"/>
                <w:szCs w:val="22"/>
                <w14:ligatures w14:val="standardContextual"/>
              </w:rPr>
              <w:tab/>
            </w:r>
            <w:r w:rsidRPr="000433EB">
              <w:rPr>
                <w:rStyle w:val="Hypertextovprepojenie"/>
                <w:noProof/>
              </w:rPr>
              <w:t>VLASTNÉ ZAMERANIE ŠKOLY</w:t>
            </w:r>
            <w:r>
              <w:rPr>
                <w:noProof/>
                <w:webHidden/>
              </w:rPr>
              <w:tab/>
            </w:r>
            <w:r>
              <w:rPr>
                <w:noProof/>
                <w:webHidden/>
              </w:rPr>
              <w:fldChar w:fldCharType="begin"/>
            </w:r>
            <w:r>
              <w:rPr>
                <w:noProof/>
                <w:webHidden/>
              </w:rPr>
              <w:instrText xml:space="preserve"> PAGEREF _Toc147861734 \h </w:instrText>
            </w:r>
            <w:r>
              <w:rPr>
                <w:noProof/>
                <w:webHidden/>
              </w:rPr>
            </w:r>
            <w:r>
              <w:rPr>
                <w:noProof/>
                <w:webHidden/>
              </w:rPr>
              <w:fldChar w:fldCharType="separate"/>
            </w:r>
            <w:r>
              <w:rPr>
                <w:noProof/>
                <w:webHidden/>
              </w:rPr>
              <w:t>4</w:t>
            </w:r>
            <w:r>
              <w:rPr>
                <w:noProof/>
                <w:webHidden/>
              </w:rPr>
              <w:fldChar w:fldCharType="end"/>
            </w:r>
          </w:hyperlink>
        </w:p>
        <w:p w14:paraId="35A8225E" w14:textId="4EEF28EB" w:rsidR="00682A5B" w:rsidRDefault="00682A5B">
          <w:pPr>
            <w:pStyle w:val="Obsah2"/>
            <w:tabs>
              <w:tab w:val="right" w:leader="dot" w:pos="9062"/>
            </w:tabs>
            <w:rPr>
              <w:rFonts w:asciiTheme="minorHAnsi" w:eastAsiaTheme="minorEastAsia" w:hAnsiTheme="minorHAnsi" w:cstheme="minorBidi"/>
              <w:noProof/>
              <w:kern w:val="2"/>
              <w:sz w:val="22"/>
              <w:szCs w:val="22"/>
              <w14:ligatures w14:val="standardContextual"/>
            </w:rPr>
          </w:pPr>
          <w:hyperlink w:anchor="_Toc147861735" w:history="1">
            <w:r w:rsidRPr="000433EB">
              <w:rPr>
                <w:rStyle w:val="Hypertextovprepojenie"/>
                <w:noProof/>
              </w:rPr>
              <w:t>3.1  Charakteristika školy</w:t>
            </w:r>
            <w:r>
              <w:rPr>
                <w:noProof/>
                <w:webHidden/>
              </w:rPr>
              <w:tab/>
            </w:r>
            <w:r>
              <w:rPr>
                <w:noProof/>
                <w:webHidden/>
              </w:rPr>
              <w:fldChar w:fldCharType="begin"/>
            </w:r>
            <w:r>
              <w:rPr>
                <w:noProof/>
                <w:webHidden/>
              </w:rPr>
              <w:instrText xml:space="preserve"> PAGEREF _Toc147861735 \h </w:instrText>
            </w:r>
            <w:r>
              <w:rPr>
                <w:noProof/>
                <w:webHidden/>
              </w:rPr>
            </w:r>
            <w:r>
              <w:rPr>
                <w:noProof/>
                <w:webHidden/>
              </w:rPr>
              <w:fldChar w:fldCharType="separate"/>
            </w:r>
            <w:r>
              <w:rPr>
                <w:noProof/>
                <w:webHidden/>
              </w:rPr>
              <w:t>5</w:t>
            </w:r>
            <w:r>
              <w:rPr>
                <w:noProof/>
                <w:webHidden/>
              </w:rPr>
              <w:fldChar w:fldCharType="end"/>
            </w:r>
          </w:hyperlink>
        </w:p>
        <w:p w14:paraId="0E3B474B" w14:textId="1DC2948A" w:rsidR="00682A5B" w:rsidRDefault="00682A5B">
          <w:pPr>
            <w:pStyle w:val="Obsah2"/>
            <w:tabs>
              <w:tab w:val="right" w:leader="dot" w:pos="9062"/>
            </w:tabs>
            <w:rPr>
              <w:rFonts w:asciiTheme="minorHAnsi" w:eastAsiaTheme="minorEastAsia" w:hAnsiTheme="minorHAnsi" w:cstheme="minorBidi"/>
              <w:noProof/>
              <w:kern w:val="2"/>
              <w:sz w:val="22"/>
              <w:szCs w:val="22"/>
              <w14:ligatures w14:val="standardContextual"/>
            </w:rPr>
          </w:pPr>
          <w:hyperlink w:anchor="_Toc147861736" w:history="1">
            <w:r w:rsidRPr="000433EB">
              <w:rPr>
                <w:rStyle w:val="Hypertextovprepojenie"/>
                <w:noProof/>
              </w:rPr>
              <w:t>3.2   Charakteristika pedagogického zboru</w:t>
            </w:r>
            <w:r>
              <w:rPr>
                <w:noProof/>
                <w:webHidden/>
              </w:rPr>
              <w:tab/>
            </w:r>
            <w:r>
              <w:rPr>
                <w:noProof/>
                <w:webHidden/>
              </w:rPr>
              <w:fldChar w:fldCharType="begin"/>
            </w:r>
            <w:r>
              <w:rPr>
                <w:noProof/>
                <w:webHidden/>
              </w:rPr>
              <w:instrText xml:space="preserve"> PAGEREF _Toc147861736 \h </w:instrText>
            </w:r>
            <w:r>
              <w:rPr>
                <w:noProof/>
                <w:webHidden/>
              </w:rPr>
            </w:r>
            <w:r>
              <w:rPr>
                <w:noProof/>
                <w:webHidden/>
              </w:rPr>
              <w:fldChar w:fldCharType="separate"/>
            </w:r>
            <w:r>
              <w:rPr>
                <w:noProof/>
                <w:webHidden/>
              </w:rPr>
              <w:t>7</w:t>
            </w:r>
            <w:r>
              <w:rPr>
                <w:noProof/>
                <w:webHidden/>
              </w:rPr>
              <w:fldChar w:fldCharType="end"/>
            </w:r>
          </w:hyperlink>
        </w:p>
        <w:p w14:paraId="132AC53E" w14:textId="6107166D" w:rsidR="00682A5B" w:rsidRDefault="00682A5B">
          <w:pPr>
            <w:pStyle w:val="Obsah2"/>
            <w:tabs>
              <w:tab w:val="right" w:leader="dot" w:pos="9062"/>
            </w:tabs>
            <w:rPr>
              <w:rFonts w:asciiTheme="minorHAnsi" w:eastAsiaTheme="minorEastAsia" w:hAnsiTheme="minorHAnsi" w:cstheme="minorBidi"/>
              <w:noProof/>
              <w:kern w:val="2"/>
              <w:sz w:val="22"/>
              <w:szCs w:val="22"/>
              <w14:ligatures w14:val="standardContextual"/>
            </w:rPr>
          </w:pPr>
          <w:hyperlink w:anchor="_Toc147861737" w:history="1">
            <w:r w:rsidRPr="000433EB">
              <w:rPr>
                <w:rStyle w:val="Hypertextovprepojenie"/>
                <w:noProof/>
              </w:rPr>
              <w:t>3.3   Profesijný rozvoj pedagogických zamestnancov školy</w:t>
            </w:r>
            <w:r>
              <w:rPr>
                <w:noProof/>
                <w:webHidden/>
              </w:rPr>
              <w:tab/>
            </w:r>
            <w:r>
              <w:rPr>
                <w:noProof/>
                <w:webHidden/>
              </w:rPr>
              <w:fldChar w:fldCharType="begin"/>
            </w:r>
            <w:r>
              <w:rPr>
                <w:noProof/>
                <w:webHidden/>
              </w:rPr>
              <w:instrText xml:space="preserve"> PAGEREF _Toc147861737 \h </w:instrText>
            </w:r>
            <w:r>
              <w:rPr>
                <w:noProof/>
                <w:webHidden/>
              </w:rPr>
            </w:r>
            <w:r>
              <w:rPr>
                <w:noProof/>
                <w:webHidden/>
              </w:rPr>
              <w:fldChar w:fldCharType="separate"/>
            </w:r>
            <w:r>
              <w:rPr>
                <w:noProof/>
                <w:webHidden/>
              </w:rPr>
              <w:t>7</w:t>
            </w:r>
            <w:r>
              <w:rPr>
                <w:noProof/>
                <w:webHidden/>
              </w:rPr>
              <w:fldChar w:fldCharType="end"/>
            </w:r>
          </w:hyperlink>
        </w:p>
        <w:p w14:paraId="6ADD8974" w14:textId="38BD3315" w:rsidR="00682A5B" w:rsidRDefault="00682A5B">
          <w:pPr>
            <w:pStyle w:val="Obsah2"/>
            <w:tabs>
              <w:tab w:val="right" w:leader="dot" w:pos="9062"/>
            </w:tabs>
            <w:rPr>
              <w:rFonts w:asciiTheme="minorHAnsi" w:eastAsiaTheme="minorEastAsia" w:hAnsiTheme="minorHAnsi" w:cstheme="minorBidi"/>
              <w:noProof/>
              <w:kern w:val="2"/>
              <w:sz w:val="22"/>
              <w:szCs w:val="22"/>
              <w14:ligatures w14:val="standardContextual"/>
            </w:rPr>
          </w:pPr>
          <w:hyperlink w:anchor="_Toc147861738" w:history="1">
            <w:r w:rsidRPr="000433EB">
              <w:rPr>
                <w:rStyle w:val="Hypertextovprepojenie"/>
                <w:noProof/>
              </w:rPr>
              <w:t>3.4  Dlhodobé projekty</w:t>
            </w:r>
            <w:r>
              <w:rPr>
                <w:noProof/>
                <w:webHidden/>
              </w:rPr>
              <w:tab/>
            </w:r>
            <w:r>
              <w:rPr>
                <w:noProof/>
                <w:webHidden/>
              </w:rPr>
              <w:fldChar w:fldCharType="begin"/>
            </w:r>
            <w:r>
              <w:rPr>
                <w:noProof/>
                <w:webHidden/>
              </w:rPr>
              <w:instrText xml:space="preserve"> PAGEREF _Toc147861738 \h </w:instrText>
            </w:r>
            <w:r>
              <w:rPr>
                <w:noProof/>
                <w:webHidden/>
              </w:rPr>
            </w:r>
            <w:r>
              <w:rPr>
                <w:noProof/>
                <w:webHidden/>
              </w:rPr>
              <w:fldChar w:fldCharType="separate"/>
            </w:r>
            <w:r>
              <w:rPr>
                <w:noProof/>
                <w:webHidden/>
              </w:rPr>
              <w:t>8</w:t>
            </w:r>
            <w:r>
              <w:rPr>
                <w:noProof/>
                <w:webHidden/>
              </w:rPr>
              <w:fldChar w:fldCharType="end"/>
            </w:r>
          </w:hyperlink>
        </w:p>
        <w:p w14:paraId="4FEF0E3E" w14:textId="03064262" w:rsidR="00682A5B" w:rsidRDefault="00682A5B">
          <w:pPr>
            <w:pStyle w:val="Obsah2"/>
            <w:tabs>
              <w:tab w:val="right" w:leader="dot" w:pos="9062"/>
            </w:tabs>
            <w:rPr>
              <w:rFonts w:asciiTheme="minorHAnsi" w:eastAsiaTheme="minorEastAsia" w:hAnsiTheme="minorHAnsi" w:cstheme="minorBidi"/>
              <w:noProof/>
              <w:kern w:val="2"/>
              <w:sz w:val="22"/>
              <w:szCs w:val="22"/>
              <w14:ligatures w14:val="standardContextual"/>
            </w:rPr>
          </w:pPr>
          <w:hyperlink w:anchor="_Toc147861739" w:history="1">
            <w:r w:rsidRPr="000433EB">
              <w:rPr>
                <w:rStyle w:val="Hypertextovprepojenie"/>
                <w:noProof/>
              </w:rPr>
              <w:t>3.5  Medzinárodná spolupráca</w:t>
            </w:r>
            <w:r>
              <w:rPr>
                <w:noProof/>
                <w:webHidden/>
              </w:rPr>
              <w:tab/>
            </w:r>
            <w:r>
              <w:rPr>
                <w:noProof/>
                <w:webHidden/>
              </w:rPr>
              <w:fldChar w:fldCharType="begin"/>
            </w:r>
            <w:r>
              <w:rPr>
                <w:noProof/>
                <w:webHidden/>
              </w:rPr>
              <w:instrText xml:space="preserve"> PAGEREF _Toc147861739 \h </w:instrText>
            </w:r>
            <w:r>
              <w:rPr>
                <w:noProof/>
                <w:webHidden/>
              </w:rPr>
            </w:r>
            <w:r>
              <w:rPr>
                <w:noProof/>
                <w:webHidden/>
              </w:rPr>
              <w:fldChar w:fldCharType="separate"/>
            </w:r>
            <w:r>
              <w:rPr>
                <w:noProof/>
                <w:webHidden/>
              </w:rPr>
              <w:t>8</w:t>
            </w:r>
            <w:r>
              <w:rPr>
                <w:noProof/>
                <w:webHidden/>
              </w:rPr>
              <w:fldChar w:fldCharType="end"/>
            </w:r>
          </w:hyperlink>
        </w:p>
        <w:p w14:paraId="210237F8" w14:textId="406745EF" w:rsidR="00682A5B" w:rsidRDefault="00682A5B">
          <w:pPr>
            <w:pStyle w:val="Obsah2"/>
            <w:tabs>
              <w:tab w:val="right" w:leader="dot" w:pos="9062"/>
            </w:tabs>
            <w:rPr>
              <w:rFonts w:asciiTheme="minorHAnsi" w:eastAsiaTheme="minorEastAsia" w:hAnsiTheme="minorHAnsi" w:cstheme="minorBidi"/>
              <w:noProof/>
              <w:kern w:val="2"/>
              <w:sz w:val="22"/>
              <w:szCs w:val="22"/>
              <w14:ligatures w14:val="standardContextual"/>
            </w:rPr>
          </w:pPr>
          <w:hyperlink w:anchor="_Toc147861740" w:history="1">
            <w:r w:rsidRPr="000433EB">
              <w:rPr>
                <w:rStyle w:val="Hypertextovprepojenie"/>
                <w:noProof/>
              </w:rPr>
              <w:t>3.6  Spolupráca so sociálnymi partnermi</w:t>
            </w:r>
            <w:r>
              <w:rPr>
                <w:noProof/>
                <w:webHidden/>
              </w:rPr>
              <w:tab/>
            </w:r>
            <w:r>
              <w:rPr>
                <w:noProof/>
                <w:webHidden/>
              </w:rPr>
              <w:fldChar w:fldCharType="begin"/>
            </w:r>
            <w:r>
              <w:rPr>
                <w:noProof/>
                <w:webHidden/>
              </w:rPr>
              <w:instrText xml:space="preserve"> PAGEREF _Toc147861740 \h </w:instrText>
            </w:r>
            <w:r>
              <w:rPr>
                <w:noProof/>
                <w:webHidden/>
              </w:rPr>
            </w:r>
            <w:r>
              <w:rPr>
                <w:noProof/>
                <w:webHidden/>
              </w:rPr>
              <w:fldChar w:fldCharType="separate"/>
            </w:r>
            <w:r>
              <w:rPr>
                <w:noProof/>
                <w:webHidden/>
              </w:rPr>
              <w:t>8</w:t>
            </w:r>
            <w:r>
              <w:rPr>
                <w:noProof/>
                <w:webHidden/>
              </w:rPr>
              <w:fldChar w:fldCharType="end"/>
            </w:r>
          </w:hyperlink>
        </w:p>
        <w:p w14:paraId="6D29D798" w14:textId="0F1DBC55" w:rsidR="00682A5B" w:rsidRDefault="00682A5B">
          <w:pPr>
            <w:pStyle w:val="Obsah1"/>
            <w:tabs>
              <w:tab w:val="left" w:pos="480"/>
              <w:tab w:val="right" w:leader="dot" w:pos="9062"/>
            </w:tabs>
            <w:rPr>
              <w:rFonts w:asciiTheme="minorHAnsi" w:eastAsiaTheme="minorEastAsia" w:hAnsiTheme="minorHAnsi" w:cstheme="minorBidi"/>
              <w:noProof/>
              <w:kern w:val="2"/>
              <w:sz w:val="22"/>
              <w:szCs w:val="22"/>
              <w14:ligatures w14:val="standardContextual"/>
            </w:rPr>
          </w:pPr>
          <w:hyperlink w:anchor="_Toc147861741" w:history="1">
            <w:r w:rsidRPr="000433EB">
              <w:rPr>
                <w:rStyle w:val="Hypertextovprepojenie"/>
                <w:noProof/>
              </w:rPr>
              <w:t>4</w:t>
            </w:r>
            <w:r>
              <w:rPr>
                <w:rFonts w:asciiTheme="minorHAnsi" w:eastAsiaTheme="minorEastAsia" w:hAnsiTheme="minorHAnsi" w:cstheme="minorBidi"/>
                <w:noProof/>
                <w:kern w:val="2"/>
                <w:sz w:val="22"/>
                <w:szCs w:val="22"/>
                <w14:ligatures w14:val="standardContextual"/>
              </w:rPr>
              <w:tab/>
            </w:r>
            <w:r w:rsidRPr="000433EB">
              <w:rPr>
                <w:rStyle w:val="Hypertextovprepojenie"/>
                <w:noProof/>
              </w:rPr>
              <w:t>CHARAKTERISTIKA ŠKOLSKÉHO VZDELÁVACIEHO PROGRAMU V ŠTUDIJNOM ODBORE 4210 M 02 AGROPODNIKANIE – poľnohospodárske služby</w:t>
            </w:r>
            <w:r>
              <w:rPr>
                <w:noProof/>
                <w:webHidden/>
              </w:rPr>
              <w:tab/>
            </w:r>
            <w:r>
              <w:rPr>
                <w:noProof/>
                <w:webHidden/>
              </w:rPr>
              <w:fldChar w:fldCharType="begin"/>
            </w:r>
            <w:r>
              <w:rPr>
                <w:noProof/>
                <w:webHidden/>
              </w:rPr>
              <w:instrText xml:space="preserve"> PAGEREF _Toc147861741 \h </w:instrText>
            </w:r>
            <w:r>
              <w:rPr>
                <w:noProof/>
                <w:webHidden/>
              </w:rPr>
            </w:r>
            <w:r>
              <w:rPr>
                <w:noProof/>
                <w:webHidden/>
              </w:rPr>
              <w:fldChar w:fldCharType="separate"/>
            </w:r>
            <w:r>
              <w:rPr>
                <w:noProof/>
                <w:webHidden/>
              </w:rPr>
              <w:t>9</w:t>
            </w:r>
            <w:r>
              <w:rPr>
                <w:noProof/>
                <w:webHidden/>
              </w:rPr>
              <w:fldChar w:fldCharType="end"/>
            </w:r>
          </w:hyperlink>
        </w:p>
        <w:p w14:paraId="7940CC64" w14:textId="3CB6BB35" w:rsidR="00682A5B" w:rsidRDefault="00682A5B">
          <w:pPr>
            <w:pStyle w:val="Obsah1"/>
            <w:tabs>
              <w:tab w:val="left" w:pos="480"/>
              <w:tab w:val="right" w:leader="dot" w:pos="9062"/>
            </w:tabs>
            <w:rPr>
              <w:rFonts w:asciiTheme="minorHAnsi" w:eastAsiaTheme="minorEastAsia" w:hAnsiTheme="minorHAnsi" w:cstheme="minorBidi"/>
              <w:noProof/>
              <w:kern w:val="2"/>
              <w:sz w:val="22"/>
              <w:szCs w:val="22"/>
              <w14:ligatures w14:val="standardContextual"/>
            </w:rPr>
          </w:pPr>
          <w:hyperlink w:anchor="_Toc147861742" w:history="1">
            <w:r w:rsidRPr="000433EB">
              <w:rPr>
                <w:rStyle w:val="Hypertextovprepojenie"/>
                <w:noProof/>
              </w:rPr>
              <w:t>5</w:t>
            </w:r>
            <w:r>
              <w:rPr>
                <w:rFonts w:asciiTheme="minorHAnsi" w:eastAsiaTheme="minorEastAsia" w:hAnsiTheme="minorHAnsi" w:cstheme="minorBidi"/>
                <w:noProof/>
                <w:kern w:val="2"/>
                <w:sz w:val="22"/>
                <w:szCs w:val="22"/>
                <w14:ligatures w14:val="standardContextual"/>
              </w:rPr>
              <w:tab/>
            </w:r>
            <w:r w:rsidRPr="000433EB">
              <w:rPr>
                <w:rStyle w:val="Hypertextovprepojenie"/>
                <w:noProof/>
              </w:rPr>
              <w:t>PROFIL ABSOLVENTA ŠTUDIJNÉHO ODBORU 4210 M 02 AGROPODNIKANIE – poľnohospodárske služby v systéme duálneho vzdelávania</w:t>
            </w:r>
            <w:r>
              <w:rPr>
                <w:noProof/>
                <w:webHidden/>
              </w:rPr>
              <w:tab/>
            </w:r>
            <w:r>
              <w:rPr>
                <w:noProof/>
                <w:webHidden/>
              </w:rPr>
              <w:fldChar w:fldCharType="begin"/>
            </w:r>
            <w:r>
              <w:rPr>
                <w:noProof/>
                <w:webHidden/>
              </w:rPr>
              <w:instrText xml:space="preserve"> PAGEREF _Toc147861742 \h </w:instrText>
            </w:r>
            <w:r>
              <w:rPr>
                <w:noProof/>
                <w:webHidden/>
              </w:rPr>
            </w:r>
            <w:r>
              <w:rPr>
                <w:noProof/>
                <w:webHidden/>
              </w:rPr>
              <w:fldChar w:fldCharType="separate"/>
            </w:r>
            <w:r>
              <w:rPr>
                <w:noProof/>
                <w:webHidden/>
              </w:rPr>
              <w:t>14</w:t>
            </w:r>
            <w:r>
              <w:rPr>
                <w:noProof/>
                <w:webHidden/>
              </w:rPr>
              <w:fldChar w:fldCharType="end"/>
            </w:r>
          </w:hyperlink>
        </w:p>
        <w:p w14:paraId="45EE0101" w14:textId="31DE3C78" w:rsidR="00682A5B" w:rsidRDefault="00682A5B">
          <w:pPr>
            <w:pStyle w:val="Obsah1"/>
            <w:tabs>
              <w:tab w:val="left" w:pos="480"/>
              <w:tab w:val="right" w:leader="dot" w:pos="9062"/>
            </w:tabs>
            <w:rPr>
              <w:rFonts w:asciiTheme="minorHAnsi" w:eastAsiaTheme="minorEastAsia" w:hAnsiTheme="minorHAnsi" w:cstheme="minorBidi"/>
              <w:noProof/>
              <w:kern w:val="2"/>
              <w:sz w:val="22"/>
              <w:szCs w:val="22"/>
              <w14:ligatures w14:val="standardContextual"/>
            </w:rPr>
          </w:pPr>
          <w:hyperlink w:anchor="_Toc147861743" w:history="1">
            <w:r w:rsidRPr="000433EB">
              <w:rPr>
                <w:rStyle w:val="Hypertextovprepojenie"/>
                <w:noProof/>
              </w:rPr>
              <w:t>6</w:t>
            </w:r>
            <w:r>
              <w:rPr>
                <w:rFonts w:asciiTheme="minorHAnsi" w:eastAsiaTheme="minorEastAsia" w:hAnsiTheme="minorHAnsi" w:cstheme="minorBidi"/>
                <w:noProof/>
                <w:kern w:val="2"/>
                <w:sz w:val="22"/>
                <w:szCs w:val="22"/>
                <w14:ligatures w14:val="standardContextual"/>
              </w:rPr>
              <w:tab/>
            </w:r>
            <w:r w:rsidRPr="000433EB">
              <w:rPr>
                <w:rStyle w:val="Hypertextovprepojenie"/>
                <w:noProof/>
              </w:rPr>
              <w:t>UČEBNÝ PLÁN ŠTUDIJNÉHO ODBORU 4210 M 02 AGROPODNIKANIE – poľnohospodárske služby v duálnom vzdelávaní</w:t>
            </w:r>
            <w:r>
              <w:rPr>
                <w:noProof/>
                <w:webHidden/>
              </w:rPr>
              <w:tab/>
            </w:r>
            <w:r>
              <w:rPr>
                <w:noProof/>
                <w:webHidden/>
              </w:rPr>
              <w:fldChar w:fldCharType="begin"/>
            </w:r>
            <w:r>
              <w:rPr>
                <w:noProof/>
                <w:webHidden/>
              </w:rPr>
              <w:instrText xml:space="preserve"> PAGEREF _Toc147861743 \h </w:instrText>
            </w:r>
            <w:r>
              <w:rPr>
                <w:noProof/>
                <w:webHidden/>
              </w:rPr>
            </w:r>
            <w:r>
              <w:rPr>
                <w:noProof/>
                <w:webHidden/>
              </w:rPr>
              <w:fldChar w:fldCharType="separate"/>
            </w:r>
            <w:r>
              <w:rPr>
                <w:noProof/>
                <w:webHidden/>
              </w:rPr>
              <w:t>18</w:t>
            </w:r>
            <w:r>
              <w:rPr>
                <w:noProof/>
                <w:webHidden/>
              </w:rPr>
              <w:fldChar w:fldCharType="end"/>
            </w:r>
          </w:hyperlink>
        </w:p>
        <w:p w14:paraId="56A953C3" w14:textId="770668BB" w:rsidR="00682A5B" w:rsidRDefault="00682A5B">
          <w:pPr>
            <w:pStyle w:val="Obsah1"/>
            <w:tabs>
              <w:tab w:val="left" w:pos="480"/>
              <w:tab w:val="right" w:leader="dot" w:pos="9062"/>
            </w:tabs>
            <w:rPr>
              <w:rFonts w:asciiTheme="minorHAnsi" w:eastAsiaTheme="minorEastAsia" w:hAnsiTheme="minorHAnsi" w:cstheme="minorBidi"/>
              <w:noProof/>
              <w:kern w:val="2"/>
              <w:sz w:val="22"/>
              <w:szCs w:val="22"/>
              <w14:ligatures w14:val="standardContextual"/>
            </w:rPr>
          </w:pPr>
          <w:hyperlink w:anchor="_Toc147861744" w:history="1">
            <w:r w:rsidRPr="000433EB">
              <w:rPr>
                <w:rStyle w:val="Hypertextovprepojenie"/>
                <w:noProof/>
              </w:rPr>
              <w:t>7</w:t>
            </w:r>
            <w:r>
              <w:rPr>
                <w:rFonts w:asciiTheme="minorHAnsi" w:eastAsiaTheme="minorEastAsia" w:hAnsiTheme="minorHAnsi" w:cstheme="minorBidi"/>
                <w:noProof/>
                <w:kern w:val="2"/>
                <w:sz w:val="22"/>
                <w:szCs w:val="22"/>
                <w14:ligatures w14:val="standardContextual"/>
              </w:rPr>
              <w:tab/>
            </w:r>
            <w:r w:rsidRPr="000433EB">
              <w:rPr>
                <w:rStyle w:val="Hypertextovprepojenie"/>
                <w:noProof/>
              </w:rPr>
              <w:t>UČEBNÉ OSNOVY UČEBNÉHO ODBORU 4210 M 02 Agropodnikanie – poľnohospodárske služby</w:t>
            </w:r>
            <w:r>
              <w:rPr>
                <w:noProof/>
                <w:webHidden/>
              </w:rPr>
              <w:tab/>
            </w:r>
            <w:r>
              <w:rPr>
                <w:noProof/>
                <w:webHidden/>
              </w:rPr>
              <w:fldChar w:fldCharType="begin"/>
            </w:r>
            <w:r>
              <w:rPr>
                <w:noProof/>
                <w:webHidden/>
              </w:rPr>
              <w:instrText xml:space="preserve"> PAGEREF _Toc147861744 \h </w:instrText>
            </w:r>
            <w:r>
              <w:rPr>
                <w:noProof/>
                <w:webHidden/>
              </w:rPr>
            </w:r>
            <w:r>
              <w:rPr>
                <w:noProof/>
                <w:webHidden/>
              </w:rPr>
              <w:fldChar w:fldCharType="separate"/>
            </w:r>
            <w:r>
              <w:rPr>
                <w:noProof/>
                <w:webHidden/>
              </w:rPr>
              <w:t>23</w:t>
            </w:r>
            <w:r>
              <w:rPr>
                <w:noProof/>
                <w:webHidden/>
              </w:rPr>
              <w:fldChar w:fldCharType="end"/>
            </w:r>
          </w:hyperlink>
        </w:p>
        <w:p w14:paraId="38FF35DC" w14:textId="038203B0" w:rsidR="00682A5B" w:rsidRDefault="00682A5B">
          <w:pPr>
            <w:pStyle w:val="Obsah1"/>
            <w:tabs>
              <w:tab w:val="right" w:leader="dot" w:pos="9062"/>
            </w:tabs>
            <w:rPr>
              <w:rFonts w:asciiTheme="minorHAnsi" w:eastAsiaTheme="minorEastAsia" w:hAnsiTheme="minorHAnsi" w:cstheme="minorBidi"/>
              <w:noProof/>
              <w:kern w:val="2"/>
              <w:sz w:val="22"/>
              <w:szCs w:val="22"/>
              <w14:ligatures w14:val="standardContextual"/>
            </w:rPr>
          </w:pPr>
          <w:hyperlink w:anchor="_Toc147861745" w:history="1">
            <w:r w:rsidRPr="000433EB">
              <w:rPr>
                <w:rStyle w:val="Hypertextovprepojenie"/>
                <w:noProof/>
              </w:rPr>
              <w:t>Učebné osnovy všeobecnovzdelávacích predmetov</w:t>
            </w:r>
            <w:r>
              <w:rPr>
                <w:noProof/>
                <w:webHidden/>
              </w:rPr>
              <w:tab/>
            </w:r>
            <w:r>
              <w:rPr>
                <w:noProof/>
                <w:webHidden/>
              </w:rPr>
              <w:fldChar w:fldCharType="begin"/>
            </w:r>
            <w:r>
              <w:rPr>
                <w:noProof/>
                <w:webHidden/>
              </w:rPr>
              <w:instrText xml:space="preserve"> PAGEREF _Toc147861745 \h </w:instrText>
            </w:r>
            <w:r>
              <w:rPr>
                <w:noProof/>
                <w:webHidden/>
              </w:rPr>
            </w:r>
            <w:r>
              <w:rPr>
                <w:noProof/>
                <w:webHidden/>
              </w:rPr>
              <w:fldChar w:fldCharType="separate"/>
            </w:r>
            <w:r>
              <w:rPr>
                <w:noProof/>
                <w:webHidden/>
              </w:rPr>
              <w:t>25</w:t>
            </w:r>
            <w:r>
              <w:rPr>
                <w:noProof/>
                <w:webHidden/>
              </w:rPr>
              <w:fldChar w:fldCharType="end"/>
            </w:r>
          </w:hyperlink>
        </w:p>
        <w:p w14:paraId="31C2007B" w14:textId="23B8176B" w:rsidR="00682A5B" w:rsidRDefault="00682A5B">
          <w:pPr>
            <w:pStyle w:val="Obsah1"/>
            <w:tabs>
              <w:tab w:val="right" w:leader="dot" w:pos="9062"/>
            </w:tabs>
            <w:rPr>
              <w:rFonts w:asciiTheme="minorHAnsi" w:eastAsiaTheme="minorEastAsia" w:hAnsiTheme="minorHAnsi" w:cstheme="minorBidi"/>
              <w:noProof/>
              <w:kern w:val="2"/>
              <w:sz w:val="22"/>
              <w:szCs w:val="22"/>
              <w14:ligatures w14:val="standardContextual"/>
            </w:rPr>
          </w:pPr>
          <w:hyperlink w:anchor="_Toc147861746" w:history="1">
            <w:r w:rsidRPr="000433EB">
              <w:rPr>
                <w:rStyle w:val="Hypertextovprepojenie"/>
                <w:noProof/>
              </w:rPr>
              <w:t>Učebné osnovy odborných predmetov</w:t>
            </w:r>
            <w:r>
              <w:rPr>
                <w:noProof/>
                <w:webHidden/>
              </w:rPr>
              <w:tab/>
            </w:r>
            <w:r>
              <w:rPr>
                <w:noProof/>
                <w:webHidden/>
              </w:rPr>
              <w:fldChar w:fldCharType="begin"/>
            </w:r>
            <w:r>
              <w:rPr>
                <w:noProof/>
                <w:webHidden/>
              </w:rPr>
              <w:instrText xml:space="preserve"> PAGEREF _Toc147861746 \h </w:instrText>
            </w:r>
            <w:r>
              <w:rPr>
                <w:noProof/>
                <w:webHidden/>
              </w:rPr>
            </w:r>
            <w:r>
              <w:rPr>
                <w:noProof/>
                <w:webHidden/>
              </w:rPr>
              <w:fldChar w:fldCharType="separate"/>
            </w:r>
            <w:r>
              <w:rPr>
                <w:noProof/>
                <w:webHidden/>
              </w:rPr>
              <w:t>25</w:t>
            </w:r>
            <w:r>
              <w:rPr>
                <w:noProof/>
                <w:webHidden/>
              </w:rPr>
              <w:fldChar w:fldCharType="end"/>
            </w:r>
          </w:hyperlink>
        </w:p>
        <w:p w14:paraId="7A993410" w14:textId="264F6249" w:rsidR="00682A5B" w:rsidRDefault="00682A5B">
          <w:pPr>
            <w:pStyle w:val="Obsah1"/>
            <w:tabs>
              <w:tab w:val="right" w:leader="dot" w:pos="9062"/>
            </w:tabs>
            <w:rPr>
              <w:rFonts w:asciiTheme="minorHAnsi" w:eastAsiaTheme="minorEastAsia" w:hAnsiTheme="minorHAnsi" w:cstheme="minorBidi"/>
              <w:noProof/>
              <w:kern w:val="2"/>
              <w:sz w:val="22"/>
              <w:szCs w:val="22"/>
              <w14:ligatures w14:val="standardContextual"/>
            </w:rPr>
          </w:pPr>
          <w:hyperlink w:anchor="_Toc147861747" w:history="1">
            <w:r w:rsidRPr="000433EB">
              <w:rPr>
                <w:rStyle w:val="Hypertextovprepojenie"/>
                <w:noProof/>
              </w:rPr>
              <w:t>Učebné osnovy odbornej praxe</w:t>
            </w:r>
            <w:r>
              <w:rPr>
                <w:noProof/>
                <w:webHidden/>
              </w:rPr>
              <w:tab/>
            </w:r>
            <w:r>
              <w:rPr>
                <w:noProof/>
                <w:webHidden/>
              </w:rPr>
              <w:fldChar w:fldCharType="begin"/>
            </w:r>
            <w:r>
              <w:rPr>
                <w:noProof/>
                <w:webHidden/>
              </w:rPr>
              <w:instrText xml:space="preserve"> PAGEREF _Toc147861747 \h </w:instrText>
            </w:r>
            <w:r>
              <w:rPr>
                <w:noProof/>
                <w:webHidden/>
              </w:rPr>
            </w:r>
            <w:r>
              <w:rPr>
                <w:noProof/>
                <w:webHidden/>
              </w:rPr>
              <w:fldChar w:fldCharType="separate"/>
            </w:r>
            <w:r>
              <w:rPr>
                <w:noProof/>
                <w:webHidden/>
              </w:rPr>
              <w:t>25</w:t>
            </w:r>
            <w:r>
              <w:rPr>
                <w:noProof/>
                <w:webHidden/>
              </w:rPr>
              <w:fldChar w:fldCharType="end"/>
            </w:r>
          </w:hyperlink>
        </w:p>
        <w:p w14:paraId="626F51A8" w14:textId="633501A2" w:rsidR="00682A5B" w:rsidRDefault="00682A5B">
          <w:pPr>
            <w:pStyle w:val="Obsah1"/>
            <w:tabs>
              <w:tab w:val="right" w:leader="dot" w:pos="9062"/>
            </w:tabs>
            <w:rPr>
              <w:rFonts w:asciiTheme="minorHAnsi" w:eastAsiaTheme="minorEastAsia" w:hAnsiTheme="minorHAnsi" w:cstheme="minorBidi"/>
              <w:noProof/>
              <w:kern w:val="2"/>
              <w:sz w:val="22"/>
              <w:szCs w:val="22"/>
              <w14:ligatures w14:val="standardContextual"/>
            </w:rPr>
          </w:pPr>
          <w:hyperlink w:anchor="_Toc147861748" w:history="1">
            <w:r w:rsidRPr="000433EB">
              <w:rPr>
                <w:rStyle w:val="Hypertextovprepojenie"/>
                <w:noProof/>
              </w:rPr>
              <w:t>Účelové kurzy</w:t>
            </w:r>
            <w:r>
              <w:rPr>
                <w:noProof/>
                <w:webHidden/>
              </w:rPr>
              <w:tab/>
            </w:r>
            <w:r>
              <w:rPr>
                <w:noProof/>
                <w:webHidden/>
              </w:rPr>
              <w:fldChar w:fldCharType="begin"/>
            </w:r>
            <w:r>
              <w:rPr>
                <w:noProof/>
                <w:webHidden/>
              </w:rPr>
              <w:instrText xml:space="preserve"> PAGEREF _Toc147861748 \h </w:instrText>
            </w:r>
            <w:r>
              <w:rPr>
                <w:noProof/>
                <w:webHidden/>
              </w:rPr>
            </w:r>
            <w:r>
              <w:rPr>
                <w:noProof/>
                <w:webHidden/>
              </w:rPr>
              <w:fldChar w:fldCharType="separate"/>
            </w:r>
            <w:r>
              <w:rPr>
                <w:noProof/>
                <w:webHidden/>
              </w:rPr>
              <w:t>26</w:t>
            </w:r>
            <w:r>
              <w:rPr>
                <w:noProof/>
                <w:webHidden/>
              </w:rPr>
              <w:fldChar w:fldCharType="end"/>
            </w:r>
          </w:hyperlink>
        </w:p>
        <w:p w14:paraId="639C8002" w14:textId="69BE0B79" w:rsidR="00682A5B" w:rsidRDefault="00682A5B">
          <w:pPr>
            <w:pStyle w:val="Obsah1"/>
            <w:tabs>
              <w:tab w:val="left" w:pos="480"/>
              <w:tab w:val="right" w:leader="dot" w:pos="9062"/>
            </w:tabs>
            <w:rPr>
              <w:rFonts w:asciiTheme="minorHAnsi" w:eastAsiaTheme="minorEastAsia" w:hAnsiTheme="minorHAnsi" w:cstheme="minorBidi"/>
              <w:noProof/>
              <w:kern w:val="2"/>
              <w:sz w:val="22"/>
              <w:szCs w:val="22"/>
              <w14:ligatures w14:val="standardContextual"/>
            </w:rPr>
          </w:pPr>
          <w:hyperlink w:anchor="_Toc147861749" w:history="1">
            <w:r w:rsidRPr="000433EB">
              <w:rPr>
                <w:rStyle w:val="Hypertextovprepojenie"/>
                <w:noProof/>
              </w:rPr>
              <w:t>8</w:t>
            </w:r>
            <w:r>
              <w:rPr>
                <w:rFonts w:asciiTheme="minorHAnsi" w:eastAsiaTheme="minorEastAsia" w:hAnsiTheme="minorHAnsi" w:cstheme="minorBidi"/>
                <w:noProof/>
                <w:kern w:val="2"/>
                <w:sz w:val="22"/>
                <w:szCs w:val="22"/>
                <w14:ligatures w14:val="standardContextual"/>
              </w:rPr>
              <w:tab/>
            </w:r>
            <w:r w:rsidRPr="000433EB">
              <w:rPr>
                <w:rStyle w:val="Hypertextovprepojenie"/>
                <w:noProof/>
              </w:rPr>
              <w:t xml:space="preserve"> PODMIENKY NA REALIZÁCIUŠKOLSKÉHO VZDELÁVACIEHO PROGRAMU V ŠTUDIJNOM  ODBORE 4210 02 M Agropodnikanie</w:t>
            </w:r>
            <w:r>
              <w:rPr>
                <w:noProof/>
                <w:webHidden/>
              </w:rPr>
              <w:tab/>
            </w:r>
            <w:r>
              <w:rPr>
                <w:noProof/>
                <w:webHidden/>
              </w:rPr>
              <w:fldChar w:fldCharType="begin"/>
            </w:r>
            <w:r>
              <w:rPr>
                <w:noProof/>
                <w:webHidden/>
              </w:rPr>
              <w:instrText xml:space="preserve"> PAGEREF _Toc147861749 \h </w:instrText>
            </w:r>
            <w:r>
              <w:rPr>
                <w:noProof/>
                <w:webHidden/>
              </w:rPr>
            </w:r>
            <w:r>
              <w:rPr>
                <w:noProof/>
                <w:webHidden/>
              </w:rPr>
              <w:fldChar w:fldCharType="separate"/>
            </w:r>
            <w:r>
              <w:rPr>
                <w:noProof/>
                <w:webHidden/>
              </w:rPr>
              <w:t>27</w:t>
            </w:r>
            <w:r>
              <w:rPr>
                <w:noProof/>
                <w:webHidden/>
              </w:rPr>
              <w:fldChar w:fldCharType="end"/>
            </w:r>
          </w:hyperlink>
        </w:p>
        <w:p w14:paraId="05E7AEBD" w14:textId="295F7E0E" w:rsidR="00682A5B" w:rsidRDefault="00682A5B">
          <w:pPr>
            <w:pStyle w:val="Obsah2"/>
            <w:tabs>
              <w:tab w:val="right" w:leader="dot" w:pos="9062"/>
            </w:tabs>
            <w:rPr>
              <w:rFonts w:asciiTheme="minorHAnsi" w:eastAsiaTheme="minorEastAsia" w:hAnsiTheme="minorHAnsi" w:cstheme="minorBidi"/>
              <w:noProof/>
              <w:kern w:val="2"/>
              <w:sz w:val="22"/>
              <w:szCs w:val="22"/>
              <w14:ligatures w14:val="standardContextual"/>
            </w:rPr>
          </w:pPr>
          <w:hyperlink w:anchor="_Toc147861750" w:history="1">
            <w:r w:rsidRPr="000433EB">
              <w:rPr>
                <w:rStyle w:val="Hypertextovprepojenie"/>
                <w:noProof/>
              </w:rPr>
              <w:t>8.1   Personálne podmienky</w:t>
            </w:r>
            <w:r>
              <w:rPr>
                <w:noProof/>
                <w:webHidden/>
              </w:rPr>
              <w:tab/>
            </w:r>
            <w:r>
              <w:rPr>
                <w:noProof/>
                <w:webHidden/>
              </w:rPr>
              <w:fldChar w:fldCharType="begin"/>
            </w:r>
            <w:r>
              <w:rPr>
                <w:noProof/>
                <w:webHidden/>
              </w:rPr>
              <w:instrText xml:space="preserve"> PAGEREF _Toc147861750 \h </w:instrText>
            </w:r>
            <w:r>
              <w:rPr>
                <w:noProof/>
                <w:webHidden/>
              </w:rPr>
            </w:r>
            <w:r>
              <w:rPr>
                <w:noProof/>
                <w:webHidden/>
              </w:rPr>
              <w:fldChar w:fldCharType="separate"/>
            </w:r>
            <w:r>
              <w:rPr>
                <w:noProof/>
                <w:webHidden/>
              </w:rPr>
              <w:t>27</w:t>
            </w:r>
            <w:r>
              <w:rPr>
                <w:noProof/>
                <w:webHidden/>
              </w:rPr>
              <w:fldChar w:fldCharType="end"/>
            </w:r>
          </w:hyperlink>
        </w:p>
        <w:p w14:paraId="24272C41" w14:textId="6ACE21E6" w:rsidR="00682A5B" w:rsidRDefault="00682A5B">
          <w:pPr>
            <w:pStyle w:val="Obsah2"/>
            <w:tabs>
              <w:tab w:val="right" w:leader="dot" w:pos="9062"/>
            </w:tabs>
            <w:rPr>
              <w:rFonts w:asciiTheme="minorHAnsi" w:eastAsiaTheme="minorEastAsia" w:hAnsiTheme="minorHAnsi" w:cstheme="minorBidi"/>
              <w:noProof/>
              <w:kern w:val="2"/>
              <w:sz w:val="22"/>
              <w:szCs w:val="22"/>
              <w14:ligatures w14:val="standardContextual"/>
            </w:rPr>
          </w:pPr>
          <w:hyperlink w:anchor="_Toc147861751" w:history="1">
            <w:r w:rsidRPr="000433EB">
              <w:rPr>
                <w:rStyle w:val="Hypertextovprepojenie"/>
                <w:noProof/>
              </w:rPr>
              <w:t>8.2   Organizačné podmienky</w:t>
            </w:r>
            <w:r>
              <w:rPr>
                <w:noProof/>
                <w:webHidden/>
              </w:rPr>
              <w:tab/>
            </w:r>
            <w:r>
              <w:rPr>
                <w:noProof/>
                <w:webHidden/>
              </w:rPr>
              <w:fldChar w:fldCharType="begin"/>
            </w:r>
            <w:r>
              <w:rPr>
                <w:noProof/>
                <w:webHidden/>
              </w:rPr>
              <w:instrText xml:space="preserve"> PAGEREF _Toc147861751 \h </w:instrText>
            </w:r>
            <w:r>
              <w:rPr>
                <w:noProof/>
                <w:webHidden/>
              </w:rPr>
            </w:r>
            <w:r>
              <w:rPr>
                <w:noProof/>
                <w:webHidden/>
              </w:rPr>
              <w:fldChar w:fldCharType="separate"/>
            </w:r>
            <w:r>
              <w:rPr>
                <w:noProof/>
                <w:webHidden/>
              </w:rPr>
              <w:t>28</w:t>
            </w:r>
            <w:r>
              <w:rPr>
                <w:noProof/>
                <w:webHidden/>
              </w:rPr>
              <w:fldChar w:fldCharType="end"/>
            </w:r>
          </w:hyperlink>
        </w:p>
        <w:p w14:paraId="0DD977CF" w14:textId="55E9D7C6" w:rsidR="00682A5B" w:rsidRDefault="00682A5B">
          <w:pPr>
            <w:pStyle w:val="Obsah2"/>
            <w:tabs>
              <w:tab w:val="right" w:leader="dot" w:pos="9062"/>
            </w:tabs>
            <w:rPr>
              <w:rFonts w:asciiTheme="minorHAnsi" w:eastAsiaTheme="minorEastAsia" w:hAnsiTheme="minorHAnsi" w:cstheme="minorBidi"/>
              <w:noProof/>
              <w:kern w:val="2"/>
              <w:sz w:val="22"/>
              <w:szCs w:val="22"/>
              <w14:ligatures w14:val="standardContextual"/>
            </w:rPr>
          </w:pPr>
          <w:hyperlink w:anchor="_Toc147861752" w:history="1">
            <w:r w:rsidRPr="000433EB">
              <w:rPr>
                <w:rStyle w:val="Hypertextovprepojenie"/>
                <w:noProof/>
              </w:rPr>
              <w:t>8.3   Podmienky bezpečnosti práce a ochrany zdravia pri výchove a vzdelávaní</w:t>
            </w:r>
            <w:r>
              <w:rPr>
                <w:noProof/>
                <w:webHidden/>
              </w:rPr>
              <w:tab/>
            </w:r>
            <w:r>
              <w:rPr>
                <w:noProof/>
                <w:webHidden/>
              </w:rPr>
              <w:fldChar w:fldCharType="begin"/>
            </w:r>
            <w:r>
              <w:rPr>
                <w:noProof/>
                <w:webHidden/>
              </w:rPr>
              <w:instrText xml:space="preserve"> PAGEREF _Toc147861752 \h </w:instrText>
            </w:r>
            <w:r>
              <w:rPr>
                <w:noProof/>
                <w:webHidden/>
              </w:rPr>
            </w:r>
            <w:r>
              <w:rPr>
                <w:noProof/>
                <w:webHidden/>
              </w:rPr>
              <w:fldChar w:fldCharType="separate"/>
            </w:r>
            <w:r>
              <w:rPr>
                <w:noProof/>
                <w:webHidden/>
              </w:rPr>
              <w:t>29</w:t>
            </w:r>
            <w:r>
              <w:rPr>
                <w:noProof/>
                <w:webHidden/>
              </w:rPr>
              <w:fldChar w:fldCharType="end"/>
            </w:r>
          </w:hyperlink>
        </w:p>
        <w:p w14:paraId="6AD5EA88" w14:textId="55A13945" w:rsidR="00682A5B" w:rsidRDefault="00682A5B">
          <w:pPr>
            <w:pStyle w:val="Obsah1"/>
            <w:tabs>
              <w:tab w:val="left" w:pos="480"/>
              <w:tab w:val="right" w:leader="dot" w:pos="9062"/>
            </w:tabs>
            <w:rPr>
              <w:rFonts w:asciiTheme="minorHAnsi" w:eastAsiaTheme="minorEastAsia" w:hAnsiTheme="minorHAnsi" w:cstheme="minorBidi"/>
              <w:noProof/>
              <w:kern w:val="2"/>
              <w:sz w:val="22"/>
              <w:szCs w:val="22"/>
              <w14:ligatures w14:val="standardContextual"/>
            </w:rPr>
          </w:pPr>
          <w:hyperlink w:anchor="_Toc147861753" w:history="1">
            <w:r w:rsidRPr="000433EB">
              <w:rPr>
                <w:rStyle w:val="Hypertextovprepojenie"/>
                <w:noProof/>
              </w:rPr>
              <w:t>9</w:t>
            </w:r>
            <w:r>
              <w:rPr>
                <w:rFonts w:asciiTheme="minorHAnsi" w:eastAsiaTheme="minorEastAsia" w:hAnsiTheme="minorHAnsi" w:cstheme="minorBidi"/>
                <w:noProof/>
                <w:kern w:val="2"/>
                <w:sz w:val="22"/>
                <w:szCs w:val="22"/>
                <w14:ligatures w14:val="standardContextual"/>
              </w:rPr>
              <w:tab/>
            </w:r>
            <w:r w:rsidRPr="000433EB">
              <w:rPr>
                <w:rStyle w:val="Hypertextovprepojenie"/>
                <w:noProof/>
              </w:rPr>
              <w:t>PODMIENKY VZDELÁVANIA ŽIAKOV SO ŠPECIÁLNYMI VÝCHOVNO-VZDELÁVACÍMI POTREBAMI V ŠTUDIJNOM ODBORE 4210 02 Agropodnikanie</w:t>
            </w:r>
            <w:r>
              <w:rPr>
                <w:noProof/>
                <w:webHidden/>
              </w:rPr>
              <w:tab/>
            </w:r>
            <w:r>
              <w:rPr>
                <w:noProof/>
                <w:webHidden/>
              </w:rPr>
              <w:fldChar w:fldCharType="begin"/>
            </w:r>
            <w:r>
              <w:rPr>
                <w:noProof/>
                <w:webHidden/>
              </w:rPr>
              <w:instrText xml:space="preserve"> PAGEREF _Toc147861753 \h </w:instrText>
            </w:r>
            <w:r>
              <w:rPr>
                <w:noProof/>
                <w:webHidden/>
              </w:rPr>
            </w:r>
            <w:r>
              <w:rPr>
                <w:noProof/>
                <w:webHidden/>
              </w:rPr>
              <w:fldChar w:fldCharType="separate"/>
            </w:r>
            <w:r>
              <w:rPr>
                <w:noProof/>
                <w:webHidden/>
              </w:rPr>
              <w:t>30</w:t>
            </w:r>
            <w:r>
              <w:rPr>
                <w:noProof/>
                <w:webHidden/>
              </w:rPr>
              <w:fldChar w:fldCharType="end"/>
            </w:r>
          </w:hyperlink>
        </w:p>
        <w:p w14:paraId="2B93554C" w14:textId="1F4F3ADF" w:rsidR="00682A5B" w:rsidRDefault="00682A5B">
          <w:pPr>
            <w:pStyle w:val="Obsah1"/>
            <w:tabs>
              <w:tab w:val="left" w:pos="480"/>
              <w:tab w:val="right" w:leader="dot" w:pos="9062"/>
            </w:tabs>
            <w:rPr>
              <w:rFonts w:asciiTheme="minorHAnsi" w:eastAsiaTheme="minorEastAsia" w:hAnsiTheme="minorHAnsi" w:cstheme="minorBidi"/>
              <w:noProof/>
              <w:kern w:val="2"/>
              <w:sz w:val="22"/>
              <w:szCs w:val="22"/>
              <w14:ligatures w14:val="standardContextual"/>
            </w:rPr>
          </w:pPr>
          <w:hyperlink w:anchor="_Toc147861754" w:history="1">
            <w:r w:rsidRPr="000433EB">
              <w:rPr>
                <w:rStyle w:val="Hypertextovprepojenie"/>
                <w:noProof/>
              </w:rPr>
              <w:t>10</w:t>
            </w:r>
            <w:r>
              <w:rPr>
                <w:rFonts w:asciiTheme="minorHAnsi" w:eastAsiaTheme="minorEastAsia" w:hAnsiTheme="minorHAnsi" w:cstheme="minorBidi"/>
                <w:noProof/>
                <w:kern w:val="2"/>
                <w:sz w:val="22"/>
                <w:szCs w:val="22"/>
                <w14:ligatures w14:val="standardContextual"/>
              </w:rPr>
              <w:tab/>
            </w:r>
            <w:r w:rsidRPr="000433EB">
              <w:rPr>
                <w:rStyle w:val="Hypertextovprepojenie"/>
                <w:noProof/>
              </w:rPr>
              <w:t>VNÚTORNÝ SYSTÉM HODNOTENIA ŽIAKOV V ŠTUDIJNOM ODBORE 4210 02 M Agropodnikanie</w:t>
            </w:r>
            <w:r>
              <w:rPr>
                <w:noProof/>
                <w:webHidden/>
              </w:rPr>
              <w:tab/>
            </w:r>
            <w:r>
              <w:rPr>
                <w:noProof/>
                <w:webHidden/>
              </w:rPr>
              <w:fldChar w:fldCharType="begin"/>
            </w:r>
            <w:r>
              <w:rPr>
                <w:noProof/>
                <w:webHidden/>
              </w:rPr>
              <w:instrText xml:space="preserve"> PAGEREF _Toc147861754 \h </w:instrText>
            </w:r>
            <w:r>
              <w:rPr>
                <w:noProof/>
                <w:webHidden/>
              </w:rPr>
            </w:r>
            <w:r>
              <w:rPr>
                <w:noProof/>
                <w:webHidden/>
              </w:rPr>
              <w:fldChar w:fldCharType="separate"/>
            </w:r>
            <w:r>
              <w:rPr>
                <w:noProof/>
                <w:webHidden/>
              </w:rPr>
              <w:t>33</w:t>
            </w:r>
            <w:r>
              <w:rPr>
                <w:noProof/>
                <w:webHidden/>
              </w:rPr>
              <w:fldChar w:fldCharType="end"/>
            </w:r>
          </w:hyperlink>
        </w:p>
        <w:p w14:paraId="4E3C220B" w14:textId="3155A91F" w:rsidR="00682A5B" w:rsidRDefault="00682A5B">
          <w:pPr>
            <w:pStyle w:val="Obsah2"/>
            <w:tabs>
              <w:tab w:val="right" w:leader="dot" w:pos="9062"/>
            </w:tabs>
            <w:rPr>
              <w:rFonts w:asciiTheme="minorHAnsi" w:eastAsiaTheme="minorEastAsia" w:hAnsiTheme="minorHAnsi" w:cstheme="minorBidi"/>
              <w:noProof/>
              <w:kern w:val="2"/>
              <w:sz w:val="22"/>
              <w:szCs w:val="22"/>
              <w14:ligatures w14:val="standardContextual"/>
            </w:rPr>
          </w:pPr>
          <w:hyperlink w:anchor="_Toc147861755" w:history="1">
            <w:r w:rsidRPr="000433EB">
              <w:rPr>
                <w:rStyle w:val="Hypertextovprepojenie"/>
                <w:noProof/>
              </w:rPr>
              <w:t>10.1   Pravidlá hodnotenia žiakov</w:t>
            </w:r>
            <w:r>
              <w:rPr>
                <w:noProof/>
                <w:webHidden/>
              </w:rPr>
              <w:tab/>
            </w:r>
            <w:r>
              <w:rPr>
                <w:noProof/>
                <w:webHidden/>
              </w:rPr>
              <w:fldChar w:fldCharType="begin"/>
            </w:r>
            <w:r>
              <w:rPr>
                <w:noProof/>
                <w:webHidden/>
              </w:rPr>
              <w:instrText xml:space="preserve"> PAGEREF _Toc147861755 \h </w:instrText>
            </w:r>
            <w:r>
              <w:rPr>
                <w:noProof/>
                <w:webHidden/>
              </w:rPr>
            </w:r>
            <w:r>
              <w:rPr>
                <w:noProof/>
                <w:webHidden/>
              </w:rPr>
              <w:fldChar w:fldCharType="separate"/>
            </w:r>
            <w:r>
              <w:rPr>
                <w:noProof/>
                <w:webHidden/>
              </w:rPr>
              <w:t>33</w:t>
            </w:r>
            <w:r>
              <w:rPr>
                <w:noProof/>
                <w:webHidden/>
              </w:rPr>
              <w:fldChar w:fldCharType="end"/>
            </w:r>
          </w:hyperlink>
        </w:p>
        <w:p w14:paraId="45AB06AD" w14:textId="73F2ED3D" w:rsidR="00D064C8" w:rsidRDefault="004479FB" w:rsidP="00D064C8">
          <w:pPr>
            <w:pStyle w:val="Hlavikaobsahu"/>
          </w:pPr>
          <w:r>
            <w:fldChar w:fldCharType="end"/>
          </w:r>
        </w:p>
        <w:p w14:paraId="4D2BEA46" w14:textId="77777777" w:rsidR="00D064C8" w:rsidRDefault="00000000"/>
      </w:sdtContent>
    </w:sdt>
    <w:p w14:paraId="28C7530D" w14:textId="77777777" w:rsidR="00636144" w:rsidRDefault="00636144" w:rsidP="00636144">
      <w:pPr>
        <w:rPr>
          <w:rFonts w:cs="Arial"/>
          <w:b/>
          <w:sz w:val="28"/>
          <w:szCs w:val="28"/>
        </w:rPr>
      </w:pPr>
    </w:p>
    <w:p w14:paraId="01C9E87A" w14:textId="77777777" w:rsidR="00636144" w:rsidRDefault="00636144" w:rsidP="00636144">
      <w:pPr>
        <w:rPr>
          <w:rFonts w:cs="Arial"/>
          <w:b/>
          <w:sz w:val="28"/>
          <w:szCs w:val="28"/>
        </w:rPr>
      </w:pPr>
    </w:p>
    <w:p w14:paraId="39E84020" w14:textId="77777777" w:rsidR="0035270C" w:rsidRDefault="0035270C" w:rsidP="00636144">
      <w:pPr>
        <w:rPr>
          <w:rFonts w:cs="Arial"/>
          <w:b/>
          <w:sz w:val="28"/>
          <w:szCs w:val="28"/>
        </w:rPr>
      </w:pPr>
    </w:p>
    <w:p w14:paraId="1ADF2486" w14:textId="77777777" w:rsidR="00682A5B" w:rsidRDefault="00682A5B" w:rsidP="00636144">
      <w:pPr>
        <w:rPr>
          <w:rFonts w:cs="Arial"/>
          <w:b/>
          <w:sz w:val="28"/>
          <w:szCs w:val="28"/>
        </w:rPr>
      </w:pPr>
    </w:p>
    <w:p w14:paraId="67A16D2C" w14:textId="77777777" w:rsidR="00682A5B" w:rsidRDefault="00682A5B" w:rsidP="00636144">
      <w:pPr>
        <w:rPr>
          <w:rFonts w:cs="Arial"/>
          <w:b/>
          <w:sz w:val="28"/>
          <w:szCs w:val="28"/>
        </w:rPr>
      </w:pPr>
    </w:p>
    <w:p w14:paraId="357BACD2" w14:textId="77777777" w:rsidR="00682A5B" w:rsidRDefault="00682A5B" w:rsidP="00636144">
      <w:pPr>
        <w:rPr>
          <w:rFonts w:cs="Arial"/>
          <w:b/>
          <w:sz w:val="28"/>
          <w:szCs w:val="28"/>
        </w:rPr>
      </w:pPr>
    </w:p>
    <w:p w14:paraId="2D7C2486" w14:textId="77777777" w:rsidR="00682A5B" w:rsidRDefault="00682A5B" w:rsidP="00636144">
      <w:pPr>
        <w:rPr>
          <w:rFonts w:cs="Arial"/>
          <w:b/>
          <w:sz w:val="28"/>
          <w:szCs w:val="28"/>
        </w:rPr>
      </w:pPr>
    </w:p>
    <w:p w14:paraId="1288B937" w14:textId="77777777" w:rsidR="00682A5B" w:rsidRDefault="00682A5B" w:rsidP="00636144">
      <w:pPr>
        <w:rPr>
          <w:rFonts w:cs="Arial"/>
          <w:b/>
          <w:sz w:val="28"/>
          <w:szCs w:val="28"/>
        </w:rPr>
      </w:pPr>
    </w:p>
    <w:p w14:paraId="1468116B" w14:textId="77777777" w:rsidR="00682A5B" w:rsidRDefault="00682A5B" w:rsidP="00636144">
      <w:pPr>
        <w:rPr>
          <w:rFonts w:cs="Arial"/>
          <w:b/>
          <w:sz w:val="28"/>
          <w:szCs w:val="28"/>
        </w:rPr>
      </w:pPr>
    </w:p>
    <w:p w14:paraId="422D8793" w14:textId="77777777" w:rsidR="00682A5B" w:rsidRDefault="00682A5B" w:rsidP="00636144">
      <w:pPr>
        <w:rPr>
          <w:rFonts w:cs="Arial"/>
          <w:b/>
          <w:sz w:val="28"/>
          <w:szCs w:val="28"/>
        </w:rPr>
      </w:pPr>
    </w:p>
    <w:p w14:paraId="6C8F7ADA" w14:textId="77777777" w:rsidR="00682A5B" w:rsidRDefault="00682A5B" w:rsidP="00636144">
      <w:pPr>
        <w:rPr>
          <w:rFonts w:cs="Arial"/>
          <w:b/>
          <w:sz w:val="28"/>
          <w:szCs w:val="28"/>
        </w:rPr>
      </w:pPr>
    </w:p>
    <w:p w14:paraId="7086528B" w14:textId="77777777" w:rsidR="00682A5B" w:rsidRDefault="00682A5B" w:rsidP="00636144">
      <w:pPr>
        <w:rPr>
          <w:rFonts w:cs="Arial"/>
          <w:b/>
          <w:sz w:val="28"/>
          <w:szCs w:val="28"/>
        </w:rPr>
      </w:pPr>
    </w:p>
    <w:p w14:paraId="2A8E915F" w14:textId="77777777" w:rsidR="00682A5B" w:rsidRDefault="00682A5B" w:rsidP="00636144">
      <w:pPr>
        <w:rPr>
          <w:rFonts w:cs="Arial"/>
          <w:b/>
          <w:sz w:val="28"/>
          <w:szCs w:val="28"/>
        </w:rPr>
      </w:pPr>
    </w:p>
    <w:p w14:paraId="4E136057" w14:textId="77777777" w:rsidR="00682A5B" w:rsidRDefault="00682A5B" w:rsidP="00636144">
      <w:pPr>
        <w:rPr>
          <w:rFonts w:cs="Arial"/>
          <w:b/>
          <w:sz w:val="28"/>
          <w:szCs w:val="28"/>
        </w:rPr>
      </w:pPr>
    </w:p>
    <w:p w14:paraId="06257FE6" w14:textId="77777777" w:rsidR="00682A5B" w:rsidRDefault="00682A5B" w:rsidP="00636144">
      <w:pPr>
        <w:rPr>
          <w:rFonts w:cs="Arial"/>
          <w:b/>
          <w:sz w:val="28"/>
          <w:szCs w:val="28"/>
        </w:rPr>
      </w:pPr>
    </w:p>
    <w:p w14:paraId="419AB9FD" w14:textId="77777777" w:rsidR="00682A5B" w:rsidRDefault="00682A5B" w:rsidP="00636144">
      <w:pPr>
        <w:rPr>
          <w:rFonts w:cs="Arial"/>
          <w:b/>
          <w:sz w:val="28"/>
          <w:szCs w:val="28"/>
        </w:rPr>
      </w:pPr>
    </w:p>
    <w:p w14:paraId="4923F4DA" w14:textId="77777777" w:rsidR="00682A5B" w:rsidRDefault="00682A5B" w:rsidP="00636144">
      <w:pPr>
        <w:rPr>
          <w:rFonts w:cs="Arial"/>
          <w:b/>
          <w:sz w:val="28"/>
          <w:szCs w:val="28"/>
        </w:rPr>
      </w:pPr>
    </w:p>
    <w:p w14:paraId="1DF0E11F" w14:textId="77777777" w:rsidR="0035270C" w:rsidRDefault="0035270C" w:rsidP="00636144">
      <w:pPr>
        <w:rPr>
          <w:rFonts w:cs="Arial"/>
          <w:b/>
          <w:sz w:val="28"/>
          <w:szCs w:val="28"/>
        </w:rPr>
      </w:pPr>
    </w:p>
    <w:p w14:paraId="3CF93668" w14:textId="77777777" w:rsidR="00636144" w:rsidRPr="00D14D74" w:rsidRDefault="00636144" w:rsidP="00636144">
      <w:pPr>
        <w:pStyle w:val="Nadpis1"/>
      </w:pPr>
      <w:bookmarkStart w:id="0" w:name="_Toc18399248"/>
      <w:bookmarkStart w:id="1" w:name="_Toc112606826"/>
      <w:bookmarkStart w:id="2" w:name="_Toc112606994"/>
      <w:bookmarkStart w:id="3" w:name="_Toc112607101"/>
      <w:bookmarkStart w:id="4" w:name="_Toc147861732"/>
      <w:r w:rsidRPr="00D14D74">
        <w:lastRenderedPageBreak/>
        <w:t>ÚVODNÉ IDENTIFIKA</w:t>
      </w:r>
      <w:r>
        <w:t>Č</w:t>
      </w:r>
      <w:r w:rsidRPr="00D14D74">
        <w:t>NÉ ÚDAJE</w:t>
      </w:r>
      <w:bookmarkEnd w:id="0"/>
      <w:bookmarkEnd w:id="1"/>
      <w:bookmarkEnd w:id="2"/>
      <w:bookmarkEnd w:id="3"/>
      <w:bookmarkEnd w:id="4"/>
    </w:p>
    <w:p w14:paraId="3FA90CF2" w14:textId="77777777" w:rsidR="00636144" w:rsidRDefault="00636144" w:rsidP="00636144">
      <w:pPr>
        <w:spacing w:before="120"/>
        <w:jc w:val="both"/>
        <w:rPr>
          <w:rFonts w:cs="Arial"/>
          <w:b/>
          <w:color w:val="0000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860"/>
      </w:tblGrid>
      <w:tr w:rsidR="00636144" w:rsidRPr="00EE19FA" w14:paraId="377CE5E2" w14:textId="77777777" w:rsidTr="00086667">
        <w:tc>
          <w:tcPr>
            <w:tcW w:w="4320" w:type="dxa"/>
            <w:tcBorders>
              <w:top w:val="single" w:sz="12" w:space="0" w:color="auto"/>
              <w:left w:val="single" w:sz="12" w:space="0" w:color="auto"/>
              <w:right w:val="single" w:sz="12" w:space="0" w:color="auto"/>
            </w:tcBorders>
            <w:shd w:val="clear" w:color="auto" w:fill="CCFFFF"/>
          </w:tcPr>
          <w:p w14:paraId="53627F99" w14:textId="77777777" w:rsidR="00636144" w:rsidRPr="00EE19FA" w:rsidRDefault="00636144" w:rsidP="00086667">
            <w:pPr>
              <w:rPr>
                <w:rFonts w:cs="Arial"/>
                <w:b/>
                <w:szCs w:val="20"/>
              </w:rPr>
            </w:pPr>
            <w:r w:rsidRPr="00EE19FA">
              <w:rPr>
                <w:rFonts w:cs="Arial"/>
                <w:b/>
                <w:szCs w:val="20"/>
              </w:rPr>
              <w:t>Názov a adresa školy</w:t>
            </w:r>
          </w:p>
        </w:tc>
        <w:tc>
          <w:tcPr>
            <w:tcW w:w="4860" w:type="dxa"/>
            <w:tcBorders>
              <w:top w:val="single" w:sz="12" w:space="0" w:color="auto"/>
              <w:left w:val="single" w:sz="12" w:space="0" w:color="auto"/>
              <w:right w:val="single" w:sz="12" w:space="0" w:color="auto"/>
            </w:tcBorders>
          </w:tcPr>
          <w:p w14:paraId="04C5E8B4" w14:textId="77777777" w:rsidR="00636144" w:rsidRPr="00EE19FA" w:rsidRDefault="00636144" w:rsidP="00086667">
            <w:pPr>
              <w:rPr>
                <w:rFonts w:cs="Arial"/>
                <w:szCs w:val="20"/>
              </w:rPr>
            </w:pPr>
            <w:r>
              <w:rPr>
                <w:rFonts w:cs="Arial"/>
                <w:szCs w:val="20"/>
              </w:rPr>
              <w:t>Stredná odborná škola obchodu a služieb, Námestie slobody 12, Sobrance</w:t>
            </w:r>
          </w:p>
        </w:tc>
      </w:tr>
      <w:tr w:rsidR="00636144" w:rsidRPr="00EE19FA" w14:paraId="3246CB62" w14:textId="77777777" w:rsidTr="00086667">
        <w:tc>
          <w:tcPr>
            <w:tcW w:w="4320" w:type="dxa"/>
            <w:tcBorders>
              <w:left w:val="single" w:sz="12" w:space="0" w:color="auto"/>
              <w:right w:val="single" w:sz="12" w:space="0" w:color="auto"/>
            </w:tcBorders>
            <w:shd w:val="clear" w:color="auto" w:fill="CCFFFF"/>
          </w:tcPr>
          <w:p w14:paraId="4D8BD42F" w14:textId="77777777" w:rsidR="00636144" w:rsidRPr="00EE19FA" w:rsidRDefault="00636144" w:rsidP="00086667">
            <w:pPr>
              <w:rPr>
                <w:rFonts w:cs="Arial"/>
                <w:b/>
                <w:szCs w:val="20"/>
              </w:rPr>
            </w:pPr>
            <w:r w:rsidRPr="00EE19FA">
              <w:rPr>
                <w:rFonts w:cs="Arial"/>
                <w:b/>
                <w:szCs w:val="20"/>
              </w:rPr>
              <w:t>Názov školského vzdelávacieho programu</w:t>
            </w:r>
          </w:p>
        </w:tc>
        <w:tc>
          <w:tcPr>
            <w:tcW w:w="4860" w:type="dxa"/>
            <w:tcBorders>
              <w:left w:val="single" w:sz="12" w:space="0" w:color="auto"/>
              <w:right w:val="single" w:sz="12" w:space="0" w:color="auto"/>
            </w:tcBorders>
          </w:tcPr>
          <w:p w14:paraId="0857FB0D" w14:textId="77777777" w:rsidR="00636144" w:rsidRPr="00EE19FA" w:rsidRDefault="00636144" w:rsidP="00086667">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636144" w:rsidRPr="00EE19FA" w14:paraId="151B3309" w14:textId="77777777" w:rsidTr="00086667">
        <w:tc>
          <w:tcPr>
            <w:tcW w:w="4320" w:type="dxa"/>
            <w:tcBorders>
              <w:left w:val="single" w:sz="12" w:space="0" w:color="auto"/>
              <w:right w:val="single" w:sz="12" w:space="0" w:color="auto"/>
            </w:tcBorders>
            <w:shd w:val="clear" w:color="auto" w:fill="CCFFFF"/>
          </w:tcPr>
          <w:p w14:paraId="60F54824" w14:textId="77777777" w:rsidR="00636144" w:rsidRPr="00EE19FA" w:rsidRDefault="00636144" w:rsidP="00086667">
            <w:pPr>
              <w:rPr>
                <w:rFonts w:cs="Arial"/>
                <w:b/>
                <w:szCs w:val="20"/>
              </w:rPr>
            </w:pPr>
            <w:r w:rsidRPr="00EE19FA">
              <w:rPr>
                <w:rFonts w:cs="Arial"/>
                <w:b/>
                <w:szCs w:val="20"/>
              </w:rPr>
              <w:t>Kód a názov ŠVP</w:t>
            </w:r>
          </w:p>
        </w:tc>
        <w:tc>
          <w:tcPr>
            <w:tcW w:w="4860" w:type="dxa"/>
            <w:tcBorders>
              <w:left w:val="single" w:sz="12" w:space="0" w:color="auto"/>
              <w:right w:val="single" w:sz="12" w:space="0" w:color="auto"/>
            </w:tcBorders>
          </w:tcPr>
          <w:p w14:paraId="3CDD693E" w14:textId="77777777" w:rsidR="00636144" w:rsidRPr="00EE19FA" w:rsidRDefault="00636144" w:rsidP="00086667">
            <w:pPr>
              <w:jc w:val="both"/>
              <w:rPr>
                <w:rFonts w:cs="Arial"/>
                <w:szCs w:val="20"/>
              </w:rPr>
            </w:pPr>
            <w:r>
              <w:rPr>
                <w:rFonts w:cs="Arial"/>
                <w:szCs w:val="20"/>
              </w:rPr>
              <w:t xml:space="preserve">42 Poľnohospodárstvo, lesné hospodárstvo a rozvoj vidieka </w:t>
            </w:r>
          </w:p>
        </w:tc>
      </w:tr>
      <w:tr w:rsidR="00636144" w:rsidRPr="00EE19FA" w14:paraId="0DD7F5FF" w14:textId="77777777" w:rsidTr="00086667">
        <w:tc>
          <w:tcPr>
            <w:tcW w:w="4320" w:type="dxa"/>
            <w:tcBorders>
              <w:left w:val="single" w:sz="12" w:space="0" w:color="auto"/>
              <w:right w:val="single" w:sz="12" w:space="0" w:color="auto"/>
            </w:tcBorders>
            <w:shd w:val="clear" w:color="auto" w:fill="CCFFFF"/>
          </w:tcPr>
          <w:p w14:paraId="4F81ACFF" w14:textId="77777777" w:rsidR="00636144" w:rsidRPr="00EE19FA" w:rsidRDefault="00636144" w:rsidP="00086667">
            <w:pPr>
              <w:jc w:val="both"/>
              <w:rPr>
                <w:rFonts w:cs="Arial"/>
                <w:b/>
                <w:szCs w:val="20"/>
              </w:rPr>
            </w:pPr>
            <w:r w:rsidRPr="00EE19FA">
              <w:rPr>
                <w:rFonts w:cs="Arial"/>
                <w:b/>
                <w:szCs w:val="20"/>
              </w:rPr>
              <w:t>Kód a názov študijného odboru</w:t>
            </w:r>
          </w:p>
        </w:tc>
        <w:tc>
          <w:tcPr>
            <w:tcW w:w="4860" w:type="dxa"/>
            <w:tcBorders>
              <w:left w:val="single" w:sz="12" w:space="0" w:color="auto"/>
              <w:right w:val="single" w:sz="12" w:space="0" w:color="auto"/>
            </w:tcBorders>
          </w:tcPr>
          <w:p w14:paraId="3CD68C7A" w14:textId="77777777" w:rsidR="00636144" w:rsidRPr="00EE19FA" w:rsidRDefault="00636144" w:rsidP="00086667">
            <w:pPr>
              <w:jc w:val="both"/>
              <w:rPr>
                <w:rFonts w:cs="Arial"/>
                <w:szCs w:val="20"/>
              </w:rPr>
            </w:pPr>
            <w:smartTag w:uri="urn:schemas-microsoft-com:office:smarttags" w:element="metricconverter">
              <w:smartTagPr>
                <w:attr w:name="ProductID" w:val="4210 M"/>
              </w:smartTagPr>
              <w:r>
                <w:rPr>
                  <w:rFonts w:cs="Arial"/>
                  <w:szCs w:val="20"/>
                </w:rPr>
                <w:t>4210 M</w:t>
              </w:r>
            </w:smartTag>
            <w:r>
              <w:rPr>
                <w:rFonts w:cs="Arial"/>
                <w:szCs w:val="20"/>
              </w:rPr>
              <w:t xml:space="preserve"> 02 </w:t>
            </w:r>
            <w:proofErr w:type="spellStart"/>
            <w:r>
              <w:rPr>
                <w:rFonts w:cs="Arial"/>
                <w:szCs w:val="20"/>
              </w:rPr>
              <w:t>Agropodnikanie</w:t>
            </w:r>
            <w:proofErr w:type="spellEnd"/>
            <w:r>
              <w:rPr>
                <w:rFonts w:cs="Arial"/>
                <w:szCs w:val="20"/>
              </w:rPr>
              <w:t xml:space="preserve"> – poľnohospodárske služby</w:t>
            </w:r>
          </w:p>
        </w:tc>
      </w:tr>
      <w:tr w:rsidR="00636144" w:rsidRPr="00EE19FA" w14:paraId="5A42144C" w14:textId="77777777" w:rsidTr="00086667">
        <w:tc>
          <w:tcPr>
            <w:tcW w:w="4320" w:type="dxa"/>
            <w:tcBorders>
              <w:left w:val="single" w:sz="12" w:space="0" w:color="auto"/>
              <w:right w:val="single" w:sz="12" w:space="0" w:color="auto"/>
            </w:tcBorders>
            <w:shd w:val="clear" w:color="auto" w:fill="CCFFFF"/>
          </w:tcPr>
          <w:p w14:paraId="3104EAAA" w14:textId="77777777" w:rsidR="00636144" w:rsidRPr="00EE19FA" w:rsidRDefault="00636144" w:rsidP="00086667">
            <w:pPr>
              <w:jc w:val="both"/>
              <w:rPr>
                <w:rFonts w:cs="Arial"/>
                <w:b/>
                <w:szCs w:val="20"/>
              </w:rPr>
            </w:pPr>
            <w:r w:rsidRPr="00EE19FA">
              <w:rPr>
                <w:rFonts w:cs="Arial"/>
                <w:b/>
                <w:szCs w:val="20"/>
              </w:rPr>
              <w:t>Stupeň vzdelania</w:t>
            </w:r>
          </w:p>
        </w:tc>
        <w:tc>
          <w:tcPr>
            <w:tcW w:w="4860" w:type="dxa"/>
            <w:tcBorders>
              <w:left w:val="single" w:sz="12" w:space="0" w:color="auto"/>
              <w:right w:val="single" w:sz="12" w:space="0" w:color="auto"/>
            </w:tcBorders>
          </w:tcPr>
          <w:p w14:paraId="24AB49FC" w14:textId="77777777" w:rsidR="00636144" w:rsidRPr="00EE19FA" w:rsidRDefault="00636144" w:rsidP="00086667">
            <w:pPr>
              <w:jc w:val="both"/>
              <w:rPr>
                <w:rFonts w:cs="Arial"/>
                <w:szCs w:val="20"/>
              </w:rPr>
            </w:pPr>
            <w:r w:rsidRPr="00EE19FA">
              <w:rPr>
                <w:rFonts w:cs="Arial"/>
                <w:szCs w:val="20"/>
              </w:rPr>
              <w:t xml:space="preserve">úplne stredné odborné vzdelanie – ISCED </w:t>
            </w:r>
            <w:r w:rsidR="009C45F8">
              <w:rPr>
                <w:rFonts w:cs="Arial"/>
                <w:szCs w:val="20"/>
              </w:rPr>
              <w:t>3A</w:t>
            </w:r>
          </w:p>
        </w:tc>
      </w:tr>
      <w:tr w:rsidR="00636144" w:rsidRPr="00EE19FA" w14:paraId="53E3596A" w14:textId="77777777" w:rsidTr="00086667">
        <w:tc>
          <w:tcPr>
            <w:tcW w:w="4320" w:type="dxa"/>
            <w:tcBorders>
              <w:left w:val="single" w:sz="12" w:space="0" w:color="auto"/>
              <w:right w:val="single" w:sz="12" w:space="0" w:color="auto"/>
            </w:tcBorders>
            <w:shd w:val="clear" w:color="auto" w:fill="CCFFFF"/>
          </w:tcPr>
          <w:p w14:paraId="341199F3" w14:textId="77777777" w:rsidR="00636144" w:rsidRPr="00EE19FA" w:rsidRDefault="00636144" w:rsidP="00086667">
            <w:pPr>
              <w:jc w:val="both"/>
              <w:rPr>
                <w:rFonts w:cs="Arial"/>
                <w:b/>
                <w:szCs w:val="20"/>
              </w:rPr>
            </w:pPr>
            <w:r w:rsidRPr="00EE19FA">
              <w:rPr>
                <w:rFonts w:cs="Arial"/>
                <w:b/>
                <w:szCs w:val="20"/>
              </w:rPr>
              <w:t>Dĺžka štúdia</w:t>
            </w:r>
          </w:p>
        </w:tc>
        <w:tc>
          <w:tcPr>
            <w:tcW w:w="4860" w:type="dxa"/>
            <w:tcBorders>
              <w:left w:val="single" w:sz="12" w:space="0" w:color="auto"/>
              <w:right w:val="single" w:sz="12" w:space="0" w:color="auto"/>
            </w:tcBorders>
          </w:tcPr>
          <w:p w14:paraId="224BE029" w14:textId="77777777" w:rsidR="00636144" w:rsidRPr="00EE19FA" w:rsidRDefault="00636144" w:rsidP="00086667">
            <w:pPr>
              <w:jc w:val="both"/>
              <w:rPr>
                <w:rFonts w:cs="Arial"/>
                <w:szCs w:val="20"/>
              </w:rPr>
            </w:pPr>
            <w:r>
              <w:rPr>
                <w:rFonts w:cs="Arial"/>
                <w:szCs w:val="20"/>
              </w:rPr>
              <w:t>4</w:t>
            </w:r>
            <w:r w:rsidRPr="00EE19FA">
              <w:rPr>
                <w:rFonts w:cs="Arial"/>
                <w:szCs w:val="20"/>
              </w:rPr>
              <w:t xml:space="preserve"> roky</w:t>
            </w:r>
          </w:p>
        </w:tc>
      </w:tr>
      <w:tr w:rsidR="00636144" w:rsidRPr="00EE19FA" w14:paraId="166AB6E1" w14:textId="77777777" w:rsidTr="00086667">
        <w:tc>
          <w:tcPr>
            <w:tcW w:w="4320" w:type="dxa"/>
            <w:tcBorders>
              <w:left w:val="single" w:sz="12" w:space="0" w:color="auto"/>
              <w:right w:val="single" w:sz="12" w:space="0" w:color="auto"/>
            </w:tcBorders>
            <w:shd w:val="clear" w:color="auto" w:fill="CCFFFF"/>
          </w:tcPr>
          <w:p w14:paraId="53EA0D26" w14:textId="77777777" w:rsidR="00636144" w:rsidRPr="00EE19FA" w:rsidRDefault="00636144" w:rsidP="00086667">
            <w:pPr>
              <w:jc w:val="both"/>
              <w:rPr>
                <w:rFonts w:cs="Arial"/>
                <w:b/>
                <w:szCs w:val="20"/>
              </w:rPr>
            </w:pPr>
            <w:r w:rsidRPr="00EE19FA">
              <w:rPr>
                <w:rFonts w:cs="Arial"/>
                <w:b/>
                <w:szCs w:val="20"/>
              </w:rPr>
              <w:t xml:space="preserve">Forma štúdia </w:t>
            </w:r>
          </w:p>
        </w:tc>
        <w:tc>
          <w:tcPr>
            <w:tcW w:w="4860" w:type="dxa"/>
            <w:tcBorders>
              <w:left w:val="single" w:sz="12" w:space="0" w:color="auto"/>
              <w:right w:val="single" w:sz="12" w:space="0" w:color="auto"/>
            </w:tcBorders>
          </w:tcPr>
          <w:p w14:paraId="55075C3F" w14:textId="77777777" w:rsidR="00636144" w:rsidRPr="00EE19FA" w:rsidRDefault="00636144" w:rsidP="00086667">
            <w:pPr>
              <w:jc w:val="both"/>
              <w:rPr>
                <w:rFonts w:cs="Arial"/>
                <w:szCs w:val="20"/>
              </w:rPr>
            </w:pPr>
            <w:r w:rsidRPr="00EE19FA">
              <w:rPr>
                <w:rFonts w:cs="Arial"/>
                <w:szCs w:val="20"/>
              </w:rPr>
              <w:t>Denná</w:t>
            </w:r>
          </w:p>
        </w:tc>
      </w:tr>
      <w:tr w:rsidR="00636144" w:rsidRPr="00EE19FA" w14:paraId="7EEABDA3" w14:textId="77777777" w:rsidTr="00086667">
        <w:tc>
          <w:tcPr>
            <w:tcW w:w="4320" w:type="dxa"/>
            <w:tcBorders>
              <w:left w:val="single" w:sz="12" w:space="0" w:color="auto"/>
              <w:right w:val="single" w:sz="12" w:space="0" w:color="auto"/>
            </w:tcBorders>
            <w:shd w:val="clear" w:color="auto" w:fill="CCFFFF"/>
          </w:tcPr>
          <w:p w14:paraId="16F68EFD" w14:textId="77777777" w:rsidR="00636144" w:rsidRPr="00EE19FA" w:rsidRDefault="00636144" w:rsidP="00086667">
            <w:pPr>
              <w:jc w:val="both"/>
              <w:rPr>
                <w:rFonts w:cs="Arial"/>
                <w:b/>
                <w:szCs w:val="20"/>
              </w:rPr>
            </w:pPr>
            <w:r w:rsidRPr="00EE19FA">
              <w:rPr>
                <w:rFonts w:cs="Arial"/>
                <w:b/>
                <w:szCs w:val="20"/>
              </w:rPr>
              <w:t>Vyučovací jazyk</w:t>
            </w:r>
          </w:p>
        </w:tc>
        <w:tc>
          <w:tcPr>
            <w:tcW w:w="4860" w:type="dxa"/>
            <w:tcBorders>
              <w:left w:val="single" w:sz="12" w:space="0" w:color="auto"/>
              <w:right w:val="single" w:sz="12" w:space="0" w:color="auto"/>
            </w:tcBorders>
          </w:tcPr>
          <w:p w14:paraId="0BD82AB3" w14:textId="77777777" w:rsidR="00636144" w:rsidRPr="00EE19FA" w:rsidRDefault="00636144" w:rsidP="00086667">
            <w:pPr>
              <w:jc w:val="both"/>
              <w:rPr>
                <w:rFonts w:cs="Arial"/>
                <w:szCs w:val="20"/>
              </w:rPr>
            </w:pPr>
            <w:r w:rsidRPr="00EE19FA">
              <w:rPr>
                <w:rFonts w:cs="Arial"/>
                <w:szCs w:val="20"/>
              </w:rPr>
              <w:t xml:space="preserve">slovenský </w:t>
            </w:r>
          </w:p>
        </w:tc>
      </w:tr>
      <w:tr w:rsidR="00636144" w:rsidRPr="00EE19FA" w14:paraId="2D846097" w14:textId="77777777" w:rsidTr="00086667">
        <w:tc>
          <w:tcPr>
            <w:tcW w:w="4320" w:type="dxa"/>
            <w:tcBorders>
              <w:left w:val="single" w:sz="12" w:space="0" w:color="auto"/>
              <w:right w:val="single" w:sz="12" w:space="0" w:color="auto"/>
            </w:tcBorders>
            <w:shd w:val="clear" w:color="auto" w:fill="CCFFFF"/>
          </w:tcPr>
          <w:p w14:paraId="0E7A014A" w14:textId="77777777" w:rsidR="00636144" w:rsidRPr="00EE19FA" w:rsidRDefault="00636144" w:rsidP="00086667">
            <w:pPr>
              <w:jc w:val="both"/>
              <w:rPr>
                <w:rFonts w:cs="Arial"/>
                <w:b/>
                <w:szCs w:val="20"/>
              </w:rPr>
            </w:pPr>
            <w:r w:rsidRPr="00EE19FA">
              <w:rPr>
                <w:rFonts w:cs="Arial"/>
                <w:b/>
                <w:szCs w:val="20"/>
              </w:rPr>
              <w:t xml:space="preserve">Druh školy </w:t>
            </w:r>
          </w:p>
        </w:tc>
        <w:tc>
          <w:tcPr>
            <w:tcW w:w="4860" w:type="dxa"/>
            <w:tcBorders>
              <w:left w:val="single" w:sz="12" w:space="0" w:color="auto"/>
              <w:right w:val="single" w:sz="12" w:space="0" w:color="auto"/>
            </w:tcBorders>
          </w:tcPr>
          <w:p w14:paraId="79903D16" w14:textId="77777777" w:rsidR="00636144" w:rsidRPr="00EE19FA" w:rsidRDefault="00636144" w:rsidP="00086667">
            <w:pPr>
              <w:jc w:val="both"/>
              <w:rPr>
                <w:rFonts w:cs="Arial"/>
                <w:szCs w:val="20"/>
              </w:rPr>
            </w:pPr>
            <w:r w:rsidRPr="00EE19FA">
              <w:rPr>
                <w:rFonts w:cs="Arial"/>
                <w:szCs w:val="20"/>
              </w:rPr>
              <w:t>štátna</w:t>
            </w:r>
          </w:p>
        </w:tc>
      </w:tr>
      <w:tr w:rsidR="00636144" w:rsidRPr="00EE19FA" w14:paraId="1A8E6DD2" w14:textId="77777777" w:rsidTr="00086667">
        <w:trPr>
          <w:trHeight w:val="334"/>
        </w:trPr>
        <w:tc>
          <w:tcPr>
            <w:tcW w:w="4320" w:type="dxa"/>
            <w:tcBorders>
              <w:left w:val="single" w:sz="12" w:space="0" w:color="auto"/>
              <w:right w:val="single" w:sz="12" w:space="0" w:color="auto"/>
            </w:tcBorders>
            <w:shd w:val="clear" w:color="auto" w:fill="CCFFFF"/>
          </w:tcPr>
          <w:p w14:paraId="4A7A5466" w14:textId="77777777" w:rsidR="00636144" w:rsidRPr="00EE19FA" w:rsidRDefault="00636144" w:rsidP="00086667">
            <w:pPr>
              <w:jc w:val="both"/>
              <w:rPr>
                <w:rFonts w:cs="Arial"/>
                <w:b/>
                <w:szCs w:val="20"/>
              </w:rPr>
            </w:pPr>
            <w:r w:rsidRPr="00EE19FA">
              <w:rPr>
                <w:rFonts w:cs="Arial"/>
                <w:b/>
                <w:szCs w:val="20"/>
              </w:rPr>
              <w:t xml:space="preserve">Dátum schválenia </w:t>
            </w:r>
            <w:proofErr w:type="spellStart"/>
            <w:r w:rsidRPr="00EE19FA">
              <w:rPr>
                <w:rFonts w:cs="Arial"/>
                <w:b/>
                <w:szCs w:val="20"/>
              </w:rPr>
              <w:t>ŠkVP</w:t>
            </w:r>
            <w:proofErr w:type="spellEnd"/>
          </w:p>
        </w:tc>
        <w:tc>
          <w:tcPr>
            <w:tcW w:w="4860" w:type="dxa"/>
            <w:tcBorders>
              <w:left w:val="single" w:sz="12" w:space="0" w:color="auto"/>
              <w:right w:val="single" w:sz="12" w:space="0" w:color="auto"/>
            </w:tcBorders>
          </w:tcPr>
          <w:p w14:paraId="5204BB33" w14:textId="77777777" w:rsidR="00636144" w:rsidRPr="000668F4" w:rsidRDefault="0011298B" w:rsidP="00442387">
            <w:pPr>
              <w:jc w:val="both"/>
              <w:rPr>
                <w:rFonts w:cs="Arial"/>
                <w:szCs w:val="20"/>
              </w:rPr>
            </w:pPr>
            <w:r>
              <w:rPr>
                <w:rFonts w:cs="Arial"/>
                <w:szCs w:val="20"/>
              </w:rPr>
              <w:t>3</w:t>
            </w:r>
            <w:r w:rsidR="00442387">
              <w:rPr>
                <w:rFonts w:cs="Arial"/>
                <w:szCs w:val="20"/>
              </w:rPr>
              <w:t>1.08.2022</w:t>
            </w:r>
          </w:p>
        </w:tc>
      </w:tr>
      <w:tr w:rsidR="00636144" w:rsidRPr="00EE19FA" w14:paraId="40AAAFA7" w14:textId="77777777" w:rsidTr="00086667">
        <w:tc>
          <w:tcPr>
            <w:tcW w:w="4320" w:type="dxa"/>
            <w:tcBorders>
              <w:left w:val="single" w:sz="12" w:space="0" w:color="auto"/>
              <w:bottom w:val="single" w:sz="12" w:space="0" w:color="auto"/>
              <w:right w:val="single" w:sz="12" w:space="0" w:color="auto"/>
            </w:tcBorders>
            <w:shd w:val="clear" w:color="auto" w:fill="CCFFFF"/>
          </w:tcPr>
          <w:p w14:paraId="6517C00B" w14:textId="77777777" w:rsidR="00636144" w:rsidRPr="00EE19FA" w:rsidRDefault="00636144" w:rsidP="00086667">
            <w:pPr>
              <w:jc w:val="both"/>
              <w:rPr>
                <w:rFonts w:cs="Arial"/>
                <w:b/>
                <w:szCs w:val="20"/>
              </w:rPr>
            </w:pPr>
            <w:r w:rsidRPr="00EE19FA">
              <w:rPr>
                <w:rFonts w:cs="Arial"/>
                <w:b/>
                <w:szCs w:val="20"/>
              </w:rPr>
              <w:t xml:space="preserve">Miesto vydania </w:t>
            </w:r>
          </w:p>
        </w:tc>
        <w:tc>
          <w:tcPr>
            <w:tcW w:w="4860" w:type="dxa"/>
            <w:tcBorders>
              <w:left w:val="single" w:sz="12" w:space="0" w:color="auto"/>
              <w:bottom w:val="single" w:sz="12" w:space="0" w:color="auto"/>
              <w:right w:val="single" w:sz="12" w:space="0" w:color="auto"/>
            </w:tcBorders>
          </w:tcPr>
          <w:p w14:paraId="5B2F4D05" w14:textId="77777777" w:rsidR="00636144" w:rsidRPr="00EE19FA" w:rsidRDefault="00636144" w:rsidP="00086667">
            <w:pPr>
              <w:jc w:val="both"/>
              <w:rPr>
                <w:rFonts w:cs="Arial"/>
                <w:szCs w:val="20"/>
              </w:rPr>
            </w:pPr>
            <w:r>
              <w:rPr>
                <w:rFonts w:cs="Arial"/>
                <w:szCs w:val="20"/>
              </w:rPr>
              <w:t>Stredná odborná škola obchodu a služieb, Námestie slobody 12, Sobrance</w:t>
            </w:r>
          </w:p>
        </w:tc>
      </w:tr>
      <w:tr w:rsidR="00636144" w:rsidRPr="00EE19FA" w14:paraId="18EA975B" w14:textId="77777777" w:rsidTr="00086667">
        <w:trPr>
          <w:trHeight w:val="30"/>
        </w:trPr>
        <w:tc>
          <w:tcPr>
            <w:tcW w:w="4320" w:type="dxa"/>
            <w:tcBorders>
              <w:top w:val="single" w:sz="12" w:space="0" w:color="auto"/>
              <w:left w:val="single" w:sz="12" w:space="0" w:color="auto"/>
              <w:bottom w:val="single" w:sz="18" w:space="0" w:color="auto"/>
              <w:right w:val="single" w:sz="12" w:space="0" w:color="auto"/>
            </w:tcBorders>
            <w:shd w:val="clear" w:color="auto" w:fill="99CCFF"/>
          </w:tcPr>
          <w:p w14:paraId="6F2176A7" w14:textId="77777777" w:rsidR="00636144" w:rsidRPr="00EE19FA" w:rsidRDefault="00636144" w:rsidP="00086667">
            <w:pPr>
              <w:jc w:val="both"/>
              <w:rPr>
                <w:rFonts w:cs="Arial"/>
                <w:b/>
                <w:szCs w:val="20"/>
              </w:rPr>
            </w:pPr>
            <w:r w:rsidRPr="00EE19FA">
              <w:rPr>
                <w:rFonts w:cs="Arial"/>
                <w:b/>
                <w:szCs w:val="20"/>
              </w:rPr>
              <w:t xml:space="preserve">Platnosť </w:t>
            </w:r>
            <w:proofErr w:type="spellStart"/>
            <w:r w:rsidRPr="00EE19FA">
              <w:rPr>
                <w:rFonts w:cs="Arial"/>
                <w:b/>
                <w:szCs w:val="20"/>
              </w:rPr>
              <w:t>ŠkVP</w:t>
            </w:r>
            <w:proofErr w:type="spellEnd"/>
          </w:p>
        </w:tc>
        <w:tc>
          <w:tcPr>
            <w:tcW w:w="4860" w:type="dxa"/>
            <w:tcBorders>
              <w:top w:val="single" w:sz="12" w:space="0" w:color="auto"/>
              <w:left w:val="single" w:sz="12" w:space="0" w:color="auto"/>
              <w:bottom w:val="single" w:sz="18" w:space="0" w:color="auto"/>
              <w:right w:val="single" w:sz="12" w:space="0" w:color="auto"/>
            </w:tcBorders>
            <w:shd w:val="clear" w:color="auto" w:fill="99CCFF"/>
          </w:tcPr>
          <w:p w14:paraId="71D1CE77" w14:textId="77777777" w:rsidR="00636144" w:rsidRPr="00EE19FA" w:rsidRDefault="00636144" w:rsidP="00086667">
            <w:pPr>
              <w:jc w:val="both"/>
              <w:rPr>
                <w:rFonts w:cs="Arial"/>
                <w:szCs w:val="20"/>
              </w:rPr>
            </w:pPr>
            <w:r w:rsidRPr="00EE19FA">
              <w:rPr>
                <w:rFonts w:cs="Arial"/>
                <w:szCs w:val="20"/>
              </w:rPr>
              <w:t>01. september 20</w:t>
            </w:r>
            <w:r w:rsidR="0011298B">
              <w:rPr>
                <w:rFonts w:cs="Arial"/>
                <w:szCs w:val="20"/>
              </w:rPr>
              <w:t>22</w:t>
            </w:r>
            <w:r w:rsidRPr="00EE19FA">
              <w:rPr>
                <w:rFonts w:cs="Arial"/>
                <w:szCs w:val="20"/>
              </w:rPr>
              <w:t xml:space="preserve"> začínajúc prvým ročníkom</w:t>
            </w:r>
          </w:p>
        </w:tc>
      </w:tr>
    </w:tbl>
    <w:p w14:paraId="7ABD35BA" w14:textId="77777777" w:rsidR="00636144" w:rsidRDefault="00636144" w:rsidP="00636144">
      <w:pPr>
        <w:jc w:val="both"/>
        <w:rPr>
          <w:rFonts w:cs="Arial"/>
          <w:b/>
          <w:sz w:val="16"/>
          <w:szCs w:val="16"/>
        </w:rPr>
      </w:pPr>
    </w:p>
    <w:p w14:paraId="47C31F33" w14:textId="77777777" w:rsidR="0011298B" w:rsidRDefault="0011298B" w:rsidP="00636144">
      <w:pPr>
        <w:spacing w:before="120"/>
        <w:jc w:val="both"/>
        <w:rPr>
          <w:rFonts w:cs="Arial"/>
          <w:b/>
          <w:szCs w:val="20"/>
        </w:rPr>
      </w:pPr>
    </w:p>
    <w:p w14:paraId="2390C078" w14:textId="77777777" w:rsidR="00636144" w:rsidRDefault="00636144" w:rsidP="00636144">
      <w:pPr>
        <w:spacing w:before="120"/>
        <w:jc w:val="both"/>
        <w:rPr>
          <w:rFonts w:cs="Arial"/>
          <w:szCs w:val="20"/>
        </w:rPr>
      </w:pPr>
      <w:r w:rsidRPr="00E40066">
        <w:rPr>
          <w:rFonts w:cs="Arial"/>
          <w:b/>
          <w:szCs w:val="20"/>
        </w:rPr>
        <w:t>Kontakty pre komunikáciu so školou</w:t>
      </w:r>
      <w:r>
        <w:rPr>
          <w:rFonts w:cs="Arial"/>
          <w:szCs w:val="20"/>
        </w:rPr>
        <w:t>:</w:t>
      </w:r>
    </w:p>
    <w:p w14:paraId="03348660" w14:textId="77777777" w:rsidR="00636144" w:rsidRDefault="00636144" w:rsidP="00636144">
      <w:pPr>
        <w:jc w:val="both"/>
        <w:rPr>
          <w:rFonts w:cs="Arial"/>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275"/>
        <w:gridCol w:w="1418"/>
        <w:gridCol w:w="1276"/>
        <w:gridCol w:w="1701"/>
        <w:gridCol w:w="1383"/>
      </w:tblGrid>
      <w:tr w:rsidR="00636144" w:rsidRPr="00EE19FA" w14:paraId="59714840" w14:textId="77777777" w:rsidTr="00086667">
        <w:tc>
          <w:tcPr>
            <w:tcW w:w="2127" w:type="dxa"/>
            <w:tcBorders>
              <w:top w:val="single" w:sz="12" w:space="0" w:color="auto"/>
              <w:left w:val="single" w:sz="12" w:space="0" w:color="auto"/>
              <w:bottom w:val="single" w:sz="12" w:space="0" w:color="auto"/>
              <w:right w:val="single" w:sz="12" w:space="0" w:color="auto"/>
            </w:tcBorders>
            <w:shd w:val="clear" w:color="auto" w:fill="CCFFFF"/>
          </w:tcPr>
          <w:p w14:paraId="1113CEFE" w14:textId="77777777" w:rsidR="00636144" w:rsidRPr="00EE19FA" w:rsidRDefault="00636144" w:rsidP="00086667">
            <w:pPr>
              <w:jc w:val="center"/>
              <w:rPr>
                <w:rFonts w:cs="Arial"/>
                <w:b/>
                <w:szCs w:val="20"/>
              </w:rPr>
            </w:pPr>
            <w:r w:rsidRPr="00EE19FA">
              <w:rPr>
                <w:rFonts w:cs="Arial"/>
                <w:b/>
                <w:szCs w:val="20"/>
              </w:rPr>
              <w:t>Titul, meno, priezvisko</w:t>
            </w:r>
          </w:p>
        </w:tc>
        <w:tc>
          <w:tcPr>
            <w:tcW w:w="1275" w:type="dxa"/>
            <w:tcBorders>
              <w:top w:val="single" w:sz="12" w:space="0" w:color="auto"/>
              <w:left w:val="single" w:sz="12" w:space="0" w:color="auto"/>
              <w:bottom w:val="single" w:sz="12" w:space="0" w:color="auto"/>
              <w:right w:val="single" w:sz="12" w:space="0" w:color="auto"/>
            </w:tcBorders>
            <w:shd w:val="clear" w:color="auto" w:fill="CCFFFF"/>
          </w:tcPr>
          <w:p w14:paraId="3FF8B001" w14:textId="77777777" w:rsidR="00636144" w:rsidRPr="00EE19FA" w:rsidRDefault="00636144" w:rsidP="00086667">
            <w:pPr>
              <w:jc w:val="center"/>
              <w:rPr>
                <w:rFonts w:cs="Arial"/>
                <w:b/>
                <w:szCs w:val="20"/>
              </w:rPr>
            </w:pPr>
            <w:r w:rsidRPr="00EE19FA">
              <w:rPr>
                <w:rFonts w:cs="Arial"/>
                <w:b/>
                <w:szCs w:val="20"/>
              </w:rPr>
              <w:t>Pracovná pozícia</w:t>
            </w:r>
          </w:p>
        </w:tc>
        <w:tc>
          <w:tcPr>
            <w:tcW w:w="1418" w:type="dxa"/>
            <w:tcBorders>
              <w:top w:val="single" w:sz="12" w:space="0" w:color="auto"/>
              <w:left w:val="single" w:sz="12" w:space="0" w:color="auto"/>
              <w:bottom w:val="single" w:sz="12" w:space="0" w:color="auto"/>
              <w:right w:val="single" w:sz="12" w:space="0" w:color="auto"/>
            </w:tcBorders>
            <w:shd w:val="clear" w:color="auto" w:fill="CCFFFF"/>
          </w:tcPr>
          <w:p w14:paraId="4284FD04" w14:textId="77777777" w:rsidR="00636144" w:rsidRPr="00EE19FA" w:rsidRDefault="00636144" w:rsidP="00086667">
            <w:pPr>
              <w:jc w:val="center"/>
              <w:rPr>
                <w:rFonts w:cs="Arial"/>
                <w:b/>
                <w:szCs w:val="20"/>
              </w:rPr>
            </w:pPr>
            <w:r w:rsidRPr="00EE19FA">
              <w:rPr>
                <w:rFonts w:cs="Arial"/>
                <w:b/>
                <w:szCs w:val="20"/>
              </w:rPr>
              <w:t>Telefón</w:t>
            </w:r>
          </w:p>
        </w:tc>
        <w:tc>
          <w:tcPr>
            <w:tcW w:w="1276" w:type="dxa"/>
            <w:tcBorders>
              <w:top w:val="single" w:sz="12" w:space="0" w:color="auto"/>
              <w:left w:val="single" w:sz="12" w:space="0" w:color="auto"/>
              <w:bottom w:val="single" w:sz="12" w:space="0" w:color="auto"/>
              <w:right w:val="single" w:sz="12" w:space="0" w:color="auto"/>
            </w:tcBorders>
            <w:shd w:val="clear" w:color="auto" w:fill="CCFFFF"/>
          </w:tcPr>
          <w:p w14:paraId="02EB5674" w14:textId="77777777" w:rsidR="00636144" w:rsidRPr="00EE19FA" w:rsidRDefault="00636144" w:rsidP="00086667">
            <w:pPr>
              <w:jc w:val="center"/>
              <w:rPr>
                <w:rFonts w:cs="Arial"/>
                <w:b/>
                <w:szCs w:val="20"/>
              </w:rPr>
            </w:pPr>
            <w:r w:rsidRPr="00EE19FA">
              <w:rPr>
                <w:rFonts w:cs="Arial"/>
                <w:b/>
                <w:szCs w:val="20"/>
              </w:rPr>
              <w:t>Fax</w:t>
            </w:r>
          </w:p>
        </w:tc>
        <w:tc>
          <w:tcPr>
            <w:tcW w:w="1701" w:type="dxa"/>
            <w:tcBorders>
              <w:top w:val="single" w:sz="12" w:space="0" w:color="auto"/>
              <w:left w:val="single" w:sz="12" w:space="0" w:color="auto"/>
              <w:bottom w:val="single" w:sz="12" w:space="0" w:color="auto"/>
              <w:right w:val="single" w:sz="12" w:space="0" w:color="auto"/>
            </w:tcBorders>
            <w:shd w:val="clear" w:color="auto" w:fill="CCFFFF"/>
          </w:tcPr>
          <w:p w14:paraId="19604502" w14:textId="77777777" w:rsidR="00636144" w:rsidRPr="00EE19FA" w:rsidRDefault="00636144" w:rsidP="00086667">
            <w:pPr>
              <w:jc w:val="center"/>
              <w:rPr>
                <w:rFonts w:cs="Arial"/>
                <w:b/>
                <w:szCs w:val="20"/>
              </w:rPr>
            </w:pPr>
            <w:r w:rsidRPr="00EE19FA">
              <w:rPr>
                <w:rFonts w:cs="Arial"/>
                <w:b/>
                <w:szCs w:val="20"/>
              </w:rPr>
              <w:t>e-mail</w:t>
            </w:r>
          </w:p>
        </w:tc>
        <w:tc>
          <w:tcPr>
            <w:tcW w:w="1383" w:type="dxa"/>
            <w:tcBorders>
              <w:top w:val="single" w:sz="12" w:space="0" w:color="auto"/>
              <w:left w:val="single" w:sz="12" w:space="0" w:color="auto"/>
              <w:bottom w:val="single" w:sz="12" w:space="0" w:color="auto"/>
              <w:right w:val="single" w:sz="12" w:space="0" w:color="auto"/>
            </w:tcBorders>
            <w:shd w:val="clear" w:color="auto" w:fill="CCFFFF"/>
          </w:tcPr>
          <w:p w14:paraId="1D441F4B" w14:textId="77777777" w:rsidR="00636144" w:rsidRPr="00EE19FA" w:rsidRDefault="00636144" w:rsidP="00086667">
            <w:pPr>
              <w:jc w:val="center"/>
              <w:rPr>
                <w:rFonts w:cs="Arial"/>
                <w:b/>
                <w:szCs w:val="20"/>
              </w:rPr>
            </w:pPr>
            <w:r w:rsidRPr="00EE19FA">
              <w:rPr>
                <w:rFonts w:cs="Arial"/>
                <w:b/>
                <w:szCs w:val="20"/>
              </w:rPr>
              <w:t>Iné</w:t>
            </w:r>
          </w:p>
        </w:tc>
      </w:tr>
      <w:tr w:rsidR="00636144" w:rsidRPr="00EE19FA" w14:paraId="6D497057" w14:textId="77777777" w:rsidTr="00086667">
        <w:tc>
          <w:tcPr>
            <w:tcW w:w="2127" w:type="dxa"/>
            <w:tcBorders>
              <w:top w:val="single" w:sz="12" w:space="0" w:color="auto"/>
              <w:left w:val="single" w:sz="12" w:space="0" w:color="auto"/>
              <w:right w:val="single" w:sz="12" w:space="0" w:color="auto"/>
            </w:tcBorders>
            <w:shd w:val="clear" w:color="auto" w:fill="CCFFFF"/>
          </w:tcPr>
          <w:p w14:paraId="69EDAE71" w14:textId="77777777" w:rsidR="00636144" w:rsidRPr="009F4DB4" w:rsidRDefault="00636144" w:rsidP="00086667">
            <w:pPr>
              <w:rPr>
                <w:rFonts w:cs="Arial"/>
                <w:b/>
                <w:sz w:val="18"/>
                <w:szCs w:val="20"/>
              </w:rPr>
            </w:pPr>
            <w:r w:rsidRPr="009F4DB4">
              <w:rPr>
                <w:rFonts w:cs="Arial"/>
                <w:b/>
                <w:sz w:val="18"/>
                <w:szCs w:val="20"/>
              </w:rPr>
              <w:t>Ing. Michal GIČ</w:t>
            </w:r>
          </w:p>
        </w:tc>
        <w:tc>
          <w:tcPr>
            <w:tcW w:w="1275" w:type="dxa"/>
            <w:tcBorders>
              <w:top w:val="single" w:sz="12" w:space="0" w:color="auto"/>
              <w:left w:val="single" w:sz="12" w:space="0" w:color="auto"/>
              <w:right w:val="single" w:sz="12" w:space="0" w:color="auto"/>
            </w:tcBorders>
          </w:tcPr>
          <w:p w14:paraId="5E4A142B" w14:textId="77777777" w:rsidR="00636144" w:rsidRPr="00EE19FA" w:rsidRDefault="00636144" w:rsidP="00086667">
            <w:pPr>
              <w:jc w:val="both"/>
              <w:rPr>
                <w:rFonts w:cs="Arial"/>
                <w:sz w:val="16"/>
                <w:szCs w:val="16"/>
              </w:rPr>
            </w:pPr>
            <w:r w:rsidRPr="00EE19FA">
              <w:rPr>
                <w:rFonts w:cs="Arial"/>
                <w:sz w:val="16"/>
                <w:szCs w:val="16"/>
              </w:rPr>
              <w:t xml:space="preserve">Riaditeľ </w:t>
            </w:r>
          </w:p>
        </w:tc>
        <w:tc>
          <w:tcPr>
            <w:tcW w:w="1418" w:type="dxa"/>
            <w:tcBorders>
              <w:top w:val="single" w:sz="12" w:space="0" w:color="auto"/>
              <w:left w:val="single" w:sz="12" w:space="0" w:color="auto"/>
              <w:right w:val="single" w:sz="12" w:space="0" w:color="auto"/>
            </w:tcBorders>
          </w:tcPr>
          <w:p w14:paraId="5AF49DC5" w14:textId="77777777" w:rsidR="00636144" w:rsidRPr="00EE19FA" w:rsidRDefault="00636144" w:rsidP="00086667">
            <w:pPr>
              <w:jc w:val="both"/>
              <w:rPr>
                <w:rFonts w:cs="Arial"/>
                <w:sz w:val="16"/>
                <w:szCs w:val="16"/>
              </w:rPr>
            </w:pPr>
            <w:r w:rsidRPr="00EE19FA">
              <w:rPr>
                <w:rFonts w:cs="Arial"/>
                <w:sz w:val="16"/>
                <w:szCs w:val="16"/>
              </w:rPr>
              <w:t xml:space="preserve">+421 56 </w:t>
            </w:r>
          </w:p>
          <w:p w14:paraId="75557AD6" w14:textId="77777777" w:rsidR="00636144" w:rsidRPr="00EE19FA" w:rsidRDefault="00636144" w:rsidP="00086667">
            <w:pPr>
              <w:jc w:val="both"/>
              <w:rPr>
                <w:rFonts w:cs="Arial"/>
                <w:sz w:val="16"/>
                <w:szCs w:val="16"/>
              </w:rPr>
            </w:pPr>
            <w:r w:rsidRPr="00EE19FA">
              <w:rPr>
                <w:rFonts w:cs="Arial"/>
                <w:sz w:val="16"/>
                <w:szCs w:val="16"/>
              </w:rPr>
              <w:t>652 22 64</w:t>
            </w:r>
          </w:p>
          <w:p w14:paraId="6B564FA3" w14:textId="77777777" w:rsidR="00636144" w:rsidRPr="00EE19FA" w:rsidRDefault="00636144" w:rsidP="00086667">
            <w:pPr>
              <w:jc w:val="both"/>
              <w:rPr>
                <w:rFonts w:cs="Arial"/>
                <w:sz w:val="16"/>
                <w:szCs w:val="16"/>
              </w:rPr>
            </w:pPr>
            <w:r w:rsidRPr="00EE19FA">
              <w:rPr>
                <w:rFonts w:cs="Arial"/>
                <w:sz w:val="16"/>
                <w:szCs w:val="16"/>
              </w:rPr>
              <w:t>Kl.12</w:t>
            </w:r>
          </w:p>
        </w:tc>
        <w:tc>
          <w:tcPr>
            <w:tcW w:w="1276" w:type="dxa"/>
            <w:tcBorders>
              <w:top w:val="single" w:sz="12" w:space="0" w:color="auto"/>
              <w:left w:val="single" w:sz="12" w:space="0" w:color="auto"/>
              <w:right w:val="single" w:sz="12" w:space="0" w:color="auto"/>
            </w:tcBorders>
          </w:tcPr>
          <w:p w14:paraId="693A0FA2" w14:textId="77777777" w:rsidR="00636144" w:rsidRPr="00EE19FA" w:rsidRDefault="00636144" w:rsidP="00086667">
            <w:pPr>
              <w:jc w:val="both"/>
              <w:rPr>
                <w:rFonts w:cs="Arial"/>
                <w:sz w:val="16"/>
                <w:szCs w:val="16"/>
              </w:rPr>
            </w:pPr>
            <w:r w:rsidRPr="00EE19FA">
              <w:rPr>
                <w:rFonts w:cs="Arial"/>
                <w:sz w:val="16"/>
                <w:szCs w:val="16"/>
              </w:rPr>
              <w:t>+421 56</w:t>
            </w:r>
          </w:p>
          <w:p w14:paraId="73769796" w14:textId="77777777" w:rsidR="00636144" w:rsidRPr="00EE19FA" w:rsidRDefault="00636144" w:rsidP="00086667">
            <w:pPr>
              <w:jc w:val="both"/>
              <w:rPr>
                <w:rFonts w:cs="Arial"/>
                <w:sz w:val="16"/>
                <w:szCs w:val="16"/>
              </w:rPr>
            </w:pPr>
            <w:r w:rsidRPr="00EE19FA">
              <w:rPr>
                <w:rFonts w:cs="Arial"/>
                <w:sz w:val="16"/>
                <w:szCs w:val="16"/>
              </w:rPr>
              <w:t>652 23 78</w:t>
            </w:r>
          </w:p>
        </w:tc>
        <w:tc>
          <w:tcPr>
            <w:tcW w:w="1701" w:type="dxa"/>
            <w:tcBorders>
              <w:top w:val="single" w:sz="12" w:space="0" w:color="auto"/>
              <w:left w:val="single" w:sz="12" w:space="0" w:color="auto"/>
              <w:right w:val="single" w:sz="12" w:space="0" w:color="auto"/>
            </w:tcBorders>
            <w:vAlign w:val="center"/>
          </w:tcPr>
          <w:p w14:paraId="27A23840" w14:textId="77777777" w:rsidR="00636144" w:rsidRPr="00C764FC" w:rsidRDefault="00000000" w:rsidP="00086667">
            <w:pPr>
              <w:rPr>
                <w:rFonts w:cs="Arial"/>
                <w:color w:val="000080"/>
                <w:sz w:val="16"/>
                <w:szCs w:val="16"/>
              </w:rPr>
            </w:pPr>
            <w:hyperlink r:id="rId8" w:history="1">
              <w:r w:rsidR="00636144" w:rsidRPr="00C764FC">
                <w:rPr>
                  <w:rStyle w:val="Hypertextovprepojenie"/>
                  <w:sz w:val="16"/>
                  <w:szCs w:val="16"/>
                </w:rPr>
                <w:t>michal.gic@centrum.sk</w:t>
              </w:r>
            </w:hyperlink>
          </w:p>
        </w:tc>
        <w:tc>
          <w:tcPr>
            <w:tcW w:w="1383" w:type="dxa"/>
            <w:tcBorders>
              <w:top w:val="single" w:sz="12" w:space="0" w:color="auto"/>
              <w:left w:val="single" w:sz="12" w:space="0" w:color="auto"/>
              <w:right w:val="single" w:sz="12" w:space="0" w:color="auto"/>
            </w:tcBorders>
          </w:tcPr>
          <w:p w14:paraId="1554B250" w14:textId="77777777" w:rsidR="00636144" w:rsidRPr="009F4DB4" w:rsidRDefault="00636144" w:rsidP="00086667">
            <w:pPr>
              <w:jc w:val="both"/>
              <w:rPr>
                <w:color w:val="000080"/>
                <w:sz w:val="14"/>
                <w:szCs w:val="20"/>
                <w:u w:val="single"/>
              </w:rPr>
            </w:pPr>
            <w:r w:rsidRPr="009F4DB4">
              <w:rPr>
                <w:color w:val="000080"/>
                <w:sz w:val="14"/>
                <w:szCs w:val="20"/>
                <w:u w:val="single"/>
              </w:rPr>
              <w:t>www.spojskolaso.edupage.org</w:t>
            </w:r>
          </w:p>
        </w:tc>
      </w:tr>
      <w:tr w:rsidR="00636144" w:rsidRPr="00EE19FA" w14:paraId="3916ECFD" w14:textId="77777777" w:rsidTr="00086667">
        <w:tc>
          <w:tcPr>
            <w:tcW w:w="2127" w:type="dxa"/>
            <w:tcBorders>
              <w:left w:val="single" w:sz="12" w:space="0" w:color="auto"/>
              <w:right w:val="single" w:sz="12" w:space="0" w:color="auto"/>
            </w:tcBorders>
            <w:shd w:val="clear" w:color="auto" w:fill="CCFFFF"/>
          </w:tcPr>
          <w:p w14:paraId="3567AC2C" w14:textId="77777777" w:rsidR="00636144" w:rsidRPr="009F4DB4" w:rsidRDefault="00636144" w:rsidP="00086667">
            <w:pPr>
              <w:rPr>
                <w:rFonts w:cs="Arial"/>
                <w:b/>
                <w:sz w:val="18"/>
                <w:szCs w:val="20"/>
              </w:rPr>
            </w:pPr>
            <w:r>
              <w:rPr>
                <w:rFonts w:cs="Arial"/>
                <w:b/>
                <w:sz w:val="18"/>
                <w:szCs w:val="20"/>
              </w:rPr>
              <w:t>Ing. Jana Vargová</w:t>
            </w:r>
          </w:p>
        </w:tc>
        <w:tc>
          <w:tcPr>
            <w:tcW w:w="1275" w:type="dxa"/>
            <w:tcBorders>
              <w:left w:val="single" w:sz="12" w:space="0" w:color="auto"/>
              <w:right w:val="single" w:sz="12" w:space="0" w:color="auto"/>
            </w:tcBorders>
          </w:tcPr>
          <w:p w14:paraId="6544E37B" w14:textId="77777777" w:rsidR="00636144" w:rsidRPr="00EE19FA" w:rsidRDefault="00636144" w:rsidP="00086667">
            <w:pPr>
              <w:jc w:val="both"/>
              <w:rPr>
                <w:rFonts w:cs="Arial"/>
                <w:sz w:val="16"/>
                <w:szCs w:val="16"/>
              </w:rPr>
            </w:pPr>
            <w:r w:rsidRPr="00EE19FA">
              <w:rPr>
                <w:rFonts w:cs="Arial"/>
                <w:sz w:val="16"/>
                <w:szCs w:val="16"/>
              </w:rPr>
              <w:t>Zástupca riaditeľa pre teoretické vyučovanie</w:t>
            </w:r>
          </w:p>
        </w:tc>
        <w:tc>
          <w:tcPr>
            <w:tcW w:w="1418" w:type="dxa"/>
            <w:tcBorders>
              <w:left w:val="single" w:sz="12" w:space="0" w:color="auto"/>
              <w:right w:val="single" w:sz="12" w:space="0" w:color="auto"/>
            </w:tcBorders>
          </w:tcPr>
          <w:p w14:paraId="1ED7DB2C" w14:textId="77777777" w:rsidR="00636144" w:rsidRPr="00EE19FA" w:rsidRDefault="00636144" w:rsidP="00086667">
            <w:pPr>
              <w:jc w:val="both"/>
              <w:rPr>
                <w:rFonts w:cs="Arial"/>
                <w:sz w:val="16"/>
                <w:szCs w:val="16"/>
              </w:rPr>
            </w:pPr>
            <w:r w:rsidRPr="00EE19FA">
              <w:rPr>
                <w:rFonts w:cs="Arial"/>
                <w:sz w:val="16"/>
                <w:szCs w:val="16"/>
              </w:rPr>
              <w:t>+421 56</w:t>
            </w:r>
          </w:p>
          <w:p w14:paraId="59FFF9A1" w14:textId="77777777" w:rsidR="00636144" w:rsidRPr="00EE19FA" w:rsidRDefault="00636144" w:rsidP="00086667">
            <w:pPr>
              <w:jc w:val="both"/>
              <w:rPr>
                <w:rFonts w:cs="Arial"/>
                <w:sz w:val="16"/>
                <w:szCs w:val="16"/>
              </w:rPr>
            </w:pPr>
            <w:r w:rsidRPr="00EE19FA">
              <w:rPr>
                <w:rFonts w:cs="Arial"/>
                <w:sz w:val="16"/>
                <w:szCs w:val="16"/>
              </w:rPr>
              <w:t>652 22 64</w:t>
            </w:r>
          </w:p>
          <w:p w14:paraId="4C187CBD" w14:textId="77777777" w:rsidR="00636144" w:rsidRPr="00EE19FA" w:rsidRDefault="00636144" w:rsidP="00086667">
            <w:pPr>
              <w:jc w:val="both"/>
              <w:rPr>
                <w:rFonts w:cs="Arial"/>
                <w:sz w:val="16"/>
                <w:szCs w:val="16"/>
              </w:rPr>
            </w:pPr>
            <w:r w:rsidRPr="00EE19FA">
              <w:rPr>
                <w:rFonts w:cs="Arial"/>
                <w:sz w:val="16"/>
                <w:szCs w:val="16"/>
              </w:rPr>
              <w:t>Kl.15</w:t>
            </w:r>
          </w:p>
        </w:tc>
        <w:tc>
          <w:tcPr>
            <w:tcW w:w="1276" w:type="dxa"/>
            <w:tcBorders>
              <w:left w:val="single" w:sz="12" w:space="0" w:color="auto"/>
              <w:right w:val="single" w:sz="12" w:space="0" w:color="auto"/>
            </w:tcBorders>
          </w:tcPr>
          <w:p w14:paraId="62764409" w14:textId="77777777" w:rsidR="00636144" w:rsidRPr="00EE19FA" w:rsidRDefault="00636144" w:rsidP="00086667">
            <w:pPr>
              <w:jc w:val="both"/>
              <w:rPr>
                <w:rFonts w:cs="Arial"/>
                <w:sz w:val="16"/>
                <w:szCs w:val="16"/>
              </w:rPr>
            </w:pPr>
            <w:r w:rsidRPr="00EE19FA">
              <w:rPr>
                <w:rFonts w:cs="Arial"/>
                <w:sz w:val="16"/>
                <w:szCs w:val="16"/>
              </w:rPr>
              <w:t xml:space="preserve">+421 56 </w:t>
            </w:r>
          </w:p>
          <w:p w14:paraId="6E1D0441" w14:textId="77777777" w:rsidR="00636144" w:rsidRPr="00EE19FA" w:rsidRDefault="00636144" w:rsidP="00086667">
            <w:pPr>
              <w:jc w:val="both"/>
              <w:rPr>
                <w:rFonts w:cs="Arial"/>
                <w:sz w:val="16"/>
                <w:szCs w:val="16"/>
              </w:rPr>
            </w:pPr>
            <w:r w:rsidRPr="00EE19FA">
              <w:rPr>
                <w:rFonts w:cs="Arial"/>
                <w:sz w:val="16"/>
                <w:szCs w:val="16"/>
              </w:rPr>
              <w:t>652 23 78</w:t>
            </w:r>
          </w:p>
        </w:tc>
        <w:tc>
          <w:tcPr>
            <w:tcW w:w="1701" w:type="dxa"/>
            <w:tcBorders>
              <w:left w:val="single" w:sz="12" w:space="0" w:color="auto"/>
              <w:right w:val="single" w:sz="12" w:space="0" w:color="auto"/>
            </w:tcBorders>
            <w:vAlign w:val="center"/>
          </w:tcPr>
          <w:p w14:paraId="6A391C89" w14:textId="77777777" w:rsidR="00636144" w:rsidRDefault="00636144" w:rsidP="00086667">
            <w:pPr>
              <w:rPr>
                <w:rFonts w:cs="Arial"/>
                <w:sz w:val="12"/>
                <w:szCs w:val="18"/>
              </w:rPr>
            </w:pPr>
            <w:r>
              <w:rPr>
                <w:rStyle w:val="Hypertextovprepojenie"/>
                <w:rFonts w:cs="Arial"/>
                <w:sz w:val="12"/>
                <w:szCs w:val="18"/>
              </w:rPr>
              <w:t>janavargova27@gmail.com</w:t>
            </w:r>
          </w:p>
          <w:p w14:paraId="2C089567" w14:textId="77777777" w:rsidR="00636144" w:rsidRPr="009F4DB4" w:rsidRDefault="00636144" w:rsidP="00086667">
            <w:pPr>
              <w:rPr>
                <w:rFonts w:cs="Arial"/>
                <w:sz w:val="12"/>
                <w:szCs w:val="18"/>
              </w:rPr>
            </w:pPr>
          </w:p>
        </w:tc>
        <w:tc>
          <w:tcPr>
            <w:tcW w:w="1383" w:type="dxa"/>
            <w:tcBorders>
              <w:left w:val="single" w:sz="12" w:space="0" w:color="auto"/>
              <w:right w:val="single" w:sz="12" w:space="0" w:color="auto"/>
            </w:tcBorders>
          </w:tcPr>
          <w:p w14:paraId="60585DE4" w14:textId="77777777" w:rsidR="00636144" w:rsidRPr="00EE19FA" w:rsidRDefault="00636144" w:rsidP="00086667">
            <w:pPr>
              <w:jc w:val="both"/>
              <w:rPr>
                <w:rFonts w:cs="Arial"/>
                <w:sz w:val="16"/>
                <w:szCs w:val="16"/>
              </w:rPr>
            </w:pPr>
          </w:p>
        </w:tc>
      </w:tr>
      <w:tr w:rsidR="00636144" w:rsidRPr="00EE19FA" w14:paraId="48964B8A" w14:textId="77777777" w:rsidTr="00086667">
        <w:tc>
          <w:tcPr>
            <w:tcW w:w="2127" w:type="dxa"/>
            <w:tcBorders>
              <w:left w:val="single" w:sz="12" w:space="0" w:color="auto"/>
              <w:right w:val="single" w:sz="12" w:space="0" w:color="auto"/>
            </w:tcBorders>
            <w:shd w:val="clear" w:color="auto" w:fill="CCFFFF"/>
          </w:tcPr>
          <w:p w14:paraId="3F8E74BC" w14:textId="77777777" w:rsidR="00636144" w:rsidRPr="009F4DB4" w:rsidRDefault="00636144" w:rsidP="00086667">
            <w:pPr>
              <w:jc w:val="both"/>
              <w:rPr>
                <w:rFonts w:cs="Arial"/>
                <w:b/>
                <w:sz w:val="18"/>
                <w:szCs w:val="20"/>
              </w:rPr>
            </w:pPr>
            <w:r w:rsidRPr="009F4DB4">
              <w:rPr>
                <w:rFonts w:cs="Arial"/>
                <w:b/>
                <w:sz w:val="18"/>
                <w:szCs w:val="20"/>
              </w:rPr>
              <w:t>Ing. Viliam BRANNA</w:t>
            </w:r>
          </w:p>
        </w:tc>
        <w:tc>
          <w:tcPr>
            <w:tcW w:w="1275" w:type="dxa"/>
            <w:tcBorders>
              <w:left w:val="single" w:sz="12" w:space="0" w:color="auto"/>
              <w:right w:val="single" w:sz="12" w:space="0" w:color="auto"/>
            </w:tcBorders>
          </w:tcPr>
          <w:p w14:paraId="57212D6F" w14:textId="77777777" w:rsidR="00636144" w:rsidRPr="00EE19FA" w:rsidRDefault="00636144" w:rsidP="00086667">
            <w:pPr>
              <w:jc w:val="both"/>
              <w:rPr>
                <w:rFonts w:cs="Arial"/>
                <w:szCs w:val="20"/>
              </w:rPr>
            </w:pPr>
            <w:r w:rsidRPr="00EE19FA">
              <w:rPr>
                <w:rFonts w:cs="Arial"/>
                <w:sz w:val="16"/>
                <w:szCs w:val="16"/>
              </w:rPr>
              <w:t>Zástupca riaditeľa pre praktické vyučovanie</w:t>
            </w:r>
          </w:p>
        </w:tc>
        <w:tc>
          <w:tcPr>
            <w:tcW w:w="1418" w:type="dxa"/>
            <w:tcBorders>
              <w:left w:val="single" w:sz="12" w:space="0" w:color="auto"/>
              <w:right w:val="single" w:sz="12" w:space="0" w:color="auto"/>
            </w:tcBorders>
          </w:tcPr>
          <w:p w14:paraId="2ED8CCB3" w14:textId="77777777" w:rsidR="00636144" w:rsidRPr="00EE19FA" w:rsidRDefault="00636144" w:rsidP="00086667">
            <w:pPr>
              <w:jc w:val="both"/>
              <w:rPr>
                <w:rFonts w:cs="Arial"/>
                <w:sz w:val="16"/>
                <w:szCs w:val="16"/>
              </w:rPr>
            </w:pPr>
            <w:r w:rsidRPr="00EE19FA">
              <w:rPr>
                <w:rFonts w:cs="Arial"/>
                <w:sz w:val="16"/>
                <w:szCs w:val="16"/>
              </w:rPr>
              <w:t>+421 56</w:t>
            </w:r>
          </w:p>
          <w:p w14:paraId="4E31AC8B" w14:textId="77777777" w:rsidR="00636144" w:rsidRPr="00EE19FA" w:rsidRDefault="00636144" w:rsidP="00086667">
            <w:pPr>
              <w:jc w:val="both"/>
              <w:rPr>
                <w:rFonts w:cs="Arial"/>
                <w:sz w:val="16"/>
                <w:szCs w:val="16"/>
              </w:rPr>
            </w:pPr>
            <w:r w:rsidRPr="00EE19FA">
              <w:rPr>
                <w:rFonts w:cs="Arial"/>
                <w:sz w:val="16"/>
                <w:szCs w:val="16"/>
              </w:rPr>
              <w:t>652 22 64</w:t>
            </w:r>
          </w:p>
          <w:p w14:paraId="62B52F34" w14:textId="77777777" w:rsidR="00636144" w:rsidRPr="00EE19FA" w:rsidRDefault="00636144" w:rsidP="00086667">
            <w:pPr>
              <w:jc w:val="both"/>
              <w:rPr>
                <w:rFonts w:cs="Arial"/>
                <w:sz w:val="16"/>
                <w:szCs w:val="16"/>
              </w:rPr>
            </w:pPr>
            <w:r w:rsidRPr="00EE19FA">
              <w:rPr>
                <w:rFonts w:cs="Arial"/>
                <w:sz w:val="16"/>
                <w:szCs w:val="16"/>
              </w:rPr>
              <w:t>Kl.17</w:t>
            </w:r>
          </w:p>
        </w:tc>
        <w:tc>
          <w:tcPr>
            <w:tcW w:w="1276" w:type="dxa"/>
            <w:tcBorders>
              <w:left w:val="single" w:sz="12" w:space="0" w:color="auto"/>
              <w:right w:val="single" w:sz="12" w:space="0" w:color="auto"/>
            </w:tcBorders>
          </w:tcPr>
          <w:p w14:paraId="5BE0CE82" w14:textId="77777777" w:rsidR="00636144" w:rsidRPr="00EE19FA" w:rsidRDefault="00636144" w:rsidP="00086667">
            <w:pPr>
              <w:jc w:val="both"/>
              <w:rPr>
                <w:rFonts w:cs="Arial"/>
                <w:sz w:val="16"/>
                <w:szCs w:val="16"/>
              </w:rPr>
            </w:pPr>
            <w:r w:rsidRPr="00EE19FA">
              <w:rPr>
                <w:rFonts w:cs="Arial"/>
                <w:sz w:val="16"/>
                <w:szCs w:val="16"/>
              </w:rPr>
              <w:t xml:space="preserve">+421 56 </w:t>
            </w:r>
          </w:p>
          <w:p w14:paraId="5A5F2B4A" w14:textId="77777777" w:rsidR="00636144" w:rsidRPr="00EE19FA" w:rsidRDefault="00636144" w:rsidP="00086667">
            <w:pPr>
              <w:jc w:val="both"/>
              <w:rPr>
                <w:rFonts w:cs="Arial"/>
                <w:sz w:val="16"/>
                <w:szCs w:val="16"/>
              </w:rPr>
            </w:pPr>
            <w:r w:rsidRPr="00EE19FA">
              <w:rPr>
                <w:rFonts w:cs="Arial"/>
                <w:sz w:val="16"/>
                <w:szCs w:val="16"/>
              </w:rPr>
              <w:t>652 23 78</w:t>
            </w:r>
          </w:p>
        </w:tc>
        <w:tc>
          <w:tcPr>
            <w:tcW w:w="1701" w:type="dxa"/>
            <w:tcBorders>
              <w:left w:val="single" w:sz="12" w:space="0" w:color="auto"/>
              <w:right w:val="single" w:sz="12" w:space="0" w:color="auto"/>
            </w:tcBorders>
            <w:vAlign w:val="center"/>
          </w:tcPr>
          <w:p w14:paraId="100C9C77" w14:textId="77777777" w:rsidR="00636144" w:rsidRPr="009F4DB4" w:rsidRDefault="00000000" w:rsidP="00086667">
            <w:pPr>
              <w:rPr>
                <w:rFonts w:cs="Arial"/>
                <w:sz w:val="12"/>
                <w:szCs w:val="18"/>
              </w:rPr>
            </w:pPr>
            <w:hyperlink r:id="rId9" w:history="1">
              <w:r w:rsidR="00636144" w:rsidRPr="009F4DB4">
                <w:rPr>
                  <w:rStyle w:val="Hypertextovprepojenie"/>
                  <w:rFonts w:cs="Arial"/>
                  <w:sz w:val="12"/>
                  <w:szCs w:val="18"/>
                </w:rPr>
                <w:t>oaso@oasobrance.edu.sk</w:t>
              </w:r>
            </w:hyperlink>
          </w:p>
        </w:tc>
        <w:tc>
          <w:tcPr>
            <w:tcW w:w="1383" w:type="dxa"/>
            <w:tcBorders>
              <w:left w:val="single" w:sz="12" w:space="0" w:color="auto"/>
              <w:right w:val="single" w:sz="12" w:space="0" w:color="auto"/>
            </w:tcBorders>
          </w:tcPr>
          <w:p w14:paraId="4EDB27E5" w14:textId="77777777" w:rsidR="00636144" w:rsidRPr="00EE19FA" w:rsidRDefault="00636144" w:rsidP="00086667">
            <w:pPr>
              <w:jc w:val="both"/>
              <w:rPr>
                <w:rFonts w:cs="Arial"/>
                <w:sz w:val="16"/>
                <w:szCs w:val="16"/>
              </w:rPr>
            </w:pPr>
          </w:p>
        </w:tc>
      </w:tr>
      <w:tr w:rsidR="00636144" w:rsidRPr="00EE19FA" w14:paraId="46BF4419" w14:textId="77777777" w:rsidTr="00086667">
        <w:tc>
          <w:tcPr>
            <w:tcW w:w="2127" w:type="dxa"/>
            <w:tcBorders>
              <w:left w:val="single" w:sz="12" w:space="0" w:color="auto"/>
              <w:bottom w:val="single" w:sz="12" w:space="0" w:color="auto"/>
              <w:right w:val="single" w:sz="12" w:space="0" w:color="auto"/>
            </w:tcBorders>
            <w:shd w:val="clear" w:color="auto" w:fill="CCFFFF"/>
          </w:tcPr>
          <w:p w14:paraId="48DCD4AF" w14:textId="77777777" w:rsidR="00636144" w:rsidRPr="009F4DB4" w:rsidRDefault="00636144" w:rsidP="00086667">
            <w:pPr>
              <w:rPr>
                <w:rFonts w:cs="Arial"/>
                <w:b/>
                <w:sz w:val="18"/>
                <w:szCs w:val="20"/>
              </w:rPr>
            </w:pPr>
            <w:r w:rsidRPr="009F4DB4">
              <w:rPr>
                <w:rFonts w:cs="Arial"/>
                <w:b/>
                <w:sz w:val="18"/>
                <w:szCs w:val="20"/>
              </w:rPr>
              <w:t>Mgr.</w:t>
            </w:r>
            <w:r w:rsidR="00D93A81">
              <w:rPr>
                <w:rFonts w:cs="Arial"/>
                <w:b/>
                <w:sz w:val="18"/>
                <w:szCs w:val="20"/>
              </w:rPr>
              <w:t xml:space="preserve"> Zdenka Čechová </w:t>
            </w:r>
          </w:p>
        </w:tc>
        <w:tc>
          <w:tcPr>
            <w:tcW w:w="1275" w:type="dxa"/>
            <w:tcBorders>
              <w:left w:val="single" w:sz="12" w:space="0" w:color="auto"/>
              <w:bottom w:val="single" w:sz="12" w:space="0" w:color="auto"/>
              <w:right w:val="single" w:sz="12" w:space="0" w:color="auto"/>
            </w:tcBorders>
          </w:tcPr>
          <w:p w14:paraId="5AD81876" w14:textId="77777777" w:rsidR="00636144" w:rsidRPr="00EE19FA" w:rsidRDefault="00636144" w:rsidP="00086667">
            <w:pPr>
              <w:jc w:val="both"/>
              <w:rPr>
                <w:rFonts w:cs="Arial"/>
                <w:sz w:val="16"/>
                <w:szCs w:val="16"/>
              </w:rPr>
            </w:pPr>
            <w:r w:rsidRPr="00EE19FA">
              <w:rPr>
                <w:rFonts w:cs="Arial"/>
                <w:sz w:val="16"/>
                <w:szCs w:val="16"/>
              </w:rPr>
              <w:t>Výchovný poradca</w:t>
            </w:r>
          </w:p>
        </w:tc>
        <w:tc>
          <w:tcPr>
            <w:tcW w:w="1418" w:type="dxa"/>
            <w:tcBorders>
              <w:left w:val="single" w:sz="12" w:space="0" w:color="auto"/>
              <w:bottom w:val="single" w:sz="12" w:space="0" w:color="auto"/>
              <w:right w:val="single" w:sz="12" w:space="0" w:color="auto"/>
            </w:tcBorders>
          </w:tcPr>
          <w:p w14:paraId="2F2F4D5F" w14:textId="77777777" w:rsidR="00636144" w:rsidRPr="00EE19FA" w:rsidRDefault="00636144" w:rsidP="00086667">
            <w:pPr>
              <w:jc w:val="both"/>
              <w:rPr>
                <w:rFonts w:cs="Arial"/>
                <w:sz w:val="16"/>
                <w:szCs w:val="16"/>
              </w:rPr>
            </w:pPr>
            <w:r w:rsidRPr="00EE19FA">
              <w:rPr>
                <w:rFonts w:cs="Arial"/>
                <w:sz w:val="16"/>
                <w:szCs w:val="16"/>
              </w:rPr>
              <w:t xml:space="preserve">+421 56 </w:t>
            </w:r>
          </w:p>
          <w:p w14:paraId="44B7FB92" w14:textId="77777777" w:rsidR="00636144" w:rsidRPr="00EE19FA" w:rsidRDefault="00636144" w:rsidP="00086667">
            <w:pPr>
              <w:jc w:val="both"/>
              <w:rPr>
                <w:rFonts w:cs="Arial"/>
                <w:sz w:val="16"/>
                <w:szCs w:val="16"/>
              </w:rPr>
            </w:pPr>
            <w:r w:rsidRPr="00EE19FA">
              <w:rPr>
                <w:rFonts w:cs="Arial"/>
                <w:sz w:val="16"/>
                <w:szCs w:val="16"/>
              </w:rPr>
              <w:t>652 22 64</w:t>
            </w:r>
          </w:p>
        </w:tc>
        <w:tc>
          <w:tcPr>
            <w:tcW w:w="1276" w:type="dxa"/>
            <w:tcBorders>
              <w:left w:val="single" w:sz="12" w:space="0" w:color="auto"/>
              <w:bottom w:val="single" w:sz="12" w:space="0" w:color="auto"/>
              <w:right w:val="single" w:sz="12" w:space="0" w:color="auto"/>
            </w:tcBorders>
          </w:tcPr>
          <w:p w14:paraId="613AE382" w14:textId="77777777" w:rsidR="00636144" w:rsidRPr="00EE19FA" w:rsidRDefault="00636144" w:rsidP="00086667">
            <w:pPr>
              <w:jc w:val="both"/>
              <w:rPr>
                <w:rFonts w:cs="Arial"/>
                <w:sz w:val="16"/>
                <w:szCs w:val="16"/>
              </w:rPr>
            </w:pPr>
            <w:r w:rsidRPr="00EE19FA">
              <w:rPr>
                <w:rFonts w:cs="Arial"/>
                <w:sz w:val="16"/>
                <w:szCs w:val="16"/>
              </w:rPr>
              <w:t xml:space="preserve">+421 56 </w:t>
            </w:r>
          </w:p>
          <w:p w14:paraId="2B36D968" w14:textId="77777777" w:rsidR="00636144" w:rsidRPr="00EE19FA" w:rsidRDefault="00636144" w:rsidP="00086667">
            <w:pPr>
              <w:jc w:val="both"/>
              <w:rPr>
                <w:rFonts w:cs="Arial"/>
                <w:sz w:val="16"/>
                <w:szCs w:val="16"/>
              </w:rPr>
            </w:pPr>
            <w:r w:rsidRPr="00EE19FA">
              <w:rPr>
                <w:rFonts w:cs="Arial"/>
                <w:sz w:val="16"/>
                <w:szCs w:val="16"/>
              </w:rPr>
              <w:t>652 23 78</w:t>
            </w:r>
          </w:p>
        </w:tc>
        <w:tc>
          <w:tcPr>
            <w:tcW w:w="1701" w:type="dxa"/>
            <w:tcBorders>
              <w:left w:val="single" w:sz="12" w:space="0" w:color="auto"/>
              <w:bottom w:val="single" w:sz="12" w:space="0" w:color="auto"/>
              <w:right w:val="single" w:sz="12" w:space="0" w:color="auto"/>
            </w:tcBorders>
            <w:vAlign w:val="center"/>
          </w:tcPr>
          <w:p w14:paraId="723F22D3" w14:textId="77777777" w:rsidR="00636144" w:rsidRPr="009F4DB4" w:rsidRDefault="00000000" w:rsidP="00086667">
            <w:pPr>
              <w:rPr>
                <w:rFonts w:cs="Arial"/>
                <w:sz w:val="12"/>
                <w:szCs w:val="18"/>
              </w:rPr>
            </w:pPr>
            <w:hyperlink r:id="rId10" w:history="1">
              <w:r w:rsidR="00D93A81" w:rsidRPr="005A55E9">
                <w:rPr>
                  <w:rStyle w:val="Hypertextovprepojenie"/>
                  <w:rFonts w:cs="Arial"/>
                  <w:sz w:val="12"/>
                  <w:szCs w:val="18"/>
                </w:rPr>
                <w:t>cechovazdenka0907@gmail.com</w:t>
              </w:r>
            </w:hyperlink>
          </w:p>
        </w:tc>
        <w:tc>
          <w:tcPr>
            <w:tcW w:w="1383" w:type="dxa"/>
            <w:tcBorders>
              <w:left w:val="single" w:sz="12" w:space="0" w:color="auto"/>
              <w:bottom w:val="single" w:sz="12" w:space="0" w:color="auto"/>
              <w:right w:val="single" w:sz="12" w:space="0" w:color="auto"/>
            </w:tcBorders>
          </w:tcPr>
          <w:p w14:paraId="7B27F3C2" w14:textId="77777777" w:rsidR="00636144" w:rsidRPr="00EE19FA" w:rsidRDefault="00636144" w:rsidP="00086667">
            <w:pPr>
              <w:jc w:val="both"/>
              <w:rPr>
                <w:rFonts w:cs="Arial"/>
                <w:sz w:val="16"/>
                <w:szCs w:val="16"/>
              </w:rPr>
            </w:pPr>
          </w:p>
        </w:tc>
      </w:tr>
    </w:tbl>
    <w:p w14:paraId="32A45F34" w14:textId="77777777" w:rsidR="00636144" w:rsidRDefault="00636144" w:rsidP="00636144">
      <w:pPr>
        <w:jc w:val="both"/>
        <w:rPr>
          <w:rFonts w:cs="Arial"/>
          <w:b/>
          <w:sz w:val="16"/>
          <w:szCs w:val="16"/>
        </w:rPr>
      </w:pPr>
    </w:p>
    <w:p w14:paraId="66E52BD9" w14:textId="77777777" w:rsidR="00636144" w:rsidRDefault="00636144" w:rsidP="00636144">
      <w:pPr>
        <w:spacing w:before="120"/>
        <w:jc w:val="both"/>
        <w:rPr>
          <w:rFonts w:cs="Arial"/>
          <w:b/>
          <w:szCs w:val="20"/>
        </w:rPr>
      </w:pPr>
    </w:p>
    <w:p w14:paraId="00D01B7F" w14:textId="77777777" w:rsidR="00636144" w:rsidRDefault="00636144" w:rsidP="00636144">
      <w:pPr>
        <w:spacing w:before="120"/>
        <w:jc w:val="both"/>
        <w:rPr>
          <w:rFonts w:cs="Arial"/>
          <w:szCs w:val="20"/>
        </w:rPr>
      </w:pPr>
      <w:r w:rsidRPr="000A517C">
        <w:rPr>
          <w:rFonts w:cs="Arial"/>
          <w:b/>
          <w:szCs w:val="20"/>
        </w:rPr>
        <w:t>Zriaďovateľ</w:t>
      </w:r>
      <w:r>
        <w:rPr>
          <w:rFonts w:cs="Arial"/>
          <w:szCs w:val="20"/>
        </w:rPr>
        <w:t xml:space="preserve">: </w:t>
      </w:r>
    </w:p>
    <w:p w14:paraId="4ABB8DAF" w14:textId="77777777" w:rsidR="00636144" w:rsidRDefault="00636144" w:rsidP="00636144">
      <w:pPr>
        <w:spacing w:before="120"/>
        <w:jc w:val="both"/>
        <w:rPr>
          <w:rFonts w:cs="Arial"/>
          <w:szCs w:val="20"/>
        </w:rPr>
      </w:pPr>
      <w:r>
        <w:rPr>
          <w:rFonts w:cs="Arial"/>
          <w:szCs w:val="20"/>
        </w:rPr>
        <w:t>Košický samosprávny kraj</w:t>
      </w:r>
    </w:p>
    <w:p w14:paraId="18375569" w14:textId="77777777" w:rsidR="00636144" w:rsidRDefault="00636144" w:rsidP="00636144">
      <w:pPr>
        <w:jc w:val="both"/>
        <w:rPr>
          <w:rFonts w:cs="Arial"/>
          <w:szCs w:val="20"/>
        </w:rPr>
      </w:pPr>
      <w:r>
        <w:rPr>
          <w:rFonts w:cs="Arial"/>
          <w:szCs w:val="20"/>
        </w:rPr>
        <w:t>Nám. maratónu mieru</w:t>
      </w:r>
    </w:p>
    <w:p w14:paraId="1DD44C21" w14:textId="77777777" w:rsidR="00636144" w:rsidRDefault="00636144" w:rsidP="00636144">
      <w:pPr>
        <w:jc w:val="both"/>
        <w:rPr>
          <w:rFonts w:cs="Arial"/>
          <w:szCs w:val="20"/>
        </w:rPr>
      </w:pPr>
      <w:r>
        <w:rPr>
          <w:rFonts w:cs="Arial"/>
          <w:szCs w:val="20"/>
        </w:rPr>
        <w:t>044 01 KOŠICE</w:t>
      </w:r>
    </w:p>
    <w:p w14:paraId="74793D31" w14:textId="77777777" w:rsidR="00636144" w:rsidRDefault="004B2B09" w:rsidP="00636144">
      <w:pPr>
        <w:jc w:val="both"/>
        <w:rPr>
          <w:rFonts w:cs="Arial"/>
          <w:szCs w:val="20"/>
        </w:rPr>
      </w:pPr>
      <w:r>
        <w:rPr>
          <w:rFonts w:cs="Arial"/>
          <w:szCs w:val="20"/>
        </w:rPr>
        <w:t>Mgr. Andrea Gajdošová</w:t>
      </w:r>
    </w:p>
    <w:p w14:paraId="6A2D6B46" w14:textId="77777777" w:rsidR="004B2B09" w:rsidRDefault="004B2B09" w:rsidP="00636144">
      <w:pPr>
        <w:jc w:val="both"/>
        <w:rPr>
          <w:rFonts w:cs="Arial"/>
          <w:szCs w:val="20"/>
        </w:rPr>
      </w:pPr>
      <w:r>
        <w:rPr>
          <w:rFonts w:cs="Arial"/>
          <w:szCs w:val="20"/>
        </w:rPr>
        <w:t>Poverená vedením odboru školstva</w:t>
      </w:r>
    </w:p>
    <w:p w14:paraId="6B793A9D" w14:textId="77777777" w:rsidR="00636144" w:rsidRDefault="00636144" w:rsidP="00636144">
      <w:pPr>
        <w:jc w:val="both"/>
        <w:rPr>
          <w:rFonts w:cs="Arial"/>
          <w:szCs w:val="20"/>
        </w:rPr>
      </w:pPr>
      <w:r>
        <w:rPr>
          <w:rFonts w:cs="Arial"/>
          <w:szCs w:val="20"/>
        </w:rPr>
        <w:t>Tel.: +421 55 7268 260</w:t>
      </w:r>
    </w:p>
    <w:p w14:paraId="24CA7F3D" w14:textId="77777777" w:rsidR="005B5AD0" w:rsidRDefault="00636144" w:rsidP="005B5AD0">
      <w:pPr>
        <w:jc w:val="both"/>
        <w:rPr>
          <w:rFonts w:ascii="Trebuchet MS" w:hAnsi="Trebuchet MS"/>
          <w:sz w:val="18"/>
          <w:szCs w:val="18"/>
        </w:rPr>
      </w:pPr>
      <w:r>
        <w:rPr>
          <w:rFonts w:cs="Arial"/>
          <w:szCs w:val="20"/>
        </w:rPr>
        <w:t>e-mail</w:t>
      </w:r>
      <w:r w:rsidRPr="00636144">
        <w:rPr>
          <w:rFonts w:cs="Arial"/>
          <w:szCs w:val="20"/>
        </w:rPr>
        <w:t xml:space="preserve">: </w:t>
      </w:r>
      <w:hyperlink r:id="rId11" w:history="1">
        <w:r w:rsidR="004B2B09" w:rsidRPr="00DD1570">
          <w:rPr>
            <w:rStyle w:val="Hypertextovprepojenie"/>
            <w:rFonts w:ascii="Trebuchet MS" w:hAnsi="Trebuchet MS"/>
            <w:sz w:val="18"/>
            <w:szCs w:val="18"/>
          </w:rPr>
          <w:t>andrea.gajdosova@vucke.sk</w:t>
        </w:r>
      </w:hyperlink>
    </w:p>
    <w:p w14:paraId="078017B6" w14:textId="77777777" w:rsidR="004B2B09" w:rsidRPr="00863C1F" w:rsidRDefault="004B2B09" w:rsidP="005B5AD0">
      <w:pPr>
        <w:jc w:val="both"/>
        <w:rPr>
          <w:rFonts w:cs="Arial"/>
          <w:sz w:val="18"/>
          <w:szCs w:val="20"/>
        </w:rPr>
      </w:pPr>
    </w:p>
    <w:p w14:paraId="581A5EB5" w14:textId="77777777" w:rsidR="00636144" w:rsidRDefault="00636144" w:rsidP="00636144">
      <w:pPr>
        <w:spacing w:before="120"/>
        <w:jc w:val="both"/>
        <w:rPr>
          <w:rFonts w:cs="Arial"/>
          <w:szCs w:val="20"/>
        </w:rPr>
      </w:pPr>
      <w:r>
        <w:rPr>
          <w:rFonts w:cs="Arial"/>
          <w:szCs w:val="20"/>
        </w:rPr>
        <w:t xml:space="preserve">Sobrance, </w:t>
      </w:r>
      <w:r w:rsidR="0011298B">
        <w:rPr>
          <w:rFonts w:cs="Arial"/>
          <w:szCs w:val="20"/>
        </w:rPr>
        <w:t>3</w:t>
      </w:r>
      <w:r w:rsidR="009339F3">
        <w:rPr>
          <w:rFonts w:cs="Arial"/>
          <w:szCs w:val="20"/>
        </w:rPr>
        <w:t>1</w:t>
      </w:r>
      <w:r w:rsidR="0011298B">
        <w:rPr>
          <w:rFonts w:cs="Arial"/>
          <w:szCs w:val="20"/>
        </w:rPr>
        <w:t>. 08. 2022</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06B02B6F" w14:textId="77777777" w:rsidR="00636144" w:rsidRDefault="00636144" w:rsidP="00636144">
      <w:pPr>
        <w:spacing w:before="120"/>
        <w:jc w:val="both"/>
        <w:rPr>
          <w:rFonts w:cs="Arial"/>
          <w:szCs w:val="20"/>
        </w:rPr>
      </w:pPr>
      <w:r w:rsidRPr="00636144">
        <w:rPr>
          <w:rFonts w:cs="Arial"/>
          <w:szCs w:val="20"/>
        </w:rPr>
        <w:t xml:space="preserve">Ing. Michal </w:t>
      </w:r>
      <w:proofErr w:type="spellStart"/>
      <w:r w:rsidRPr="00636144">
        <w:rPr>
          <w:rFonts w:cs="Arial"/>
          <w:szCs w:val="20"/>
        </w:rPr>
        <w:t>Gič</w:t>
      </w:r>
      <w:proofErr w:type="spellEnd"/>
    </w:p>
    <w:p w14:paraId="2F7F0775" w14:textId="77777777" w:rsidR="00F9122C" w:rsidRDefault="00636144" w:rsidP="00636144">
      <w:pPr>
        <w:spacing w:before="120"/>
        <w:jc w:val="both"/>
        <w:rPr>
          <w:rFonts w:cs="Arial"/>
          <w:szCs w:val="20"/>
        </w:rPr>
      </w:pPr>
      <w:r>
        <w:rPr>
          <w:rFonts w:cs="Arial"/>
          <w:szCs w:val="20"/>
        </w:rPr>
        <w:t>riaditeľ školy</w:t>
      </w:r>
    </w:p>
    <w:p w14:paraId="374DEDF1" w14:textId="77777777" w:rsidR="00F9122C" w:rsidRDefault="00F9122C" w:rsidP="00636144">
      <w:pPr>
        <w:spacing w:before="120"/>
        <w:jc w:val="both"/>
        <w:rPr>
          <w:rFonts w:cs="Arial"/>
          <w:szCs w:val="20"/>
        </w:rPr>
        <w:sectPr w:rsidR="00F9122C" w:rsidSect="00BF53B5">
          <w:headerReference w:type="even" r:id="rId12"/>
          <w:headerReference w:type="default" r:id="rId13"/>
          <w:footerReference w:type="even" r:id="rId14"/>
          <w:footerReference w:type="default" r:id="rId15"/>
          <w:footerReference w:type="first" r:id="rId16"/>
          <w:pgSz w:w="11906" w:h="16838"/>
          <w:pgMar w:top="1417" w:right="1417" w:bottom="1417" w:left="1417" w:header="708" w:footer="708" w:gutter="0"/>
          <w:pgNumType w:start="1"/>
          <w:cols w:space="708"/>
          <w:titlePg/>
          <w:docGrid w:linePitch="360"/>
        </w:sectPr>
      </w:pPr>
    </w:p>
    <w:p w14:paraId="43AE199B" w14:textId="77777777" w:rsidR="00636144" w:rsidRDefault="00636144" w:rsidP="00636144">
      <w:pPr>
        <w:spacing w:before="120"/>
        <w:jc w:val="both"/>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860"/>
      </w:tblGrid>
      <w:tr w:rsidR="00636144" w:rsidRPr="00EE19FA" w14:paraId="6D78367E" w14:textId="77777777" w:rsidTr="00086667">
        <w:tc>
          <w:tcPr>
            <w:tcW w:w="4320" w:type="dxa"/>
            <w:tcBorders>
              <w:top w:val="single" w:sz="12" w:space="0" w:color="auto"/>
              <w:left w:val="single" w:sz="12" w:space="0" w:color="auto"/>
              <w:right w:val="single" w:sz="12" w:space="0" w:color="auto"/>
            </w:tcBorders>
            <w:shd w:val="clear" w:color="auto" w:fill="CCFFFF"/>
          </w:tcPr>
          <w:p w14:paraId="09192E19" w14:textId="77777777" w:rsidR="00636144" w:rsidRPr="00EE19FA" w:rsidRDefault="00636144" w:rsidP="00086667">
            <w:pPr>
              <w:rPr>
                <w:rFonts w:cs="Arial"/>
                <w:b/>
                <w:szCs w:val="20"/>
              </w:rPr>
            </w:pPr>
            <w:r>
              <w:rPr>
                <w:rFonts w:cs="Arial"/>
                <w:szCs w:val="20"/>
              </w:rPr>
              <w:br w:type="page"/>
            </w:r>
            <w:r w:rsidRPr="00EE19FA">
              <w:rPr>
                <w:rFonts w:cs="Arial"/>
                <w:b/>
                <w:szCs w:val="20"/>
              </w:rPr>
              <w:br w:type="page"/>
              <w:t>Názov a adresa školy</w:t>
            </w:r>
          </w:p>
        </w:tc>
        <w:tc>
          <w:tcPr>
            <w:tcW w:w="4860" w:type="dxa"/>
            <w:tcBorders>
              <w:top w:val="single" w:sz="12" w:space="0" w:color="auto"/>
              <w:left w:val="single" w:sz="12" w:space="0" w:color="auto"/>
              <w:right w:val="single" w:sz="12" w:space="0" w:color="auto"/>
            </w:tcBorders>
          </w:tcPr>
          <w:p w14:paraId="260A1FF1" w14:textId="77777777" w:rsidR="00636144" w:rsidRPr="00EE19FA" w:rsidRDefault="00636144" w:rsidP="00086667">
            <w:pPr>
              <w:rPr>
                <w:rFonts w:cs="Arial"/>
                <w:szCs w:val="20"/>
              </w:rPr>
            </w:pPr>
            <w:r>
              <w:rPr>
                <w:rFonts w:cs="Arial"/>
                <w:szCs w:val="20"/>
              </w:rPr>
              <w:t>Stredná odborná škola obchodu a služieb, Námestie slobody 12, Sobrance</w:t>
            </w:r>
          </w:p>
        </w:tc>
      </w:tr>
      <w:tr w:rsidR="00636144" w:rsidRPr="00EE19FA" w14:paraId="0C15F4C1" w14:textId="77777777" w:rsidTr="00086667">
        <w:tc>
          <w:tcPr>
            <w:tcW w:w="4320" w:type="dxa"/>
            <w:tcBorders>
              <w:left w:val="single" w:sz="12" w:space="0" w:color="auto"/>
              <w:right w:val="single" w:sz="12" w:space="0" w:color="auto"/>
            </w:tcBorders>
            <w:shd w:val="clear" w:color="auto" w:fill="CCFFFF"/>
          </w:tcPr>
          <w:p w14:paraId="37CF66BA" w14:textId="77777777" w:rsidR="00636144" w:rsidRPr="00EE19FA" w:rsidRDefault="00636144" w:rsidP="00086667">
            <w:pPr>
              <w:rPr>
                <w:rFonts w:cs="Arial"/>
                <w:b/>
                <w:szCs w:val="20"/>
              </w:rPr>
            </w:pPr>
            <w:r w:rsidRPr="00EE19FA">
              <w:rPr>
                <w:rFonts w:cs="Arial"/>
                <w:b/>
                <w:szCs w:val="20"/>
              </w:rPr>
              <w:t>Názov školského vzdelávacieho programu</w:t>
            </w:r>
          </w:p>
        </w:tc>
        <w:tc>
          <w:tcPr>
            <w:tcW w:w="4860" w:type="dxa"/>
            <w:tcBorders>
              <w:left w:val="single" w:sz="12" w:space="0" w:color="auto"/>
              <w:right w:val="single" w:sz="12" w:space="0" w:color="auto"/>
            </w:tcBorders>
          </w:tcPr>
          <w:p w14:paraId="2AA4B73A" w14:textId="77777777" w:rsidR="00636144" w:rsidRPr="00EE19FA" w:rsidRDefault="00636144" w:rsidP="00086667">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636144" w:rsidRPr="00EE19FA" w14:paraId="1F00A2B8" w14:textId="77777777" w:rsidTr="00086667">
        <w:tc>
          <w:tcPr>
            <w:tcW w:w="4320" w:type="dxa"/>
            <w:tcBorders>
              <w:left w:val="single" w:sz="12" w:space="0" w:color="auto"/>
              <w:right w:val="single" w:sz="12" w:space="0" w:color="auto"/>
            </w:tcBorders>
            <w:shd w:val="clear" w:color="auto" w:fill="CCFFFF"/>
          </w:tcPr>
          <w:p w14:paraId="415B4AEF" w14:textId="77777777" w:rsidR="00636144" w:rsidRPr="00EE19FA" w:rsidRDefault="00636144" w:rsidP="00086667">
            <w:pPr>
              <w:rPr>
                <w:rFonts w:cs="Arial"/>
                <w:b/>
                <w:szCs w:val="20"/>
              </w:rPr>
            </w:pPr>
            <w:r w:rsidRPr="00EE19FA">
              <w:rPr>
                <w:rFonts w:cs="Arial"/>
                <w:b/>
                <w:szCs w:val="20"/>
              </w:rPr>
              <w:t>Kód a názov ŠVP</w:t>
            </w:r>
          </w:p>
        </w:tc>
        <w:tc>
          <w:tcPr>
            <w:tcW w:w="4860" w:type="dxa"/>
            <w:tcBorders>
              <w:left w:val="single" w:sz="12" w:space="0" w:color="auto"/>
              <w:right w:val="single" w:sz="12" w:space="0" w:color="auto"/>
            </w:tcBorders>
          </w:tcPr>
          <w:p w14:paraId="66567CDA" w14:textId="77777777" w:rsidR="00636144" w:rsidRPr="00EE19FA" w:rsidRDefault="00636144" w:rsidP="00086667">
            <w:pPr>
              <w:jc w:val="both"/>
              <w:rPr>
                <w:rFonts w:cs="Arial"/>
                <w:szCs w:val="20"/>
              </w:rPr>
            </w:pPr>
            <w:r>
              <w:rPr>
                <w:rFonts w:cs="Arial"/>
                <w:szCs w:val="20"/>
              </w:rPr>
              <w:t>42 Poľnohospodárstvo, lesné hospodárstvo a rozvoj vidieka I</w:t>
            </w:r>
          </w:p>
        </w:tc>
      </w:tr>
      <w:tr w:rsidR="00636144" w:rsidRPr="00EE19FA" w14:paraId="634408B4" w14:textId="77777777" w:rsidTr="00086667">
        <w:tc>
          <w:tcPr>
            <w:tcW w:w="4320" w:type="dxa"/>
            <w:tcBorders>
              <w:left w:val="single" w:sz="12" w:space="0" w:color="auto"/>
              <w:right w:val="single" w:sz="12" w:space="0" w:color="auto"/>
            </w:tcBorders>
            <w:shd w:val="clear" w:color="auto" w:fill="CCFFFF"/>
          </w:tcPr>
          <w:p w14:paraId="766F396B" w14:textId="77777777" w:rsidR="00636144" w:rsidRPr="00EE19FA" w:rsidRDefault="00636144" w:rsidP="00086667">
            <w:pPr>
              <w:jc w:val="both"/>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860" w:type="dxa"/>
            <w:tcBorders>
              <w:left w:val="single" w:sz="12" w:space="0" w:color="auto"/>
              <w:right w:val="single" w:sz="12" w:space="0" w:color="auto"/>
            </w:tcBorders>
          </w:tcPr>
          <w:p w14:paraId="23FAB024" w14:textId="77777777" w:rsidR="00636144" w:rsidRPr="00EE19FA" w:rsidRDefault="00636144" w:rsidP="00086667">
            <w:pPr>
              <w:jc w:val="both"/>
              <w:rPr>
                <w:rFonts w:cs="Arial"/>
                <w:szCs w:val="20"/>
              </w:rPr>
            </w:pPr>
            <w:r>
              <w:rPr>
                <w:rFonts w:cs="Arial"/>
                <w:szCs w:val="20"/>
              </w:rPr>
              <w:t xml:space="preserve">4210 M 02 </w:t>
            </w:r>
            <w:proofErr w:type="spellStart"/>
            <w:r>
              <w:rPr>
                <w:rFonts w:cs="Arial"/>
                <w:szCs w:val="20"/>
              </w:rPr>
              <w:t>Agropodnikanie</w:t>
            </w:r>
            <w:proofErr w:type="spellEnd"/>
            <w:r>
              <w:rPr>
                <w:rFonts w:cs="Arial"/>
                <w:szCs w:val="20"/>
              </w:rPr>
              <w:t xml:space="preserve"> – poľnohospodárske služby</w:t>
            </w:r>
          </w:p>
        </w:tc>
      </w:tr>
      <w:tr w:rsidR="00636144" w:rsidRPr="00EE19FA" w14:paraId="28D2F6C8" w14:textId="77777777" w:rsidTr="00086667">
        <w:tc>
          <w:tcPr>
            <w:tcW w:w="4320" w:type="dxa"/>
            <w:tcBorders>
              <w:left w:val="single" w:sz="12" w:space="0" w:color="auto"/>
              <w:right w:val="single" w:sz="12" w:space="0" w:color="auto"/>
            </w:tcBorders>
            <w:shd w:val="clear" w:color="auto" w:fill="CCFFFF"/>
          </w:tcPr>
          <w:p w14:paraId="440EC100" w14:textId="77777777" w:rsidR="00636144" w:rsidRPr="00EE19FA" w:rsidRDefault="00636144" w:rsidP="00086667">
            <w:pPr>
              <w:jc w:val="both"/>
              <w:rPr>
                <w:rFonts w:cs="Arial"/>
                <w:b/>
                <w:szCs w:val="20"/>
              </w:rPr>
            </w:pPr>
            <w:r w:rsidRPr="00EE19FA">
              <w:rPr>
                <w:rFonts w:cs="Arial"/>
                <w:b/>
                <w:szCs w:val="20"/>
              </w:rPr>
              <w:t>Stupeň vzdelania</w:t>
            </w:r>
          </w:p>
        </w:tc>
        <w:tc>
          <w:tcPr>
            <w:tcW w:w="4860" w:type="dxa"/>
            <w:tcBorders>
              <w:left w:val="single" w:sz="12" w:space="0" w:color="auto"/>
              <w:right w:val="single" w:sz="12" w:space="0" w:color="auto"/>
            </w:tcBorders>
          </w:tcPr>
          <w:p w14:paraId="050EEE27" w14:textId="77777777" w:rsidR="00636144" w:rsidRPr="00EE19FA" w:rsidRDefault="00636144" w:rsidP="00086667">
            <w:pPr>
              <w:jc w:val="both"/>
              <w:rPr>
                <w:rFonts w:cs="Arial"/>
                <w:szCs w:val="20"/>
              </w:rPr>
            </w:pPr>
            <w:r w:rsidRPr="00EE19FA">
              <w:rPr>
                <w:rFonts w:cs="Arial"/>
                <w:szCs w:val="20"/>
              </w:rPr>
              <w:t xml:space="preserve">úplne stredné odborné vzdelanie – ISCED </w:t>
            </w:r>
            <w:r w:rsidR="009C45F8">
              <w:rPr>
                <w:rFonts w:cs="Arial"/>
                <w:szCs w:val="20"/>
              </w:rPr>
              <w:t>3A</w:t>
            </w:r>
          </w:p>
        </w:tc>
      </w:tr>
      <w:tr w:rsidR="00636144" w:rsidRPr="00EE19FA" w14:paraId="345ABE6C" w14:textId="77777777" w:rsidTr="00086667">
        <w:tc>
          <w:tcPr>
            <w:tcW w:w="4320" w:type="dxa"/>
            <w:tcBorders>
              <w:left w:val="single" w:sz="12" w:space="0" w:color="auto"/>
              <w:right w:val="single" w:sz="12" w:space="0" w:color="auto"/>
            </w:tcBorders>
            <w:shd w:val="clear" w:color="auto" w:fill="CCFFFF"/>
          </w:tcPr>
          <w:p w14:paraId="40521B5E" w14:textId="77777777" w:rsidR="00636144" w:rsidRPr="00EE19FA" w:rsidRDefault="00636144" w:rsidP="00086667">
            <w:pPr>
              <w:jc w:val="both"/>
              <w:rPr>
                <w:rFonts w:cs="Arial"/>
                <w:b/>
                <w:szCs w:val="20"/>
              </w:rPr>
            </w:pPr>
            <w:r w:rsidRPr="00EE19FA">
              <w:rPr>
                <w:rFonts w:cs="Arial"/>
                <w:b/>
                <w:szCs w:val="20"/>
              </w:rPr>
              <w:t>Dĺžka štúdia</w:t>
            </w:r>
          </w:p>
        </w:tc>
        <w:tc>
          <w:tcPr>
            <w:tcW w:w="4860" w:type="dxa"/>
            <w:tcBorders>
              <w:left w:val="single" w:sz="12" w:space="0" w:color="auto"/>
              <w:right w:val="single" w:sz="12" w:space="0" w:color="auto"/>
            </w:tcBorders>
          </w:tcPr>
          <w:p w14:paraId="28F0AE48" w14:textId="77777777" w:rsidR="00636144" w:rsidRPr="00EE19FA" w:rsidRDefault="00636144" w:rsidP="00086667">
            <w:pPr>
              <w:jc w:val="both"/>
              <w:rPr>
                <w:rFonts w:cs="Arial"/>
                <w:szCs w:val="20"/>
              </w:rPr>
            </w:pPr>
            <w:r>
              <w:rPr>
                <w:rFonts w:cs="Arial"/>
                <w:szCs w:val="20"/>
              </w:rPr>
              <w:t>4</w:t>
            </w:r>
            <w:r w:rsidRPr="00EE19FA">
              <w:rPr>
                <w:rFonts w:cs="Arial"/>
                <w:szCs w:val="20"/>
              </w:rPr>
              <w:t xml:space="preserve"> roky</w:t>
            </w:r>
          </w:p>
        </w:tc>
      </w:tr>
      <w:tr w:rsidR="00636144" w:rsidRPr="00EE19FA" w14:paraId="39BC6AF7" w14:textId="77777777" w:rsidTr="00086667">
        <w:tc>
          <w:tcPr>
            <w:tcW w:w="4320" w:type="dxa"/>
            <w:tcBorders>
              <w:left w:val="single" w:sz="12" w:space="0" w:color="auto"/>
              <w:bottom w:val="single" w:sz="12" w:space="0" w:color="auto"/>
              <w:right w:val="single" w:sz="12" w:space="0" w:color="auto"/>
            </w:tcBorders>
            <w:shd w:val="clear" w:color="auto" w:fill="CCFFFF"/>
          </w:tcPr>
          <w:p w14:paraId="18480CE7" w14:textId="77777777" w:rsidR="00636144" w:rsidRPr="00EE19FA" w:rsidRDefault="00636144" w:rsidP="00086667">
            <w:pPr>
              <w:jc w:val="both"/>
              <w:rPr>
                <w:rFonts w:cs="Arial"/>
                <w:b/>
                <w:szCs w:val="20"/>
              </w:rPr>
            </w:pPr>
            <w:r w:rsidRPr="00EE19FA">
              <w:rPr>
                <w:rFonts w:cs="Arial"/>
                <w:b/>
                <w:szCs w:val="20"/>
              </w:rPr>
              <w:t xml:space="preserve">Forma štúdia </w:t>
            </w:r>
          </w:p>
        </w:tc>
        <w:tc>
          <w:tcPr>
            <w:tcW w:w="4860" w:type="dxa"/>
            <w:tcBorders>
              <w:left w:val="single" w:sz="12" w:space="0" w:color="auto"/>
              <w:bottom w:val="single" w:sz="12" w:space="0" w:color="auto"/>
              <w:right w:val="single" w:sz="12" w:space="0" w:color="auto"/>
            </w:tcBorders>
          </w:tcPr>
          <w:p w14:paraId="1F23C154" w14:textId="77777777" w:rsidR="00636144" w:rsidRPr="00EE19FA" w:rsidRDefault="00636144" w:rsidP="00086667">
            <w:pPr>
              <w:jc w:val="both"/>
              <w:rPr>
                <w:rFonts w:cs="Arial"/>
                <w:szCs w:val="20"/>
              </w:rPr>
            </w:pPr>
            <w:r w:rsidRPr="00EE19FA">
              <w:rPr>
                <w:rFonts w:cs="Arial"/>
                <w:szCs w:val="20"/>
              </w:rPr>
              <w:t>Denná</w:t>
            </w:r>
          </w:p>
        </w:tc>
      </w:tr>
    </w:tbl>
    <w:p w14:paraId="0C604918" w14:textId="77777777" w:rsidR="00636144" w:rsidRDefault="00636144" w:rsidP="00636144">
      <w:pPr>
        <w:jc w:val="both"/>
        <w:rPr>
          <w:rFonts w:cs="Arial"/>
          <w:b/>
          <w:sz w:val="16"/>
          <w:szCs w:val="16"/>
        </w:rPr>
      </w:pPr>
    </w:p>
    <w:p w14:paraId="64E0DC82" w14:textId="77777777" w:rsidR="00636144" w:rsidRDefault="00636144" w:rsidP="00636144">
      <w:pPr>
        <w:spacing w:before="120"/>
        <w:jc w:val="both"/>
        <w:rPr>
          <w:rFonts w:cs="Arial"/>
          <w:szCs w:val="20"/>
        </w:rPr>
      </w:pPr>
      <w:r>
        <w:rPr>
          <w:rFonts w:cs="Arial"/>
          <w:b/>
          <w:szCs w:val="20"/>
        </w:rPr>
        <w:t>Záznamy o platnosti a revidovaní školského vzdelávacieho programu</w:t>
      </w:r>
      <w:r>
        <w:rPr>
          <w:rFonts w:cs="Arial"/>
          <w:szCs w:val="20"/>
        </w:rPr>
        <w:t>:</w:t>
      </w:r>
    </w:p>
    <w:p w14:paraId="2178494F" w14:textId="77777777" w:rsidR="00636144" w:rsidRPr="0073167C" w:rsidRDefault="00636144" w:rsidP="00636144">
      <w:pPr>
        <w:spacing w:before="120"/>
        <w:jc w:val="both"/>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584"/>
        <w:gridCol w:w="2316"/>
        <w:gridCol w:w="324"/>
        <w:gridCol w:w="4564"/>
        <w:gridCol w:w="146"/>
      </w:tblGrid>
      <w:tr w:rsidR="00636144" w:rsidRPr="00EE19FA" w14:paraId="622EC3E5" w14:textId="77777777" w:rsidTr="00086667">
        <w:trPr>
          <w:gridAfter w:val="1"/>
          <w:wAfter w:w="146" w:type="dxa"/>
        </w:trPr>
        <w:tc>
          <w:tcPr>
            <w:tcW w:w="1692" w:type="dxa"/>
            <w:gridSpan w:val="2"/>
            <w:tcBorders>
              <w:top w:val="single" w:sz="12" w:space="0" w:color="auto"/>
              <w:left w:val="single" w:sz="12" w:space="0" w:color="auto"/>
              <w:bottom w:val="single" w:sz="12" w:space="0" w:color="auto"/>
              <w:right w:val="single" w:sz="12" w:space="0" w:color="auto"/>
            </w:tcBorders>
            <w:shd w:val="clear" w:color="auto" w:fill="CCFFFF"/>
          </w:tcPr>
          <w:p w14:paraId="1EA12CA0" w14:textId="77777777" w:rsidR="00636144" w:rsidRPr="00EE19FA" w:rsidRDefault="00636144" w:rsidP="00086667">
            <w:pPr>
              <w:rPr>
                <w:rFonts w:cs="Arial"/>
                <w:b/>
                <w:szCs w:val="20"/>
              </w:rPr>
            </w:pPr>
            <w:r w:rsidRPr="00EE19FA">
              <w:rPr>
                <w:rFonts w:cs="Arial"/>
                <w:b/>
                <w:szCs w:val="20"/>
              </w:rPr>
              <w:t xml:space="preserve">Platnosť </w:t>
            </w:r>
            <w:proofErr w:type="spellStart"/>
            <w:r w:rsidRPr="00EE19FA">
              <w:rPr>
                <w:rFonts w:cs="Arial"/>
                <w:b/>
                <w:szCs w:val="20"/>
              </w:rPr>
              <w:t>ŠkVP</w:t>
            </w:r>
            <w:proofErr w:type="spellEnd"/>
          </w:p>
          <w:p w14:paraId="2839B032" w14:textId="77777777" w:rsidR="00636144" w:rsidRPr="00EE19FA" w:rsidRDefault="00636144" w:rsidP="00086667">
            <w:pPr>
              <w:rPr>
                <w:rFonts w:cs="Arial"/>
                <w:b/>
                <w:szCs w:val="20"/>
              </w:rPr>
            </w:pPr>
            <w:r w:rsidRPr="00EE19FA">
              <w:rPr>
                <w:rFonts w:cs="Arial"/>
                <w:b/>
                <w:szCs w:val="20"/>
              </w:rPr>
              <w:t xml:space="preserve">Dátum </w:t>
            </w:r>
          </w:p>
        </w:tc>
        <w:tc>
          <w:tcPr>
            <w:tcW w:w="2316" w:type="dxa"/>
            <w:tcBorders>
              <w:top w:val="single" w:sz="12" w:space="0" w:color="auto"/>
              <w:left w:val="single" w:sz="12" w:space="0" w:color="auto"/>
              <w:bottom w:val="single" w:sz="12" w:space="0" w:color="auto"/>
              <w:right w:val="single" w:sz="12" w:space="0" w:color="auto"/>
            </w:tcBorders>
            <w:shd w:val="clear" w:color="auto" w:fill="CCFFFF"/>
          </w:tcPr>
          <w:p w14:paraId="48293F3C" w14:textId="77777777" w:rsidR="00636144" w:rsidRPr="00EE19FA" w:rsidRDefault="00636144" w:rsidP="00086667">
            <w:pPr>
              <w:jc w:val="both"/>
              <w:rPr>
                <w:rFonts w:cs="Arial"/>
                <w:b/>
                <w:szCs w:val="20"/>
              </w:rPr>
            </w:pPr>
            <w:r w:rsidRPr="00EE19FA">
              <w:rPr>
                <w:rFonts w:cs="Arial"/>
                <w:b/>
                <w:szCs w:val="20"/>
              </w:rPr>
              <w:t xml:space="preserve">Revidovanie </w:t>
            </w:r>
            <w:proofErr w:type="spellStart"/>
            <w:r w:rsidRPr="00EE19FA">
              <w:rPr>
                <w:rFonts w:cs="Arial"/>
                <w:b/>
                <w:szCs w:val="20"/>
              </w:rPr>
              <w:t>ŠkVP</w:t>
            </w:r>
            <w:proofErr w:type="spellEnd"/>
          </w:p>
          <w:p w14:paraId="716BCF2A" w14:textId="77777777" w:rsidR="00636144" w:rsidRPr="00EE19FA" w:rsidRDefault="00636144" w:rsidP="00086667">
            <w:pPr>
              <w:jc w:val="both"/>
              <w:rPr>
                <w:rFonts w:cs="Arial"/>
                <w:b/>
                <w:szCs w:val="20"/>
              </w:rPr>
            </w:pPr>
            <w:r w:rsidRPr="00EE19FA">
              <w:rPr>
                <w:rFonts w:cs="Arial"/>
                <w:b/>
                <w:szCs w:val="20"/>
              </w:rPr>
              <w:t xml:space="preserve">Dátum </w:t>
            </w:r>
          </w:p>
        </w:tc>
        <w:tc>
          <w:tcPr>
            <w:tcW w:w="4888" w:type="dxa"/>
            <w:gridSpan w:val="2"/>
            <w:tcBorders>
              <w:top w:val="single" w:sz="12" w:space="0" w:color="auto"/>
              <w:left w:val="single" w:sz="12" w:space="0" w:color="auto"/>
              <w:bottom w:val="single" w:sz="12" w:space="0" w:color="auto"/>
              <w:right w:val="single" w:sz="12" w:space="0" w:color="auto"/>
            </w:tcBorders>
            <w:shd w:val="clear" w:color="auto" w:fill="CCFFFF"/>
          </w:tcPr>
          <w:p w14:paraId="4FF76D73" w14:textId="77777777" w:rsidR="00636144" w:rsidRPr="00EE19FA" w:rsidRDefault="00636144" w:rsidP="00086667">
            <w:pPr>
              <w:jc w:val="both"/>
              <w:rPr>
                <w:rFonts w:cs="Arial"/>
                <w:b/>
                <w:szCs w:val="20"/>
              </w:rPr>
            </w:pPr>
            <w:r w:rsidRPr="00EE19FA">
              <w:rPr>
                <w:rFonts w:cs="Arial"/>
                <w:b/>
                <w:szCs w:val="20"/>
              </w:rPr>
              <w:t xml:space="preserve">Zaznamenanie inovácie, zmeny, úpravy a pod. </w:t>
            </w:r>
          </w:p>
        </w:tc>
      </w:tr>
      <w:tr w:rsidR="00636144" w:rsidRPr="00EE19FA" w14:paraId="5DE15C7C" w14:textId="77777777" w:rsidTr="00086667">
        <w:trPr>
          <w:gridAfter w:val="1"/>
          <w:wAfter w:w="146" w:type="dxa"/>
        </w:trPr>
        <w:tc>
          <w:tcPr>
            <w:tcW w:w="1692" w:type="dxa"/>
            <w:gridSpan w:val="2"/>
            <w:tcBorders>
              <w:top w:val="single" w:sz="12" w:space="0" w:color="auto"/>
              <w:left w:val="single" w:sz="12" w:space="0" w:color="auto"/>
              <w:right w:val="single" w:sz="12" w:space="0" w:color="auto"/>
            </w:tcBorders>
          </w:tcPr>
          <w:p w14:paraId="371E1058" w14:textId="77777777" w:rsidR="00636144" w:rsidRPr="00EE19FA" w:rsidRDefault="00636144" w:rsidP="00086667">
            <w:pPr>
              <w:rPr>
                <w:rFonts w:cs="Arial"/>
                <w:b/>
                <w:szCs w:val="20"/>
              </w:rPr>
            </w:pPr>
            <w:r w:rsidRPr="00EE19FA">
              <w:rPr>
                <w:rFonts w:cs="Arial"/>
                <w:b/>
                <w:szCs w:val="20"/>
              </w:rPr>
              <w:t xml:space="preserve">01. 09. </w:t>
            </w:r>
            <w:r w:rsidR="0011298B">
              <w:rPr>
                <w:rFonts w:cs="Arial"/>
                <w:b/>
                <w:szCs w:val="20"/>
              </w:rPr>
              <w:t>2022</w:t>
            </w:r>
          </w:p>
        </w:tc>
        <w:tc>
          <w:tcPr>
            <w:tcW w:w="2316" w:type="dxa"/>
            <w:tcBorders>
              <w:top w:val="single" w:sz="12" w:space="0" w:color="auto"/>
              <w:left w:val="single" w:sz="12" w:space="0" w:color="auto"/>
              <w:right w:val="single" w:sz="12" w:space="0" w:color="auto"/>
            </w:tcBorders>
            <w:shd w:val="clear" w:color="auto" w:fill="C0C0C0"/>
          </w:tcPr>
          <w:p w14:paraId="1765C5E1" w14:textId="77777777" w:rsidR="00636144" w:rsidRPr="00EE19FA" w:rsidRDefault="00636144" w:rsidP="00086667">
            <w:pPr>
              <w:jc w:val="both"/>
              <w:rPr>
                <w:rFonts w:cs="Arial"/>
                <w:b/>
                <w:color w:val="808080"/>
                <w:szCs w:val="20"/>
              </w:rPr>
            </w:pPr>
          </w:p>
        </w:tc>
        <w:tc>
          <w:tcPr>
            <w:tcW w:w="4888" w:type="dxa"/>
            <w:gridSpan w:val="2"/>
            <w:tcBorders>
              <w:top w:val="single" w:sz="12" w:space="0" w:color="auto"/>
              <w:left w:val="single" w:sz="12" w:space="0" w:color="auto"/>
              <w:right w:val="single" w:sz="12" w:space="0" w:color="auto"/>
            </w:tcBorders>
            <w:shd w:val="clear" w:color="auto" w:fill="C0C0C0"/>
          </w:tcPr>
          <w:p w14:paraId="36650E46" w14:textId="77777777" w:rsidR="00636144" w:rsidRPr="00EE19FA" w:rsidRDefault="00636144" w:rsidP="00086667">
            <w:pPr>
              <w:jc w:val="both"/>
              <w:rPr>
                <w:rFonts w:cs="Arial"/>
                <w:b/>
                <w:color w:val="808080"/>
                <w:szCs w:val="20"/>
              </w:rPr>
            </w:pPr>
          </w:p>
        </w:tc>
      </w:tr>
      <w:tr w:rsidR="00C80790" w:rsidRPr="00EE19FA" w14:paraId="6EB8D45F" w14:textId="77777777" w:rsidTr="00086667">
        <w:trPr>
          <w:gridAfter w:val="1"/>
          <w:wAfter w:w="146" w:type="dxa"/>
        </w:trPr>
        <w:tc>
          <w:tcPr>
            <w:tcW w:w="1692" w:type="dxa"/>
            <w:gridSpan w:val="2"/>
            <w:tcBorders>
              <w:left w:val="single" w:sz="12" w:space="0" w:color="auto"/>
              <w:right w:val="single" w:sz="12" w:space="0" w:color="auto"/>
            </w:tcBorders>
          </w:tcPr>
          <w:p w14:paraId="29A5DEB5" w14:textId="77777777" w:rsidR="00C80790" w:rsidRPr="000B2893" w:rsidRDefault="00C80790" w:rsidP="00086667">
            <w:pPr>
              <w:jc w:val="both"/>
              <w:rPr>
                <w:rFonts w:cs="Arial"/>
                <w:b/>
                <w:szCs w:val="20"/>
              </w:rPr>
            </w:pPr>
          </w:p>
        </w:tc>
        <w:tc>
          <w:tcPr>
            <w:tcW w:w="2316" w:type="dxa"/>
            <w:tcBorders>
              <w:left w:val="single" w:sz="12" w:space="0" w:color="auto"/>
              <w:right w:val="single" w:sz="12" w:space="0" w:color="auto"/>
            </w:tcBorders>
          </w:tcPr>
          <w:p w14:paraId="5B5DA18A" w14:textId="77777777" w:rsidR="00C80790" w:rsidRPr="004B1B20" w:rsidRDefault="004B2B09" w:rsidP="00086667">
            <w:pPr>
              <w:jc w:val="both"/>
              <w:rPr>
                <w:rFonts w:cs="Arial"/>
                <w:szCs w:val="20"/>
              </w:rPr>
            </w:pPr>
            <w:r>
              <w:rPr>
                <w:rFonts w:cs="Arial"/>
                <w:szCs w:val="20"/>
              </w:rPr>
              <w:t>31.08.2023</w:t>
            </w:r>
          </w:p>
        </w:tc>
        <w:tc>
          <w:tcPr>
            <w:tcW w:w="4888" w:type="dxa"/>
            <w:gridSpan w:val="2"/>
            <w:tcBorders>
              <w:left w:val="single" w:sz="12" w:space="0" w:color="auto"/>
              <w:right w:val="single" w:sz="12" w:space="0" w:color="auto"/>
            </w:tcBorders>
          </w:tcPr>
          <w:p w14:paraId="320B1887" w14:textId="77777777" w:rsidR="00C80790" w:rsidRPr="004B1B20" w:rsidRDefault="004B2B09" w:rsidP="00C80790">
            <w:pPr>
              <w:jc w:val="both"/>
              <w:rPr>
                <w:rFonts w:cs="Arial"/>
                <w:szCs w:val="20"/>
              </w:rPr>
            </w:pPr>
            <w:r>
              <w:rPr>
                <w:rFonts w:cs="Arial"/>
                <w:szCs w:val="20"/>
              </w:rPr>
              <w:t>Doplnenie učebných plánov za 2.ročník.</w:t>
            </w:r>
          </w:p>
        </w:tc>
      </w:tr>
      <w:tr w:rsidR="00C80790" w:rsidRPr="00EE19FA" w14:paraId="104375E4" w14:textId="77777777" w:rsidTr="00086667">
        <w:trPr>
          <w:gridAfter w:val="1"/>
          <w:wAfter w:w="146" w:type="dxa"/>
        </w:trPr>
        <w:tc>
          <w:tcPr>
            <w:tcW w:w="1692" w:type="dxa"/>
            <w:gridSpan w:val="2"/>
            <w:tcBorders>
              <w:left w:val="single" w:sz="12" w:space="0" w:color="auto"/>
              <w:right w:val="single" w:sz="12" w:space="0" w:color="auto"/>
            </w:tcBorders>
          </w:tcPr>
          <w:p w14:paraId="43B83ED7" w14:textId="77777777" w:rsidR="00C80790" w:rsidRPr="00EE19FA" w:rsidRDefault="00C80790" w:rsidP="002E5E1A">
            <w:pPr>
              <w:rPr>
                <w:rFonts w:cs="Arial"/>
                <w:b/>
                <w:szCs w:val="20"/>
              </w:rPr>
            </w:pPr>
          </w:p>
        </w:tc>
        <w:tc>
          <w:tcPr>
            <w:tcW w:w="2316" w:type="dxa"/>
            <w:tcBorders>
              <w:left w:val="single" w:sz="12" w:space="0" w:color="auto"/>
              <w:right w:val="single" w:sz="12" w:space="0" w:color="auto"/>
            </w:tcBorders>
          </w:tcPr>
          <w:p w14:paraId="0E4FA18A" w14:textId="77777777" w:rsidR="00C80790" w:rsidRPr="004B1B20" w:rsidRDefault="00C80790" w:rsidP="00C80790">
            <w:pPr>
              <w:jc w:val="both"/>
              <w:rPr>
                <w:rFonts w:cs="Arial"/>
                <w:szCs w:val="20"/>
              </w:rPr>
            </w:pPr>
          </w:p>
        </w:tc>
        <w:tc>
          <w:tcPr>
            <w:tcW w:w="4888" w:type="dxa"/>
            <w:gridSpan w:val="2"/>
            <w:tcBorders>
              <w:left w:val="single" w:sz="12" w:space="0" w:color="auto"/>
              <w:right w:val="single" w:sz="12" w:space="0" w:color="auto"/>
            </w:tcBorders>
          </w:tcPr>
          <w:p w14:paraId="1FF4E009" w14:textId="77777777" w:rsidR="00C80790" w:rsidRPr="004B1B20" w:rsidRDefault="00C80790" w:rsidP="00C80790">
            <w:pPr>
              <w:jc w:val="both"/>
              <w:rPr>
                <w:rFonts w:cs="Arial"/>
                <w:szCs w:val="20"/>
              </w:rPr>
            </w:pPr>
          </w:p>
        </w:tc>
      </w:tr>
      <w:tr w:rsidR="00C80790" w:rsidRPr="00EE19FA" w14:paraId="102792A7" w14:textId="77777777" w:rsidTr="00086667">
        <w:trPr>
          <w:gridAfter w:val="1"/>
          <w:wAfter w:w="146" w:type="dxa"/>
        </w:trPr>
        <w:tc>
          <w:tcPr>
            <w:tcW w:w="1692" w:type="dxa"/>
            <w:gridSpan w:val="2"/>
            <w:tcBorders>
              <w:left w:val="single" w:sz="12" w:space="0" w:color="auto"/>
              <w:right w:val="single" w:sz="12" w:space="0" w:color="auto"/>
            </w:tcBorders>
          </w:tcPr>
          <w:p w14:paraId="070E5D49" w14:textId="77777777" w:rsidR="00C80790" w:rsidRPr="00EE19FA" w:rsidRDefault="00C80790" w:rsidP="002E5E1A">
            <w:pPr>
              <w:jc w:val="both"/>
              <w:rPr>
                <w:rFonts w:cs="Arial"/>
                <w:b/>
                <w:szCs w:val="20"/>
              </w:rPr>
            </w:pPr>
          </w:p>
        </w:tc>
        <w:tc>
          <w:tcPr>
            <w:tcW w:w="2316" w:type="dxa"/>
            <w:tcBorders>
              <w:left w:val="single" w:sz="12" w:space="0" w:color="auto"/>
              <w:right w:val="single" w:sz="12" w:space="0" w:color="auto"/>
            </w:tcBorders>
          </w:tcPr>
          <w:p w14:paraId="4D1D6880" w14:textId="77777777" w:rsidR="00C80790" w:rsidRPr="00EE19FA" w:rsidRDefault="00C80790" w:rsidP="002E5E1A">
            <w:pPr>
              <w:jc w:val="both"/>
              <w:rPr>
                <w:rFonts w:cs="Arial"/>
                <w:szCs w:val="20"/>
              </w:rPr>
            </w:pPr>
          </w:p>
        </w:tc>
        <w:tc>
          <w:tcPr>
            <w:tcW w:w="4888" w:type="dxa"/>
            <w:gridSpan w:val="2"/>
            <w:tcBorders>
              <w:left w:val="single" w:sz="12" w:space="0" w:color="auto"/>
              <w:right w:val="single" w:sz="12" w:space="0" w:color="auto"/>
            </w:tcBorders>
          </w:tcPr>
          <w:p w14:paraId="7C3ECC11" w14:textId="77777777" w:rsidR="00C80790" w:rsidRPr="0030534E" w:rsidRDefault="00C80790" w:rsidP="00C80790">
            <w:pPr>
              <w:jc w:val="both"/>
              <w:rPr>
                <w:rFonts w:cs="Arial"/>
                <w:szCs w:val="20"/>
              </w:rPr>
            </w:pPr>
          </w:p>
        </w:tc>
      </w:tr>
      <w:tr w:rsidR="002E5E1A" w:rsidRPr="00EE19FA" w14:paraId="1B2C2416" w14:textId="77777777" w:rsidTr="00086667">
        <w:trPr>
          <w:gridAfter w:val="1"/>
          <w:wAfter w:w="146" w:type="dxa"/>
        </w:trPr>
        <w:tc>
          <w:tcPr>
            <w:tcW w:w="1692" w:type="dxa"/>
            <w:gridSpan w:val="2"/>
            <w:tcBorders>
              <w:left w:val="single" w:sz="12" w:space="0" w:color="auto"/>
              <w:right w:val="single" w:sz="12" w:space="0" w:color="auto"/>
            </w:tcBorders>
          </w:tcPr>
          <w:p w14:paraId="5931C87D" w14:textId="77777777" w:rsidR="002E5E1A" w:rsidRPr="00EE19FA" w:rsidRDefault="002E5E1A" w:rsidP="002E5E1A">
            <w:pPr>
              <w:rPr>
                <w:rFonts w:cs="Arial"/>
                <w:b/>
                <w:szCs w:val="20"/>
              </w:rPr>
            </w:pPr>
          </w:p>
        </w:tc>
        <w:tc>
          <w:tcPr>
            <w:tcW w:w="2316" w:type="dxa"/>
            <w:tcBorders>
              <w:left w:val="single" w:sz="12" w:space="0" w:color="auto"/>
              <w:right w:val="single" w:sz="12" w:space="0" w:color="auto"/>
            </w:tcBorders>
          </w:tcPr>
          <w:p w14:paraId="65E5499C" w14:textId="77777777" w:rsidR="002E5E1A" w:rsidRPr="00FF6405" w:rsidRDefault="002E5E1A" w:rsidP="002E5E1A">
            <w:pPr>
              <w:jc w:val="both"/>
              <w:rPr>
                <w:rFonts w:cs="Arial"/>
                <w:szCs w:val="20"/>
              </w:rPr>
            </w:pPr>
          </w:p>
        </w:tc>
        <w:tc>
          <w:tcPr>
            <w:tcW w:w="4888" w:type="dxa"/>
            <w:gridSpan w:val="2"/>
            <w:tcBorders>
              <w:left w:val="single" w:sz="12" w:space="0" w:color="auto"/>
              <w:right w:val="single" w:sz="12" w:space="0" w:color="auto"/>
            </w:tcBorders>
          </w:tcPr>
          <w:p w14:paraId="2845DC96" w14:textId="77777777" w:rsidR="002E5E1A" w:rsidRPr="00FF6405" w:rsidRDefault="002E5E1A" w:rsidP="002E5E1A">
            <w:pPr>
              <w:jc w:val="both"/>
              <w:rPr>
                <w:rFonts w:cs="Arial"/>
                <w:szCs w:val="20"/>
              </w:rPr>
            </w:pPr>
          </w:p>
        </w:tc>
      </w:tr>
      <w:tr w:rsidR="002E5E1A" w:rsidRPr="00EE19FA" w14:paraId="0799DCFC" w14:textId="77777777" w:rsidTr="00086667">
        <w:trPr>
          <w:gridAfter w:val="1"/>
          <w:wAfter w:w="146" w:type="dxa"/>
        </w:trPr>
        <w:tc>
          <w:tcPr>
            <w:tcW w:w="1692" w:type="dxa"/>
            <w:gridSpan w:val="2"/>
            <w:tcBorders>
              <w:left w:val="single" w:sz="12" w:space="0" w:color="auto"/>
              <w:right w:val="single" w:sz="12" w:space="0" w:color="auto"/>
            </w:tcBorders>
          </w:tcPr>
          <w:p w14:paraId="07711F4F"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19CADFD6" w14:textId="77777777" w:rsidR="002E5E1A" w:rsidRPr="00EE19FA" w:rsidRDefault="002E5E1A" w:rsidP="002E5E1A">
            <w:pPr>
              <w:jc w:val="both"/>
              <w:rPr>
                <w:rFonts w:cs="Arial"/>
                <w:szCs w:val="20"/>
              </w:rPr>
            </w:pPr>
          </w:p>
        </w:tc>
        <w:tc>
          <w:tcPr>
            <w:tcW w:w="4888" w:type="dxa"/>
            <w:gridSpan w:val="2"/>
            <w:tcBorders>
              <w:left w:val="single" w:sz="12" w:space="0" w:color="auto"/>
              <w:right w:val="single" w:sz="12" w:space="0" w:color="auto"/>
            </w:tcBorders>
          </w:tcPr>
          <w:p w14:paraId="16F9C8D2" w14:textId="77777777" w:rsidR="002E5E1A" w:rsidRPr="00676D63" w:rsidRDefault="002E5E1A" w:rsidP="002E5E1A">
            <w:pPr>
              <w:rPr>
                <w:rFonts w:cs="Arial"/>
                <w:szCs w:val="20"/>
              </w:rPr>
            </w:pPr>
          </w:p>
        </w:tc>
      </w:tr>
      <w:tr w:rsidR="002E5E1A" w:rsidRPr="00EE19FA" w14:paraId="22E5881A" w14:textId="77777777" w:rsidTr="00086667">
        <w:trPr>
          <w:gridAfter w:val="1"/>
          <w:wAfter w:w="146" w:type="dxa"/>
        </w:trPr>
        <w:tc>
          <w:tcPr>
            <w:tcW w:w="1692" w:type="dxa"/>
            <w:gridSpan w:val="2"/>
            <w:tcBorders>
              <w:left w:val="single" w:sz="12" w:space="0" w:color="auto"/>
              <w:right w:val="single" w:sz="12" w:space="0" w:color="auto"/>
            </w:tcBorders>
          </w:tcPr>
          <w:p w14:paraId="34BF67F8"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2E046651"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79D6075E" w14:textId="77777777" w:rsidR="002E5E1A" w:rsidRPr="00EE19FA" w:rsidRDefault="002E5E1A" w:rsidP="002E5E1A">
            <w:pPr>
              <w:jc w:val="both"/>
              <w:rPr>
                <w:rFonts w:cs="Arial"/>
                <w:b/>
                <w:szCs w:val="20"/>
              </w:rPr>
            </w:pPr>
          </w:p>
        </w:tc>
      </w:tr>
      <w:tr w:rsidR="002E5E1A" w:rsidRPr="00EE19FA" w14:paraId="16D55C3B" w14:textId="77777777" w:rsidTr="00086667">
        <w:trPr>
          <w:gridAfter w:val="1"/>
          <w:wAfter w:w="146" w:type="dxa"/>
        </w:trPr>
        <w:tc>
          <w:tcPr>
            <w:tcW w:w="1692" w:type="dxa"/>
            <w:gridSpan w:val="2"/>
            <w:tcBorders>
              <w:left w:val="single" w:sz="12" w:space="0" w:color="auto"/>
              <w:right w:val="single" w:sz="12" w:space="0" w:color="auto"/>
            </w:tcBorders>
          </w:tcPr>
          <w:p w14:paraId="5AA31719"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3DBA0920"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24FCF1CF" w14:textId="77777777" w:rsidR="002E5E1A" w:rsidRPr="00EE19FA" w:rsidRDefault="002E5E1A" w:rsidP="002E5E1A">
            <w:pPr>
              <w:jc w:val="both"/>
              <w:rPr>
                <w:rFonts w:cs="Arial"/>
                <w:b/>
                <w:szCs w:val="20"/>
              </w:rPr>
            </w:pPr>
          </w:p>
        </w:tc>
      </w:tr>
      <w:tr w:rsidR="002E5E1A" w:rsidRPr="00EE19FA" w14:paraId="22B80602" w14:textId="77777777" w:rsidTr="00086667">
        <w:trPr>
          <w:gridAfter w:val="1"/>
          <w:wAfter w:w="146" w:type="dxa"/>
        </w:trPr>
        <w:tc>
          <w:tcPr>
            <w:tcW w:w="1692" w:type="dxa"/>
            <w:gridSpan w:val="2"/>
            <w:tcBorders>
              <w:left w:val="single" w:sz="12" w:space="0" w:color="auto"/>
              <w:right w:val="single" w:sz="12" w:space="0" w:color="auto"/>
            </w:tcBorders>
          </w:tcPr>
          <w:p w14:paraId="12400898"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3D967BCC"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51180D03" w14:textId="77777777" w:rsidR="002E5E1A" w:rsidRPr="00EE19FA" w:rsidRDefault="002E5E1A" w:rsidP="002E5E1A">
            <w:pPr>
              <w:jc w:val="both"/>
              <w:rPr>
                <w:rFonts w:cs="Arial"/>
                <w:b/>
                <w:szCs w:val="20"/>
              </w:rPr>
            </w:pPr>
          </w:p>
        </w:tc>
      </w:tr>
      <w:tr w:rsidR="002E5E1A" w:rsidRPr="00EE19FA" w14:paraId="0E54BF73" w14:textId="77777777" w:rsidTr="00086667">
        <w:trPr>
          <w:gridAfter w:val="1"/>
          <w:wAfter w:w="146" w:type="dxa"/>
        </w:trPr>
        <w:tc>
          <w:tcPr>
            <w:tcW w:w="1692" w:type="dxa"/>
            <w:gridSpan w:val="2"/>
            <w:tcBorders>
              <w:left w:val="single" w:sz="12" w:space="0" w:color="auto"/>
              <w:right w:val="single" w:sz="12" w:space="0" w:color="auto"/>
            </w:tcBorders>
          </w:tcPr>
          <w:p w14:paraId="08CB2D02"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758A54A1"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56DD9973" w14:textId="77777777" w:rsidR="002E5E1A" w:rsidRPr="00EE19FA" w:rsidRDefault="002E5E1A" w:rsidP="002E5E1A">
            <w:pPr>
              <w:jc w:val="both"/>
              <w:rPr>
                <w:rFonts w:cs="Arial"/>
                <w:b/>
                <w:szCs w:val="20"/>
              </w:rPr>
            </w:pPr>
          </w:p>
        </w:tc>
      </w:tr>
      <w:tr w:rsidR="002E5E1A" w:rsidRPr="00EE19FA" w14:paraId="09830C46" w14:textId="77777777" w:rsidTr="00086667">
        <w:trPr>
          <w:gridAfter w:val="1"/>
          <w:wAfter w:w="146" w:type="dxa"/>
        </w:trPr>
        <w:tc>
          <w:tcPr>
            <w:tcW w:w="1692" w:type="dxa"/>
            <w:gridSpan w:val="2"/>
            <w:tcBorders>
              <w:left w:val="single" w:sz="12" w:space="0" w:color="auto"/>
              <w:right w:val="single" w:sz="12" w:space="0" w:color="auto"/>
            </w:tcBorders>
          </w:tcPr>
          <w:p w14:paraId="64415D1E"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3A9E2689"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6039190E" w14:textId="77777777" w:rsidR="002E5E1A" w:rsidRPr="00EE19FA" w:rsidRDefault="002E5E1A" w:rsidP="002E5E1A">
            <w:pPr>
              <w:jc w:val="both"/>
              <w:rPr>
                <w:rFonts w:cs="Arial"/>
                <w:b/>
                <w:szCs w:val="20"/>
              </w:rPr>
            </w:pPr>
          </w:p>
        </w:tc>
      </w:tr>
      <w:tr w:rsidR="002E5E1A" w:rsidRPr="00EE19FA" w14:paraId="490EED96" w14:textId="77777777" w:rsidTr="00086667">
        <w:trPr>
          <w:gridAfter w:val="1"/>
          <w:wAfter w:w="146" w:type="dxa"/>
        </w:trPr>
        <w:tc>
          <w:tcPr>
            <w:tcW w:w="1692" w:type="dxa"/>
            <w:gridSpan w:val="2"/>
            <w:tcBorders>
              <w:left w:val="single" w:sz="12" w:space="0" w:color="auto"/>
              <w:right w:val="single" w:sz="12" w:space="0" w:color="auto"/>
            </w:tcBorders>
          </w:tcPr>
          <w:p w14:paraId="037A9946"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1156BC9E"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478EB6FD" w14:textId="77777777" w:rsidR="002E5E1A" w:rsidRPr="00EE19FA" w:rsidRDefault="002E5E1A" w:rsidP="002E5E1A">
            <w:pPr>
              <w:jc w:val="both"/>
              <w:rPr>
                <w:rFonts w:cs="Arial"/>
                <w:b/>
                <w:szCs w:val="20"/>
              </w:rPr>
            </w:pPr>
          </w:p>
        </w:tc>
      </w:tr>
      <w:tr w:rsidR="002E5E1A" w:rsidRPr="00EE19FA" w14:paraId="7193C8E5" w14:textId="77777777" w:rsidTr="00086667">
        <w:trPr>
          <w:gridAfter w:val="1"/>
          <w:wAfter w:w="146" w:type="dxa"/>
        </w:trPr>
        <w:tc>
          <w:tcPr>
            <w:tcW w:w="1692" w:type="dxa"/>
            <w:gridSpan w:val="2"/>
            <w:tcBorders>
              <w:left w:val="single" w:sz="12" w:space="0" w:color="auto"/>
              <w:right w:val="single" w:sz="12" w:space="0" w:color="auto"/>
            </w:tcBorders>
          </w:tcPr>
          <w:p w14:paraId="5CBD7FFD"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6CE3E759"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7E2F2462" w14:textId="77777777" w:rsidR="002E5E1A" w:rsidRPr="00EE19FA" w:rsidRDefault="002E5E1A" w:rsidP="002E5E1A">
            <w:pPr>
              <w:jc w:val="both"/>
              <w:rPr>
                <w:rFonts w:cs="Arial"/>
                <w:b/>
                <w:szCs w:val="20"/>
              </w:rPr>
            </w:pPr>
          </w:p>
        </w:tc>
      </w:tr>
      <w:tr w:rsidR="002E5E1A" w:rsidRPr="00EE19FA" w14:paraId="32CAFB11" w14:textId="77777777" w:rsidTr="00086667">
        <w:trPr>
          <w:gridAfter w:val="1"/>
          <w:wAfter w:w="146" w:type="dxa"/>
        </w:trPr>
        <w:tc>
          <w:tcPr>
            <w:tcW w:w="1692" w:type="dxa"/>
            <w:gridSpan w:val="2"/>
            <w:tcBorders>
              <w:left w:val="single" w:sz="12" w:space="0" w:color="auto"/>
              <w:right w:val="single" w:sz="12" w:space="0" w:color="auto"/>
            </w:tcBorders>
          </w:tcPr>
          <w:p w14:paraId="4D8EFECA"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01D16021"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5861962C" w14:textId="77777777" w:rsidR="002E5E1A" w:rsidRPr="00EE19FA" w:rsidRDefault="002E5E1A" w:rsidP="002E5E1A">
            <w:pPr>
              <w:jc w:val="both"/>
              <w:rPr>
                <w:rFonts w:cs="Arial"/>
                <w:b/>
                <w:szCs w:val="20"/>
              </w:rPr>
            </w:pPr>
          </w:p>
        </w:tc>
      </w:tr>
      <w:tr w:rsidR="002E5E1A" w:rsidRPr="00EE19FA" w14:paraId="41225E8F" w14:textId="77777777" w:rsidTr="00086667">
        <w:trPr>
          <w:gridAfter w:val="1"/>
          <w:wAfter w:w="146" w:type="dxa"/>
        </w:trPr>
        <w:tc>
          <w:tcPr>
            <w:tcW w:w="1692" w:type="dxa"/>
            <w:gridSpan w:val="2"/>
            <w:tcBorders>
              <w:left w:val="single" w:sz="12" w:space="0" w:color="auto"/>
              <w:right w:val="single" w:sz="12" w:space="0" w:color="auto"/>
            </w:tcBorders>
          </w:tcPr>
          <w:p w14:paraId="300E86EE"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385B2470"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1B91BD93" w14:textId="77777777" w:rsidR="002E5E1A" w:rsidRPr="00EE19FA" w:rsidRDefault="002E5E1A" w:rsidP="002E5E1A">
            <w:pPr>
              <w:jc w:val="both"/>
              <w:rPr>
                <w:rFonts w:cs="Arial"/>
                <w:b/>
                <w:szCs w:val="20"/>
              </w:rPr>
            </w:pPr>
          </w:p>
        </w:tc>
      </w:tr>
      <w:tr w:rsidR="002E5E1A" w:rsidRPr="00EE19FA" w14:paraId="519BA531" w14:textId="77777777" w:rsidTr="00086667">
        <w:trPr>
          <w:gridAfter w:val="1"/>
          <w:wAfter w:w="146" w:type="dxa"/>
        </w:trPr>
        <w:tc>
          <w:tcPr>
            <w:tcW w:w="1692" w:type="dxa"/>
            <w:gridSpan w:val="2"/>
            <w:tcBorders>
              <w:left w:val="single" w:sz="12" w:space="0" w:color="auto"/>
              <w:right w:val="single" w:sz="12" w:space="0" w:color="auto"/>
            </w:tcBorders>
          </w:tcPr>
          <w:p w14:paraId="5E926997"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31E9B74C"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6E29B899" w14:textId="77777777" w:rsidR="002E5E1A" w:rsidRPr="00EE19FA" w:rsidRDefault="002E5E1A" w:rsidP="002E5E1A">
            <w:pPr>
              <w:jc w:val="both"/>
              <w:rPr>
                <w:rFonts w:cs="Arial"/>
                <w:b/>
                <w:szCs w:val="20"/>
              </w:rPr>
            </w:pPr>
          </w:p>
        </w:tc>
      </w:tr>
      <w:tr w:rsidR="002E5E1A" w:rsidRPr="00EE19FA" w14:paraId="1F66B149" w14:textId="77777777" w:rsidTr="00086667">
        <w:trPr>
          <w:gridAfter w:val="1"/>
          <w:wAfter w:w="146" w:type="dxa"/>
        </w:trPr>
        <w:tc>
          <w:tcPr>
            <w:tcW w:w="1692" w:type="dxa"/>
            <w:gridSpan w:val="2"/>
            <w:tcBorders>
              <w:left w:val="single" w:sz="12" w:space="0" w:color="auto"/>
              <w:right w:val="single" w:sz="12" w:space="0" w:color="auto"/>
            </w:tcBorders>
          </w:tcPr>
          <w:p w14:paraId="5B1D19F2"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06794E41"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76BBD852" w14:textId="77777777" w:rsidR="002E5E1A" w:rsidRPr="00EE19FA" w:rsidRDefault="002E5E1A" w:rsidP="002E5E1A">
            <w:pPr>
              <w:jc w:val="both"/>
              <w:rPr>
                <w:rFonts w:cs="Arial"/>
                <w:b/>
                <w:szCs w:val="20"/>
              </w:rPr>
            </w:pPr>
          </w:p>
        </w:tc>
      </w:tr>
      <w:tr w:rsidR="002E5E1A" w:rsidRPr="00EE19FA" w14:paraId="63EA45DA" w14:textId="77777777" w:rsidTr="00086667">
        <w:trPr>
          <w:gridAfter w:val="1"/>
          <w:wAfter w:w="146" w:type="dxa"/>
        </w:trPr>
        <w:tc>
          <w:tcPr>
            <w:tcW w:w="1692" w:type="dxa"/>
            <w:gridSpan w:val="2"/>
            <w:tcBorders>
              <w:left w:val="single" w:sz="12" w:space="0" w:color="auto"/>
              <w:right w:val="single" w:sz="12" w:space="0" w:color="auto"/>
            </w:tcBorders>
          </w:tcPr>
          <w:p w14:paraId="41ABFBC9"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7DE725AF"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279D9859" w14:textId="77777777" w:rsidR="002E5E1A" w:rsidRPr="00EE19FA" w:rsidRDefault="002E5E1A" w:rsidP="002E5E1A">
            <w:pPr>
              <w:jc w:val="both"/>
              <w:rPr>
                <w:rFonts w:cs="Arial"/>
                <w:b/>
                <w:szCs w:val="20"/>
              </w:rPr>
            </w:pPr>
          </w:p>
        </w:tc>
      </w:tr>
      <w:tr w:rsidR="002E5E1A" w:rsidRPr="00EE19FA" w14:paraId="625BBF9E" w14:textId="77777777" w:rsidTr="00086667">
        <w:trPr>
          <w:gridAfter w:val="1"/>
          <w:wAfter w:w="146" w:type="dxa"/>
        </w:trPr>
        <w:tc>
          <w:tcPr>
            <w:tcW w:w="1692" w:type="dxa"/>
            <w:gridSpan w:val="2"/>
            <w:tcBorders>
              <w:left w:val="single" w:sz="12" w:space="0" w:color="auto"/>
              <w:right w:val="single" w:sz="12" w:space="0" w:color="auto"/>
            </w:tcBorders>
          </w:tcPr>
          <w:p w14:paraId="2D86ACE4"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22A36180"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70E02797" w14:textId="77777777" w:rsidR="002E5E1A" w:rsidRPr="00EE19FA" w:rsidRDefault="002E5E1A" w:rsidP="002E5E1A">
            <w:pPr>
              <w:jc w:val="both"/>
              <w:rPr>
                <w:rFonts w:cs="Arial"/>
                <w:b/>
                <w:szCs w:val="20"/>
              </w:rPr>
            </w:pPr>
          </w:p>
        </w:tc>
      </w:tr>
      <w:tr w:rsidR="002E5E1A" w:rsidRPr="00EE19FA" w14:paraId="04C098E6" w14:textId="77777777" w:rsidTr="00086667">
        <w:trPr>
          <w:gridAfter w:val="1"/>
          <w:wAfter w:w="146" w:type="dxa"/>
        </w:trPr>
        <w:tc>
          <w:tcPr>
            <w:tcW w:w="1692" w:type="dxa"/>
            <w:gridSpan w:val="2"/>
            <w:tcBorders>
              <w:left w:val="single" w:sz="12" w:space="0" w:color="auto"/>
              <w:right w:val="single" w:sz="12" w:space="0" w:color="auto"/>
            </w:tcBorders>
          </w:tcPr>
          <w:p w14:paraId="74D302A9"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5E1A0DAC"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288B5820" w14:textId="77777777" w:rsidR="002E5E1A" w:rsidRPr="00EE19FA" w:rsidRDefault="002E5E1A" w:rsidP="002E5E1A">
            <w:pPr>
              <w:jc w:val="both"/>
              <w:rPr>
                <w:rFonts w:cs="Arial"/>
                <w:b/>
                <w:szCs w:val="20"/>
              </w:rPr>
            </w:pPr>
          </w:p>
        </w:tc>
      </w:tr>
      <w:tr w:rsidR="002E5E1A" w:rsidRPr="00EE19FA" w14:paraId="7EFC6C57" w14:textId="77777777" w:rsidTr="00086667">
        <w:trPr>
          <w:gridAfter w:val="1"/>
          <w:wAfter w:w="146" w:type="dxa"/>
        </w:trPr>
        <w:tc>
          <w:tcPr>
            <w:tcW w:w="1692" w:type="dxa"/>
            <w:gridSpan w:val="2"/>
            <w:tcBorders>
              <w:left w:val="single" w:sz="12" w:space="0" w:color="auto"/>
              <w:right w:val="single" w:sz="12" w:space="0" w:color="auto"/>
            </w:tcBorders>
          </w:tcPr>
          <w:p w14:paraId="6BB657CA"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4D52CEFA"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7CDB2A8D" w14:textId="77777777" w:rsidR="002E5E1A" w:rsidRPr="00EE19FA" w:rsidRDefault="002E5E1A" w:rsidP="002E5E1A">
            <w:pPr>
              <w:jc w:val="both"/>
              <w:rPr>
                <w:rFonts w:cs="Arial"/>
                <w:b/>
                <w:szCs w:val="20"/>
              </w:rPr>
            </w:pPr>
          </w:p>
        </w:tc>
      </w:tr>
      <w:tr w:rsidR="002E5E1A" w:rsidRPr="00EE19FA" w14:paraId="3E257D0B" w14:textId="77777777" w:rsidTr="00086667">
        <w:trPr>
          <w:gridAfter w:val="1"/>
          <w:wAfter w:w="146" w:type="dxa"/>
        </w:trPr>
        <w:tc>
          <w:tcPr>
            <w:tcW w:w="1692" w:type="dxa"/>
            <w:gridSpan w:val="2"/>
            <w:tcBorders>
              <w:left w:val="single" w:sz="12" w:space="0" w:color="auto"/>
              <w:right w:val="single" w:sz="12" w:space="0" w:color="auto"/>
            </w:tcBorders>
          </w:tcPr>
          <w:p w14:paraId="34D52F08"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717A0F42"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72A85082" w14:textId="77777777" w:rsidR="002E5E1A" w:rsidRPr="00EE19FA" w:rsidRDefault="002E5E1A" w:rsidP="002E5E1A">
            <w:pPr>
              <w:jc w:val="both"/>
              <w:rPr>
                <w:rFonts w:cs="Arial"/>
                <w:b/>
                <w:szCs w:val="20"/>
              </w:rPr>
            </w:pPr>
          </w:p>
        </w:tc>
      </w:tr>
      <w:tr w:rsidR="002E5E1A" w:rsidRPr="00EE19FA" w14:paraId="777F2EDB" w14:textId="77777777" w:rsidTr="00086667">
        <w:trPr>
          <w:gridAfter w:val="1"/>
          <w:wAfter w:w="146" w:type="dxa"/>
        </w:trPr>
        <w:tc>
          <w:tcPr>
            <w:tcW w:w="1692" w:type="dxa"/>
            <w:gridSpan w:val="2"/>
            <w:tcBorders>
              <w:left w:val="single" w:sz="12" w:space="0" w:color="auto"/>
              <w:right w:val="single" w:sz="12" w:space="0" w:color="auto"/>
            </w:tcBorders>
          </w:tcPr>
          <w:p w14:paraId="3F3AE58A"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5184B11B"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6A8B27B5" w14:textId="77777777" w:rsidR="002E5E1A" w:rsidRPr="00EE19FA" w:rsidRDefault="002E5E1A" w:rsidP="002E5E1A">
            <w:pPr>
              <w:jc w:val="both"/>
              <w:rPr>
                <w:rFonts w:cs="Arial"/>
                <w:b/>
                <w:szCs w:val="20"/>
              </w:rPr>
            </w:pPr>
          </w:p>
        </w:tc>
      </w:tr>
      <w:tr w:rsidR="002E5E1A" w:rsidRPr="00EE19FA" w14:paraId="7034023B" w14:textId="77777777" w:rsidTr="00086667">
        <w:trPr>
          <w:gridAfter w:val="1"/>
          <w:wAfter w:w="146" w:type="dxa"/>
        </w:trPr>
        <w:tc>
          <w:tcPr>
            <w:tcW w:w="1692" w:type="dxa"/>
            <w:gridSpan w:val="2"/>
            <w:tcBorders>
              <w:left w:val="single" w:sz="12" w:space="0" w:color="auto"/>
              <w:right w:val="single" w:sz="12" w:space="0" w:color="auto"/>
            </w:tcBorders>
          </w:tcPr>
          <w:p w14:paraId="65357B2C"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4FC32B50"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0D617E39" w14:textId="77777777" w:rsidR="002E5E1A" w:rsidRPr="00EE19FA" w:rsidRDefault="002E5E1A" w:rsidP="002E5E1A">
            <w:pPr>
              <w:jc w:val="both"/>
              <w:rPr>
                <w:rFonts w:cs="Arial"/>
                <w:b/>
                <w:szCs w:val="20"/>
              </w:rPr>
            </w:pPr>
          </w:p>
        </w:tc>
      </w:tr>
      <w:tr w:rsidR="002E5E1A" w:rsidRPr="00EE19FA" w14:paraId="0184C27B" w14:textId="77777777" w:rsidTr="00086667">
        <w:trPr>
          <w:gridAfter w:val="1"/>
          <w:wAfter w:w="146" w:type="dxa"/>
        </w:trPr>
        <w:tc>
          <w:tcPr>
            <w:tcW w:w="1692" w:type="dxa"/>
            <w:gridSpan w:val="2"/>
            <w:tcBorders>
              <w:left w:val="single" w:sz="12" w:space="0" w:color="auto"/>
              <w:right w:val="single" w:sz="12" w:space="0" w:color="auto"/>
            </w:tcBorders>
          </w:tcPr>
          <w:p w14:paraId="1646941D"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2CACC79F"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7B72E33E" w14:textId="77777777" w:rsidR="002E5E1A" w:rsidRPr="00EE19FA" w:rsidRDefault="002E5E1A" w:rsidP="002E5E1A">
            <w:pPr>
              <w:jc w:val="both"/>
              <w:rPr>
                <w:rFonts w:cs="Arial"/>
                <w:b/>
                <w:szCs w:val="20"/>
              </w:rPr>
            </w:pPr>
          </w:p>
        </w:tc>
      </w:tr>
      <w:tr w:rsidR="002E5E1A" w:rsidRPr="00EE19FA" w14:paraId="1334D3A9" w14:textId="77777777" w:rsidTr="00086667">
        <w:trPr>
          <w:gridAfter w:val="1"/>
          <w:wAfter w:w="146" w:type="dxa"/>
        </w:trPr>
        <w:tc>
          <w:tcPr>
            <w:tcW w:w="1692" w:type="dxa"/>
            <w:gridSpan w:val="2"/>
            <w:tcBorders>
              <w:left w:val="single" w:sz="12" w:space="0" w:color="auto"/>
              <w:right w:val="single" w:sz="12" w:space="0" w:color="auto"/>
            </w:tcBorders>
          </w:tcPr>
          <w:p w14:paraId="5D258D06"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049FFCB2"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08ADEB9E" w14:textId="77777777" w:rsidR="002E5E1A" w:rsidRPr="00EE19FA" w:rsidRDefault="002E5E1A" w:rsidP="002E5E1A">
            <w:pPr>
              <w:jc w:val="both"/>
              <w:rPr>
                <w:rFonts w:cs="Arial"/>
                <w:b/>
                <w:szCs w:val="20"/>
              </w:rPr>
            </w:pPr>
          </w:p>
        </w:tc>
      </w:tr>
      <w:tr w:rsidR="002E5E1A" w:rsidRPr="00EE19FA" w14:paraId="49790DDC" w14:textId="77777777" w:rsidTr="00086667">
        <w:trPr>
          <w:gridAfter w:val="1"/>
          <w:wAfter w:w="146" w:type="dxa"/>
        </w:trPr>
        <w:tc>
          <w:tcPr>
            <w:tcW w:w="1692" w:type="dxa"/>
            <w:gridSpan w:val="2"/>
            <w:tcBorders>
              <w:left w:val="single" w:sz="12" w:space="0" w:color="auto"/>
              <w:right w:val="single" w:sz="12" w:space="0" w:color="auto"/>
            </w:tcBorders>
          </w:tcPr>
          <w:p w14:paraId="6CA8A3E7"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1CA4C6E3"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786EB094" w14:textId="77777777" w:rsidR="002E5E1A" w:rsidRPr="00EE19FA" w:rsidRDefault="002E5E1A" w:rsidP="002E5E1A">
            <w:pPr>
              <w:jc w:val="both"/>
              <w:rPr>
                <w:rFonts w:cs="Arial"/>
                <w:b/>
                <w:szCs w:val="20"/>
              </w:rPr>
            </w:pPr>
          </w:p>
        </w:tc>
      </w:tr>
      <w:tr w:rsidR="002E5E1A" w:rsidRPr="00EE19FA" w14:paraId="412FADD5" w14:textId="77777777" w:rsidTr="00086667">
        <w:trPr>
          <w:gridAfter w:val="1"/>
          <w:wAfter w:w="146" w:type="dxa"/>
        </w:trPr>
        <w:tc>
          <w:tcPr>
            <w:tcW w:w="1692" w:type="dxa"/>
            <w:gridSpan w:val="2"/>
            <w:tcBorders>
              <w:left w:val="single" w:sz="12" w:space="0" w:color="auto"/>
              <w:right w:val="single" w:sz="12" w:space="0" w:color="auto"/>
            </w:tcBorders>
          </w:tcPr>
          <w:p w14:paraId="44158092"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07F23E1B"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734535D9" w14:textId="77777777" w:rsidR="002E5E1A" w:rsidRPr="00EE19FA" w:rsidRDefault="002E5E1A" w:rsidP="002E5E1A">
            <w:pPr>
              <w:jc w:val="both"/>
              <w:rPr>
                <w:rFonts w:cs="Arial"/>
                <w:b/>
                <w:szCs w:val="20"/>
              </w:rPr>
            </w:pPr>
          </w:p>
        </w:tc>
      </w:tr>
      <w:tr w:rsidR="002E5E1A" w:rsidRPr="00EE19FA" w14:paraId="51B2DEDC" w14:textId="77777777" w:rsidTr="00086667">
        <w:trPr>
          <w:gridAfter w:val="1"/>
          <w:wAfter w:w="146" w:type="dxa"/>
        </w:trPr>
        <w:tc>
          <w:tcPr>
            <w:tcW w:w="1692" w:type="dxa"/>
            <w:gridSpan w:val="2"/>
            <w:tcBorders>
              <w:left w:val="single" w:sz="12" w:space="0" w:color="auto"/>
              <w:right w:val="single" w:sz="12" w:space="0" w:color="auto"/>
            </w:tcBorders>
          </w:tcPr>
          <w:p w14:paraId="5D2CA2B6"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146B1442"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6AF4F048" w14:textId="77777777" w:rsidR="002E5E1A" w:rsidRPr="00EE19FA" w:rsidRDefault="002E5E1A" w:rsidP="002E5E1A">
            <w:pPr>
              <w:jc w:val="both"/>
              <w:rPr>
                <w:rFonts w:cs="Arial"/>
                <w:b/>
                <w:szCs w:val="20"/>
              </w:rPr>
            </w:pPr>
          </w:p>
        </w:tc>
      </w:tr>
      <w:tr w:rsidR="002E5E1A" w:rsidRPr="00EE19FA" w14:paraId="6F18F762" w14:textId="77777777" w:rsidTr="00086667">
        <w:trPr>
          <w:gridAfter w:val="1"/>
          <w:wAfter w:w="146" w:type="dxa"/>
        </w:trPr>
        <w:tc>
          <w:tcPr>
            <w:tcW w:w="1692" w:type="dxa"/>
            <w:gridSpan w:val="2"/>
            <w:tcBorders>
              <w:left w:val="single" w:sz="12" w:space="0" w:color="auto"/>
              <w:right w:val="single" w:sz="12" w:space="0" w:color="auto"/>
            </w:tcBorders>
          </w:tcPr>
          <w:p w14:paraId="561C7C8E"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1DE33D3D"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31B104FC" w14:textId="77777777" w:rsidR="002E5E1A" w:rsidRPr="00EE19FA" w:rsidRDefault="002E5E1A" w:rsidP="002E5E1A">
            <w:pPr>
              <w:jc w:val="both"/>
              <w:rPr>
                <w:rFonts w:cs="Arial"/>
                <w:b/>
                <w:szCs w:val="20"/>
              </w:rPr>
            </w:pPr>
          </w:p>
        </w:tc>
      </w:tr>
      <w:tr w:rsidR="002E5E1A" w:rsidRPr="00EE19FA" w14:paraId="01ECD260" w14:textId="77777777" w:rsidTr="00086667">
        <w:trPr>
          <w:gridAfter w:val="1"/>
          <w:wAfter w:w="146" w:type="dxa"/>
        </w:trPr>
        <w:tc>
          <w:tcPr>
            <w:tcW w:w="1692" w:type="dxa"/>
            <w:gridSpan w:val="2"/>
            <w:tcBorders>
              <w:left w:val="single" w:sz="12" w:space="0" w:color="auto"/>
              <w:right w:val="single" w:sz="12" w:space="0" w:color="auto"/>
            </w:tcBorders>
          </w:tcPr>
          <w:p w14:paraId="2BD76184"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00C4C2A0"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176B140C" w14:textId="77777777" w:rsidR="002E5E1A" w:rsidRPr="00EE19FA" w:rsidRDefault="002E5E1A" w:rsidP="002E5E1A">
            <w:pPr>
              <w:jc w:val="both"/>
              <w:rPr>
                <w:rFonts w:cs="Arial"/>
                <w:b/>
                <w:szCs w:val="20"/>
              </w:rPr>
            </w:pPr>
          </w:p>
        </w:tc>
      </w:tr>
      <w:tr w:rsidR="002E5E1A" w:rsidRPr="00EE19FA" w14:paraId="2EC47F5B" w14:textId="77777777" w:rsidTr="00086667">
        <w:trPr>
          <w:gridAfter w:val="1"/>
          <w:wAfter w:w="146" w:type="dxa"/>
        </w:trPr>
        <w:tc>
          <w:tcPr>
            <w:tcW w:w="1692" w:type="dxa"/>
            <w:gridSpan w:val="2"/>
            <w:tcBorders>
              <w:left w:val="single" w:sz="12" w:space="0" w:color="auto"/>
              <w:right w:val="single" w:sz="12" w:space="0" w:color="auto"/>
            </w:tcBorders>
          </w:tcPr>
          <w:p w14:paraId="754F6CD3"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030EC8D7"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693B9B5F" w14:textId="77777777" w:rsidR="002E5E1A" w:rsidRPr="00EE19FA" w:rsidRDefault="002E5E1A" w:rsidP="002E5E1A">
            <w:pPr>
              <w:jc w:val="both"/>
              <w:rPr>
                <w:rFonts w:cs="Arial"/>
                <w:b/>
                <w:szCs w:val="20"/>
              </w:rPr>
            </w:pPr>
          </w:p>
        </w:tc>
      </w:tr>
      <w:tr w:rsidR="002E5E1A" w:rsidRPr="00EE19FA" w14:paraId="0C3A5E78" w14:textId="77777777" w:rsidTr="00086667">
        <w:trPr>
          <w:gridAfter w:val="1"/>
          <w:wAfter w:w="146" w:type="dxa"/>
        </w:trPr>
        <w:tc>
          <w:tcPr>
            <w:tcW w:w="1692" w:type="dxa"/>
            <w:gridSpan w:val="2"/>
            <w:tcBorders>
              <w:left w:val="single" w:sz="12" w:space="0" w:color="auto"/>
              <w:right w:val="single" w:sz="12" w:space="0" w:color="auto"/>
            </w:tcBorders>
          </w:tcPr>
          <w:p w14:paraId="4356897F"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69E592E5"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27413927" w14:textId="77777777" w:rsidR="002E5E1A" w:rsidRPr="00EE19FA" w:rsidRDefault="002E5E1A" w:rsidP="002E5E1A">
            <w:pPr>
              <w:jc w:val="both"/>
              <w:rPr>
                <w:rFonts w:cs="Arial"/>
                <w:b/>
                <w:szCs w:val="20"/>
              </w:rPr>
            </w:pPr>
          </w:p>
        </w:tc>
      </w:tr>
      <w:tr w:rsidR="002E5E1A" w:rsidRPr="00EE19FA" w14:paraId="39144D44" w14:textId="77777777" w:rsidTr="00086667">
        <w:trPr>
          <w:gridAfter w:val="1"/>
          <w:wAfter w:w="146" w:type="dxa"/>
        </w:trPr>
        <w:tc>
          <w:tcPr>
            <w:tcW w:w="1692" w:type="dxa"/>
            <w:gridSpan w:val="2"/>
            <w:tcBorders>
              <w:left w:val="single" w:sz="12" w:space="0" w:color="auto"/>
              <w:right w:val="single" w:sz="12" w:space="0" w:color="auto"/>
            </w:tcBorders>
          </w:tcPr>
          <w:p w14:paraId="3646D824"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56DEBFE8"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3A751786" w14:textId="77777777" w:rsidR="002E5E1A" w:rsidRPr="00EE19FA" w:rsidRDefault="002E5E1A" w:rsidP="002E5E1A">
            <w:pPr>
              <w:jc w:val="both"/>
              <w:rPr>
                <w:rFonts w:cs="Arial"/>
                <w:b/>
                <w:szCs w:val="20"/>
              </w:rPr>
            </w:pPr>
          </w:p>
        </w:tc>
      </w:tr>
      <w:tr w:rsidR="002E5E1A" w:rsidRPr="00EE19FA" w14:paraId="1A02E7BB" w14:textId="77777777" w:rsidTr="00086667">
        <w:trPr>
          <w:gridAfter w:val="1"/>
          <w:wAfter w:w="146" w:type="dxa"/>
        </w:trPr>
        <w:tc>
          <w:tcPr>
            <w:tcW w:w="1692" w:type="dxa"/>
            <w:gridSpan w:val="2"/>
            <w:tcBorders>
              <w:left w:val="single" w:sz="12" w:space="0" w:color="auto"/>
              <w:right w:val="single" w:sz="12" w:space="0" w:color="auto"/>
            </w:tcBorders>
          </w:tcPr>
          <w:p w14:paraId="5AE4FE85"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1E0525D6"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46893D56" w14:textId="77777777" w:rsidR="002E5E1A" w:rsidRPr="00EE19FA" w:rsidRDefault="002E5E1A" w:rsidP="002E5E1A">
            <w:pPr>
              <w:jc w:val="both"/>
              <w:rPr>
                <w:rFonts w:cs="Arial"/>
                <w:b/>
                <w:szCs w:val="20"/>
              </w:rPr>
            </w:pPr>
          </w:p>
        </w:tc>
      </w:tr>
      <w:tr w:rsidR="002E5E1A" w:rsidRPr="00EE19FA" w14:paraId="5E39FAE8" w14:textId="77777777" w:rsidTr="00086667">
        <w:trPr>
          <w:gridAfter w:val="1"/>
          <w:wAfter w:w="146" w:type="dxa"/>
        </w:trPr>
        <w:tc>
          <w:tcPr>
            <w:tcW w:w="1692" w:type="dxa"/>
            <w:gridSpan w:val="2"/>
            <w:tcBorders>
              <w:left w:val="single" w:sz="12" w:space="0" w:color="auto"/>
              <w:right w:val="single" w:sz="12" w:space="0" w:color="auto"/>
            </w:tcBorders>
          </w:tcPr>
          <w:p w14:paraId="7C80C274"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72B0CDF4"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03DA068D" w14:textId="77777777" w:rsidR="002E5E1A" w:rsidRPr="00EE19FA" w:rsidRDefault="002E5E1A" w:rsidP="002E5E1A">
            <w:pPr>
              <w:jc w:val="both"/>
              <w:rPr>
                <w:rFonts w:cs="Arial"/>
                <w:b/>
                <w:szCs w:val="20"/>
              </w:rPr>
            </w:pPr>
          </w:p>
        </w:tc>
      </w:tr>
      <w:tr w:rsidR="002E5E1A" w:rsidRPr="00EE19FA" w14:paraId="2B51E955" w14:textId="77777777" w:rsidTr="00086667">
        <w:trPr>
          <w:gridAfter w:val="1"/>
          <w:wAfter w:w="146" w:type="dxa"/>
        </w:trPr>
        <w:tc>
          <w:tcPr>
            <w:tcW w:w="1692" w:type="dxa"/>
            <w:gridSpan w:val="2"/>
            <w:tcBorders>
              <w:left w:val="single" w:sz="12" w:space="0" w:color="auto"/>
              <w:right w:val="single" w:sz="12" w:space="0" w:color="auto"/>
            </w:tcBorders>
          </w:tcPr>
          <w:p w14:paraId="715B6C25"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5B50CDC9"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45F38C15" w14:textId="77777777" w:rsidR="002E5E1A" w:rsidRPr="00EE19FA" w:rsidRDefault="002E5E1A" w:rsidP="002E5E1A">
            <w:pPr>
              <w:jc w:val="both"/>
              <w:rPr>
                <w:rFonts w:cs="Arial"/>
                <w:b/>
                <w:szCs w:val="20"/>
              </w:rPr>
            </w:pPr>
          </w:p>
        </w:tc>
      </w:tr>
      <w:tr w:rsidR="002E5E1A" w:rsidRPr="00EE19FA" w14:paraId="22B1726F" w14:textId="77777777" w:rsidTr="00086667">
        <w:trPr>
          <w:gridAfter w:val="1"/>
          <w:wAfter w:w="146" w:type="dxa"/>
        </w:trPr>
        <w:tc>
          <w:tcPr>
            <w:tcW w:w="1692" w:type="dxa"/>
            <w:gridSpan w:val="2"/>
            <w:tcBorders>
              <w:left w:val="single" w:sz="12" w:space="0" w:color="auto"/>
              <w:right w:val="single" w:sz="12" w:space="0" w:color="auto"/>
            </w:tcBorders>
          </w:tcPr>
          <w:p w14:paraId="00712458"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0F8BFBDE"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084A3A76" w14:textId="77777777" w:rsidR="002E5E1A" w:rsidRPr="00EE19FA" w:rsidRDefault="002E5E1A" w:rsidP="002E5E1A">
            <w:pPr>
              <w:jc w:val="both"/>
              <w:rPr>
                <w:rFonts w:cs="Arial"/>
                <w:b/>
                <w:szCs w:val="20"/>
              </w:rPr>
            </w:pPr>
          </w:p>
        </w:tc>
      </w:tr>
      <w:tr w:rsidR="002E5E1A" w:rsidRPr="00EE19FA" w14:paraId="26FE3EA2" w14:textId="77777777" w:rsidTr="00086667">
        <w:trPr>
          <w:gridAfter w:val="1"/>
          <w:wAfter w:w="146" w:type="dxa"/>
        </w:trPr>
        <w:tc>
          <w:tcPr>
            <w:tcW w:w="1692" w:type="dxa"/>
            <w:gridSpan w:val="2"/>
            <w:tcBorders>
              <w:left w:val="single" w:sz="12" w:space="0" w:color="auto"/>
              <w:right w:val="single" w:sz="12" w:space="0" w:color="auto"/>
            </w:tcBorders>
          </w:tcPr>
          <w:p w14:paraId="0C7FD8F1"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1FB251C2"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16F74427" w14:textId="77777777" w:rsidR="002E5E1A" w:rsidRPr="00EE19FA" w:rsidRDefault="002E5E1A" w:rsidP="002E5E1A">
            <w:pPr>
              <w:jc w:val="both"/>
              <w:rPr>
                <w:rFonts w:cs="Arial"/>
                <w:b/>
                <w:szCs w:val="20"/>
              </w:rPr>
            </w:pPr>
          </w:p>
        </w:tc>
      </w:tr>
      <w:tr w:rsidR="002E5E1A" w:rsidRPr="00EE19FA" w14:paraId="272662EB" w14:textId="77777777" w:rsidTr="00086667">
        <w:trPr>
          <w:gridAfter w:val="1"/>
          <w:wAfter w:w="146" w:type="dxa"/>
        </w:trPr>
        <w:tc>
          <w:tcPr>
            <w:tcW w:w="1692" w:type="dxa"/>
            <w:gridSpan w:val="2"/>
            <w:tcBorders>
              <w:left w:val="single" w:sz="12" w:space="0" w:color="auto"/>
              <w:right w:val="single" w:sz="12" w:space="0" w:color="auto"/>
            </w:tcBorders>
          </w:tcPr>
          <w:p w14:paraId="02B5A05D" w14:textId="77777777" w:rsidR="002E5E1A" w:rsidRPr="00EE19FA" w:rsidRDefault="002E5E1A" w:rsidP="002E5E1A">
            <w:pPr>
              <w:jc w:val="both"/>
              <w:rPr>
                <w:rFonts w:cs="Arial"/>
                <w:b/>
                <w:szCs w:val="20"/>
              </w:rPr>
            </w:pPr>
          </w:p>
        </w:tc>
        <w:tc>
          <w:tcPr>
            <w:tcW w:w="2316" w:type="dxa"/>
            <w:tcBorders>
              <w:left w:val="single" w:sz="12" w:space="0" w:color="auto"/>
              <w:right w:val="single" w:sz="12" w:space="0" w:color="auto"/>
            </w:tcBorders>
          </w:tcPr>
          <w:p w14:paraId="0CD5C0E7" w14:textId="77777777" w:rsidR="002E5E1A" w:rsidRPr="00EE19FA" w:rsidRDefault="002E5E1A" w:rsidP="002E5E1A">
            <w:pPr>
              <w:jc w:val="both"/>
              <w:rPr>
                <w:rFonts w:cs="Arial"/>
                <w:b/>
                <w:szCs w:val="20"/>
              </w:rPr>
            </w:pPr>
          </w:p>
        </w:tc>
        <w:tc>
          <w:tcPr>
            <w:tcW w:w="4888" w:type="dxa"/>
            <w:gridSpan w:val="2"/>
            <w:tcBorders>
              <w:left w:val="single" w:sz="12" w:space="0" w:color="auto"/>
              <w:right w:val="single" w:sz="12" w:space="0" w:color="auto"/>
            </w:tcBorders>
          </w:tcPr>
          <w:p w14:paraId="7F562716" w14:textId="77777777" w:rsidR="002E5E1A" w:rsidRPr="00EE19FA" w:rsidRDefault="002E5E1A" w:rsidP="002E5E1A">
            <w:pPr>
              <w:jc w:val="both"/>
              <w:rPr>
                <w:rFonts w:cs="Arial"/>
                <w:b/>
                <w:szCs w:val="20"/>
              </w:rPr>
            </w:pPr>
          </w:p>
        </w:tc>
      </w:tr>
      <w:tr w:rsidR="002E5E1A" w:rsidRPr="00EE19FA" w14:paraId="2CC58DD5" w14:textId="77777777" w:rsidTr="00086667">
        <w:trPr>
          <w:gridBefore w:val="1"/>
          <w:wBefore w:w="108" w:type="dxa"/>
        </w:trPr>
        <w:tc>
          <w:tcPr>
            <w:tcW w:w="4224" w:type="dxa"/>
            <w:gridSpan w:val="3"/>
            <w:tcBorders>
              <w:top w:val="single" w:sz="12" w:space="0" w:color="auto"/>
              <w:left w:val="single" w:sz="12" w:space="0" w:color="auto"/>
              <w:right w:val="single" w:sz="12" w:space="0" w:color="auto"/>
            </w:tcBorders>
            <w:shd w:val="clear" w:color="auto" w:fill="CCFFFF"/>
          </w:tcPr>
          <w:p w14:paraId="06ADA1EC" w14:textId="77777777" w:rsidR="002E5E1A" w:rsidRPr="00EE19FA" w:rsidRDefault="002E5E1A" w:rsidP="002E5E1A">
            <w:pPr>
              <w:rPr>
                <w:rFonts w:cs="Arial"/>
                <w:b/>
                <w:szCs w:val="20"/>
              </w:rPr>
            </w:pPr>
            <w:r w:rsidRPr="00EE19FA">
              <w:rPr>
                <w:rFonts w:cs="Arial"/>
                <w:b/>
                <w:szCs w:val="20"/>
              </w:rPr>
              <w:lastRenderedPageBreak/>
              <w:br w:type="page"/>
              <w:t>Názov a adresa školy</w:t>
            </w:r>
          </w:p>
        </w:tc>
        <w:tc>
          <w:tcPr>
            <w:tcW w:w="4710" w:type="dxa"/>
            <w:gridSpan w:val="2"/>
            <w:tcBorders>
              <w:top w:val="single" w:sz="12" w:space="0" w:color="auto"/>
              <w:left w:val="single" w:sz="12" w:space="0" w:color="auto"/>
              <w:right w:val="single" w:sz="12" w:space="0" w:color="auto"/>
            </w:tcBorders>
          </w:tcPr>
          <w:p w14:paraId="4E299853" w14:textId="77777777" w:rsidR="002E5E1A" w:rsidRPr="00EE19FA" w:rsidRDefault="002E5E1A" w:rsidP="002E5E1A">
            <w:pPr>
              <w:jc w:val="both"/>
              <w:rPr>
                <w:rFonts w:cs="Arial"/>
                <w:szCs w:val="20"/>
              </w:rPr>
            </w:pPr>
            <w:r>
              <w:rPr>
                <w:rFonts w:cs="Arial"/>
                <w:szCs w:val="20"/>
              </w:rPr>
              <w:t>Stredná odborná škola obchodu a služieb</w:t>
            </w:r>
            <w:r w:rsidRPr="00EE19FA">
              <w:rPr>
                <w:rFonts w:cs="Arial"/>
                <w:szCs w:val="20"/>
              </w:rPr>
              <w:t>, Nám. slobody 12, 073 01 SOBRANCE</w:t>
            </w:r>
          </w:p>
        </w:tc>
      </w:tr>
      <w:tr w:rsidR="002E5E1A" w:rsidRPr="00EE19FA" w14:paraId="190AB59A" w14:textId="77777777" w:rsidTr="00086667">
        <w:trPr>
          <w:gridBefore w:val="1"/>
          <w:wBefore w:w="108" w:type="dxa"/>
        </w:trPr>
        <w:tc>
          <w:tcPr>
            <w:tcW w:w="4224" w:type="dxa"/>
            <w:gridSpan w:val="3"/>
            <w:tcBorders>
              <w:left w:val="single" w:sz="12" w:space="0" w:color="auto"/>
              <w:right w:val="single" w:sz="12" w:space="0" w:color="auto"/>
            </w:tcBorders>
            <w:shd w:val="clear" w:color="auto" w:fill="CCFFFF"/>
          </w:tcPr>
          <w:p w14:paraId="31DEEA83" w14:textId="77777777" w:rsidR="002E5E1A" w:rsidRPr="00EE19FA" w:rsidRDefault="002E5E1A" w:rsidP="002E5E1A">
            <w:pPr>
              <w:rPr>
                <w:rFonts w:cs="Arial"/>
                <w:b/>
                <w:szCs w:val="20"/>
              </w:rPr>
            </w:pPr>
            <w:r w:rsidRPr="00EE19FA">
              <w:rPr>
                <w:rFonts w:cs="Arial"/>
                <w:b/>
                <w:szCs w:val="20"/>
              </w:rPr>
              <w:t>Názov školského vzdelávacieho programu</w:t>
            </w:r>
          </w:p>
        </w:tc>
        <w:tc>
          <w:tcPr>
            <w:tcW w:w="4710" w:type="dxa"/>
            <w:gridSpan w:val="2"/>
            <w:tcBorders>
              <w:left w:val="single" w:sz="12" w:space="0" w:color="auto"/>
              <w:right w:val="single" w:sz="12" w:space="0" w:color="auto"/>
            </w:tcBorders>
          </w:tcPr>
          <w:p w14:paraId="4FD77E07" w14:textId="77777777" w:rsidR="002E5E1A" w:rsidRPr="00EE19FA" w:rsidRDefault="002E5E1A" w:rsidP="002E5E1A">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2E5E1A" w:rsidRPr="00EE19FA" w14:paraId="6C7FB274" w14:textId="77777777" w:rsidTr="00086667">
        <w:trPr>
          <w:gridBefore w:val="1"/>
          <w:wBefore w:w="108" w:type="dxa"/>
        </w:trPr>
        <w:tc>
          <w:tcPr>
            <w:tcW w:w="4224" w:type="dxa"/>
            <w:gridSpan w:val="3"/>
            <w:tcBorders>
              <w:left w:val="single" w:sz="12" w:space="0" w:color="auto"/>
              <w:right w:val="single" w:sz="12" w:space="0" w:color="auto"/>
            </w:tcBorders>
            <w:shd w:val="clear" w:color="auto" w:fill="CCFFFF"/>
          </w:tcPr>
          <w:p w14:paraId="4AE58D5E" w14:textId="77777777" w:rsidR="002E5E1A" w:rsidRPr="00EE19FA" w:rsidRDefault="002E5E1A" w:rsidP="002E5E1A">
            <w:pPr>
              <w:rPr>
                <w:rFonts w:cs="Arial"/>
                <w:b/>
                <w:szCs w:val="20"/>
              </w:rPr>
            </w:pPr>
            <w:r w:rsidRPr="00EE19FA">
              <w:rPr>
                <w:rFonts w:cs="Arial"/>
                <w:b/>
                <w:szCs w:val="20"/>
              </w:rPr>
              <w:t>Kód a názov ŠVP</w:t>
            </w:r>
          </w:p>
        </w:tc>
        <w:tc>
          <w:tcPr>
            <w:tcW w:w="4710" w:type="dxa"/>
            <w:gridSpan w:val="2"/>
            <w:tcBorders>
              <w:left w:val="single" w:sz="12" w:space="0" w:color="auto"/>
              <w:right w:val="single" w:sz="12" w:space="0" w:color="auto"/>
            </w:tcBorders>
          </w:tcPr>
          <w:p w14:paraId="636D205E" w14:textId="77777777" w:rsidR="002E5E1A" w:rsidRPr="00EE19FA" w:rsidRDefault="002E5E1A" w:rsidP="002E5E1A">
            <w:pPr>
              <w:jc w:val="both"/>
              <w:rPr>
                <w:rFonts w:cs="Arial"/>
                <w:szCs w:val="20"/>
              </w:rPr>
            </w:pPr>
            <w:r>
              <w:rPr>
                <w:rFonts w:cs="Arial"/>
                <w:szCs w:val="20"/>
              </w:rPr>
              <w:t>42 Poľnohospodárstvo, lesné hospodárstvo a rozvoj vidieka I</w:t>
            </w:r>
          </w:p>
        </w:tc>
      </w:tr>
      <w:tr w:rsidR="002E5E1A" w:rsidRPr="00EE19FA" w14:paraId="13D590A2" w14:textId="77777777" w:rsidTr="00086667">
        <w:trPr>
          <w:gridBefore w:val="1"/>
          <w:wBefore w:w="108" w:type="dxa"/>
        </w:trPr>
        <w:tc>
          <w:tcPr>
            <w:tcW w:w="4224" w:type="dxa"/>
            <w:gridSpan w:val="3"/>
            <w:tcBorders>
              <w:left w:val="single" w:sz="12" w:space="0" w:color="auto"/>
              <w:right w:val="single" w:sz="12" w:space="0" w:color="auto"/>
            </w:tcBorders>
            <w:shd w:val="clear" w:color="auto" w:fill="CCFFFF"/>
          </w:tcPr>
          <w:p w14:paraId="79EDF317" w14:textId="77777777" w:rsidR="002E5E1A" w:rsidRPr="00EE19FA" w:rsidRDefault="002E5E1A" w:rsidP="002E5E1A">
            <w:pPr>
              <w:jc w:val="both"/>
              <w:rPr>
                <w:rFonts w:cs="Arial"/>
                <w:b/>
                <w:szCs w:val="20"/>
              </w:rPr>
            </w:pPr>
          </w:p>
        </w:tc>
        <w:tc>
          <w:tcPr>
            <w:tcW w:w="4710" w:type="dxa"/>
            <w:gridSpan w:val="2"/>
            <w:tcBorders>
              <w:left w:val="single" w:sz="12" w:space="0" w:color="auto"/>
              <w:right w:val="single" w:sz="12" w:space="0" w:color="auto"/>
            </w:tcBorders>
          </w:tcPr>
          <w:p w14:paraId="3893A960" w14:textId="77777777" w:rsidR="002E5E1A" w:rsidRDefault="002E5E1A" w:rsidP="002E5E1A">
            <w:pPr>
              <w:jc w:val="both"/>
              <w:rPr>
                <w:rFonts w:cs="Arial"/>
                <w:szCs w:val="20"/>
              </w:rPr>
            </w:pPr>
          </w:p>
        </w:tc>
      </w:tr>
      <w:tr w:rsidR="002E5E1A" w:rsidRPr="00EE19FA" w14:paraId="0D8DEDF3" w14:textId="77777777" w:rsidTr="00086667">
        <w:trPr>
          <w:gridBefore w:val="1"/>
          <w:wBefore w:w="108" w:type="dxa"/>
        </w:trPr>
        <w:tc>
          <w:tcPr>
            <w:tcW w:w="4224" w:type="dxa"/>
            <w:gridSpan w:val="3"/>
            <w:tcBorders>
              <w:left w:val="single" w:sz="12" w:space="0" w:color="auto"/>
              <w:right w:val="single" w:sz="12" w:space="0" w:color="auto"/>
            </w:tcBorders>
            <w:shd w:val="clear" w:color="auto" w:fill="CCFFFF"/>
          </w:tcPr>
          <w:p w14:paraId="031A58A5" w14:textId="77777777" w:rsidR="002E5E1A" w:rsidRPr="00EE19FA" w:rsidRDefault="002E5E1A" w:rsidP="002E5E1A">
            <w:pPr>
              <w:jc w:val="both"/>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710" w:type="dxa"/>
            <w:gridSpan w:val="2"/>
            <w:tcBorders>
              <w:left w:val="single" w:sz="12" w:space="0" w:color="auto"/>
              <w:right w:val="single" w:sz="12" w:space="0" w:color="auto"/>
            </w:tcBorders>
          </w:tcPr>
          <w:p w14:paraId="24C7517D" w14:textId="77777777" w:rsidR="002E5E1A" w:rsidRPr="00EE19FA" w:rsidRDefault="002E5E1A" w:rsidP="002E5E1A">
            <w:pPr>
              <w:jc w:val="both"/>
              <w:rPr>
                <w:rFonts w:cs="Arial"/>
                <w:szCs w:val="20"/>
              </w:rPr>
            </w:pPr>
            <w:r>
              <w:rPr>
                <w:rFonts w:cs="Arial"/>
                <w:szCs w:val="20"/>
              </w:rPr>
              <w:t xml:space="preserve">4210 M 02 </w:t>
            </w:r>
            <w:proofErr w:type="spellStart"/>
            <w:r>
              <w:rPr>
                <w:rFonts w:cs="Arial"/>
                <w:szCs w:val="20"/>
              </w:rPr>
              <w:t>Agropodnikanie</w:t>
            </w:r>
            <w:proofErr w:type="spellEnd"/>
            <w:r>
              <w:rPr>
                <w:rFonts w:cs="Arial"/>
                <w:szCs w:val="20"/>
              </w:rPr>
              <w:t xml:space="preserve"> – poľnohospodárske služby</w:t>
            </w:r>
          </w:p>
        </w:tc>
      </w:tr>
      <w:tr w:rsidR="002E5E1A" w:rsidRPr="00EE19FA" w14:paraId="271D5C56" w14:textId="77777777" w:rsidTr="00086667">
        <w:trPr>
          <w:gridBefore w:val="1"/>
          <w:wBefore w:w="108" w:type="dxa"/>
        </w:trPr>
        <w:tc>
          <w:tcPr>
            <w:tcW w:w="4224" w:type="dxa"/>
            <w:gridSpan w:val="3"/>
            <w:tcBorders>
              <w:left w:val="single" w:sz="12" w:space="0" w:color="auto"/>
              <w:right w:val="single" w:sz="12" w:space="0" w:color="auto"/>
            </w:tcBorders>
            <w:shd w:val="clear" w:color="auto" w:fill="CCFFFF"/>
          </w:tcPr>
          <w:p w14:paraId="18EE3CFA" w14:textId="77777777" w:rsidR="002E5E1A" w:rsidRPr="00EE19FA" w:rsidRDefault="002E5E1A" w:rsidP="002E5E1A">
            <w:pPr>
              <w:jc w:val="both"/>
              <w:rPr>
                <w:rFonts w:cs="Arial"/>
                <w:b/>
                <w:szCs w:val="20"/>
              </w:rPr>
            </w:pPr>
            <w:r w:rsidRPr="00EE19FA">
              <w:rPr>
                <w:rFonts w:cs="Arial"/>
                <w:b/>
                <w:szCs w:val="20"/>
              </w:rPr>
              <w:t>Stupeň vzdelania</w:t>
            </w:r>
          </w:p>
        </w:tc>
        <w:tc>
          <w:tcPr>
            <w:tcW w:w="4710" w:type="dxa"/>
            <w:gridSpan w:val="2"/>
            <w:tcBorders>
              <w:left w:val="single" w:sz="12" w:space="0" w:color="auto"/>
              <w:right w:val="single" w:sz="12" w:space="0" w:color="auto"/>
            </w:tcBorders>
          </w:tcPr>
          <w:p w14:paraId="06A5F10E" w14:textId="77777777" w:rsidR="002E5E1A" w:rsidRPr="00EE19FA" w:rsidRDefault="002E5E1A" w:rsidP="002E5E1A">
            <w:pPr>
              <w:jc w:val="both"/>
              <w:rPr>
                <w:rFonts w:cs="Arial"/>
                <w:szCs w:val="20"/>
              </w:rPr>
            </w:pPr>
            <w:r w:rsidRPr="00EE19FA">
              <w:rPr>
                <w:rFonts w:cs="Arial"/>
                <w:szCs w:val="20"/>
              </w:rPr>
              <w:t>úplne stre</w:t>
            </w:r>
            <w:r>
              <w:rPr>
                <w:rFonts w:cs="Arial"/>
                <w:szCs w:val="20"/>
              </w:rPr>
              <w:t xml:space="preserve">dné odborné vzdelanie – ISCED </w:t>
            </w:r>
            <w:r w:rsidR="009C45F8">
              <w:rPr>
                <w:rFonts w:cs="Arial"/>
                <w:szCs w:val="20"/>
              </w:rPr>
              <w:t>3A</w:t>
            </w:r>
          </w:p>
        </w:tc>
      </w:tr>
      <w:tr w:rsidR="002E5E1A" w:rsidRPr="00EE19FA" w14:paraId="137012EB" w14:textId="77777777" w:rsidTr="00086667">
        <w:trPr>
          <w:gridBefore w:val="1"/>
          <w:wBefore w:w="108" w:type="dxa"/>
        </w:trPr>
        <w:tc>
          <w:tcPr>
            <w:tcW w:w="4224" w:type="dxa"/>
            <w:gridSpan w:val="3"/>
            <w:tcBorders>
              <w:left w:val="single" w:sz="12" w:space="0" w:color="auto"/>
              <w:right w:val="single" w:sz="12" w:space="0" w:color="auto"/>
            </w:tcBorders>
            <w:shd w:val="clear" w:color="auto" w:fill="CCFFFF"/>
          </w:tcPr>
          <w:p w14:paraId="2C6C1633" w14:textId="77777777" w:rsidR="002E5E1A" w:rsidRPr="00EE19FA" w:rsidRDefault="002E5E1A" w:rsidP="002E5E1A">
            <w:pPr>
              <w:jc w:val="both"/>
              <w:rPr>
                <w:rFonts w:cs="Arial"/>
                <w:b/>
                <w:szCs w:val="20"/>
              </w:rPr>
            </w:pPr>
            <w:r w:rsidRPr="00EE19FA">
              <w:rPr>
                <w:rFonts w:cs="Arial"/>
                <w:b/>
                <w:szCs w:val="20"/>
              </w:rPr>
              <w:t>Dĺžka štúdia</w:t>
            </w:r>
          </w:p>
        </w:tc>
        <w:tc>
          <w:tcPr>
            <w:tcW w:w="4710" w:type="dxa"/>
            <w:gridSpan w:val="2"/>
            <w:tcBorders>
              <w:left w:val="single" w:sz="12" w:space="0" w:color="auto"/>
              <w:right w:val="single" w:sz="12" w:space="0" w:color="auto"/>
            </w:tcBorders>
          </w:tcPr>
          <w:p w14:paraId="499C7CE4" w14:textId="77777777" w:rsidR="002E5E1A" w:rsidRPr="00EE19FA" w:rsidRDefault="002E5E1A" w:rsidP="002E5E1A">
            <w:pPr>
              <w:jc w:val="both"/>
              <w:rPr>
                <w:rFonts w:cs="Arial"/>
                <w:szCs w:val="20"/>
              </w:rPr>
            </w:pPr>
            <w:r>
              <w:rPr>
                <w:rFonts w:cs="Arial"/>
                <w:szCs w:val="20"/>
              </w:rPr>
              <w:t>4</w:t>
            </w:r>
            <w:r w:rsidRPr="00EE19FA">
              <w:rPr>
                <w:rFonts w:cs="Arial"/>
                <w:szCs w:val="20"/>
              </w:rPr>
              <w:t xml:space="preserve"> roky</w:t>
            </w:r>
          </w:p>
        </w:tc>
      </w:tr>
      <w:tr w:rsidR="002E5E1A" w:rsidRPr="00EE19FA" w14:paraId="68458D05" w14:textId="77777777" w:rsidTr="00086667">
        <w:trPr>
          <w:gridBefore w:val="1"/>
          <w:wBefore w:w="108" w:type="dxa"/>
        </w:trPr>
        <w:tc>
          <w:tcPr>
            <w:tcW w:w="4224" w:type="dxa"/>
            <w:gridSpan w:val="3"/>
            <w:tcBorders>
              <w:left w:val="single" w:sz="12" w:space="0" w:color="auto"/>
              <w:bottom w:val="single" w:sz="12" w:space="0" w:color="auto"/>
              <w:right w:val="single" w:sz="12" w:space="0" w:color="auto"/>
            </w:tcBorders>
            <w:shd w:val="clear" w:color="auto" w:fill="CCFFFF"/>
          </w:tcPr>
          <w:p w14:paraId="4D927DEA" w14:textId="77777777" w:rsidR="002E5E1A" w:rsidRPr="00EE19FA" w:rsidRDefault="002E5E1A" w:rsidP="002E5E1A">
            <w:pPr>
              <w:jc w:val="both"/>
              <w:rPr>
                <w:rFonts w:cs="Arial"/>
                <w:b/>
                <w:szCs w:val="20"/>
              </w:rPr>
            </w:pPr>
            <w:r w:rsidRPr="00EE19FA">
              <w:rPr>
                <w:rFonts w:cs="Arial"/>
                <w:b/>
                <w:szCs w:val="20"/>
              </w:rPr>
              <w:t xml:space="preserve">Forma štúdia </w:t>
            </w:r>
          </w:p>
        </w:tc>
        <w:tc>
          <w:tcPr>
            <w:tcW w:w="4710" w:type="dxa"/>
            <w:gridSpan w:val="2"/>
            <w:tcBorders>
              <w:left w:val="single" w:sz="12" w:space="0" w:color="auto"/>
              <w:bottom w:val="single" w:sz="12" w:space="0" w:color="auto"/>
              <w:right w:val="single" w:sz="12" w:space="0" w:color="auto"/>
            </w:tcBorders>
          </w:tcPr>
          <w:p w14:paraId="07F54ADC" w14:textId="77777777" w:rsidR="002E5E1A" w:rsidRPr="00EE19FA" w:rsidRDefault="002E5E1A" w:rsidP="002E5E1A">
            <w:pPr>
              <w:jc w:val="both"/>
              <w:rPr>
                <w:rFonts w:cs="Arial"/>
                <w:szCs w:val="20"/>
              </w:rPr>
            </w:pPr>
            <w:r w:rsidRPr="00EE19FA">
              <w:rPr>
                <w:rFonts w:cs="Arial"/>
                <w:szCs w:val="20"/>
              </w:rPr>
              <w:t>Denná</w:t>
            </w:r>
          </w:p>
        </w:tc>
      </w:tr>
    </w:tbl>
    <w:p w14:paraId="4F3FF45F" w14:textId="77777777" w:rsidR="00636144" w:rsidRDefault="00636144" w:rsidP="00636144">
      <w:pPr>
        <w:pStyle w:val="Nadpis1"/>
        <w:spacing w:before="360"/>
      </w:pPr>
      <w:bookmarkStart w:id="5" w:name="_Toc18399249"/>
      <w:bookmarkStart w:id="6" w:name="_Toc112606827"/>
      <w:bookmarkStart w:id="7" w:name="_Toc112606995"/>
      <w:bookmarkStart w:id="8" w:name="_Toc112607102"/>
      <w:bookmarkStart w:id="9" w:name="_Toc147861733"/>
      <w:r w:rsidRPr="006F7586">
        <w:t>CIELE A POSLANIE VÝCHOVY A</w:t>
      </w:r>
      <w:r>
        <w:t> </w:t>
      </w:r>
      <w:r w:rsidRPr="006F7586">
        <w:t>VZDELÁVANIA</w:t>
      </w:r>
      <w:bookmarkEnd w:id="5"/>
      <w:bookmarkEnd w:id="6"/>
      <w:bookmarkEnd w:id="7"/>
      <w:bookmarkEnd w:id="8"/>
      <w:bookmarkEnd w:id="9"/>
    </w:p>
    <w:p w14:paraId="638ECE81" w14:textId="77777777" w:rsidR="00636144" w:rsidRDefault="00636144" w:rsidP="00F9122C">
      <w:pPr>
        <w:suppressAutoHyphens/>
        <w:spacing w:before="240"/>
        <w:jc w:val="both"/>
        <w:rPr>
          <w:rFonts w:cs="Arial"/>
          <w:b/>
          <w:szCs w:val="20"/>
        </w:rPr>
      </w:pPr>
      <w:r w:rsidRPr="009C12B6">
        <w:rPr>
          <w:rFonts w:cs="Arial"/>
          <w:szCs w:val="20"/>
        </w:rPr>
        <w:t>Ciele a</w:t>
      </w:r>
      <w:r>
        <w:rPr>
          <w:rFonts w:cs="Arial"/>
          <w:szCs w:val="20"/>
        </w:rPr>
        <w:t> </w:t>
      </w:r>
      <w:proofErr w:type="spellStart"/>
      <w:r w:rsidRPr="009C12B6">
        <w:rPr>
          <w:rFonts w:cs="Arial"/>
          <w:szCs w:val="20"/>
        </w:rPr>
        <w:t>poslanievýchovy</w:t>
      </w:r>
      <w:proofErr w:type="spellEnd"/>
      <w:r w:rsidRPr="009C12B6">
        <w:rPr>
          <w:rFonts w:cs="Arial"/>
          <w:szCs w:val="20"/>
        </w:rPr>
        <w:t xml:space="preserve"> a</w:t>
      </w:r>
      <w:r>
        <w:rPr>
          <w:rFonts w:cs="Arial"/>
          <w:szCs w:val="20"/>
        </w:rPr>
        <w:t> </w:t>
      </w:r>
      <w:proofErr w:type="spellStart"/>
      <w:r w:rsidRPr="009C12B6">
        <w:rPr>
          <w:rFonts w:cs="Arial"/>
          <w:szCs w:val="20"/>
        </w:rPr>
        <w:t>vzdelávaniav</w:t>
      </w:r>
      <w:proofErr w:type="spellEnd"/>
      <w:r>
        <w:rPr>
          <w:rFonts w:cs="Arial"/>
          <w:szCs w:val="20"/>
        </w:rPr>
        <w:t xml:space="preserve"> našom </w:t>
      </w:r>
      <w:proofErr w:type="spellStart"/>
      <w:r>
        <w:rPr>
          <w:rFonts w:cs="Arial"/>
          <w:szCs w:val="20"/>
        </w:rPr>
        <w:t>školskomvzdelávacom</w:t>
      </w:r>
      <w:proofErr w:type="spellEnd"/>
      <w:r>
        <w:rPr>
          <w:rFonts w:cs="Arial"/>
          <w:szCs w:val="20"/>
        </w:rPr>
        <w:t xml:space="preserve"> programe pre študijný odbor 4210 M 02 </w:t>
      </w:r>
      <w:proofErr w:type="spellStart"/>
      <w:r>
        <w:rPr>
          <w:rFonts w:cs="Arial"/>
          <w:szCs w:val="20"/>
        </w:rPr>
        <w:t>Agropodnikanie</w:t>
      </w:r>
      <w:proofErr w:type="spellEnd"/>
      <w:r>
        <w:rPr>
          <w:rFonts w:cs="Arial"/>
          <w:szCs w:val="20"/>
        </w:rPr>
        <w:t xml:space="preserve"> – poľnohospodárske </w:t>
      </w:r>
      <w:proofErr w:type="spellStart"/>
      <w:r>
        <w:rPr>
          <w:rFonts w:cs="Arial"/>
          <w:szCs w:val="20"/>
        </w:rPr>
        <w:t>služby</w:t>
      </w:r>
      <w:r w:rsidR="003951B3">
        <w:rPr>
          <w:rFonts w:cs="Arial"/>
          <w:szCs w:val="20"/>
        </w:rPr>
        <w:t>vychádz</w:t>
      </w:r>
      <w:r>
        <w:rPr>
          <w:rFonts w:cs="Arial"/>
          <w:szCs w:val="20"/>
        </w:rPr>
        <w:t>a</w:t>
      </w:r>
      <w:proofErr w:type="spellEnd"/>
      <w:r>
        <w:rPr>
          <w:rFonts w:cs="Arial"/>
          <w:szCs w:val="20"/>
        </w:rPr>
        <w:t xml:space="preserve"> z cieľov stanovených v Zákone č.245/2008 </w:t>
      </w:r>
      <w:proofErr w:type="spellStart"/>
      <w:r>
        <w:rPr>
          <w:rFonts w:cs="Arial"/>
          <w:szCs w:val="20"/>
        </w:rPr>
        <w:t>Z.z</w:t>
      </w:r>
      <w:proofErr w:type="spellEnd"/>
      <w:r>
        <w:rPr>
          <w:rFonts w:cs="Arial"/>
          <w:szCs w:val="20"/>
        </w:rPr>
        <w:t xml:space="preserve">. o výchove a vzdelávaní (školský zákon) a Štátnom vzdelávacom programe pre skupinu študijných odborov 42 Poľnohospodárstvo, lesné hospodárstvo a rozvoj vidieka. Poslanie školy vyplýva aj z komplexnej analýzy školy.  </w:t>
      </w:r>
    </w:p>
    <w:p w14:paraId="78951D93" w14:textId="77777777" w:rsidR="00636144" w:rsidRDefault="00636144" w:rsidP="00636144">
      <w:pPr>
        <w:suppressAutoHyphens/>
        <w:spacing w:before="120"/>
        <w:jc w:val="both"/>
        <w:rPr>
          <w:rFonts w:cs="Arial"/>
          <w:szCs w:val="20"/>
        </w:rPr>
      </w:pPr>
      <w:r w:rsidRPr="005461F1">
        <w:rPr>
          <w:rFonts w:cs="Arial"/>
          <w:b/>
          <w:szCs w:val="20"/>
        </w:rPr>
        <w:t>Poslaním našej školy</w:t>
      </w:r>
      <w:r w:rsidRPr="00136990">
        <w:rPr>
          <w:rFonts w:cs="Arial"/>
          <w:szCs w:val="20"/>
        </w:rPr>
        <w:t xml:space="preserve"> nie je len odovzdávať vedomosti </w:t>
      </w:r>
      <w:r>
        <w:rPr>
          <w:rFonts w:cs="Arial"/>
          <w:szCs w:val="20"/>
        </w:rPr>
        <w:t xml:space="preserve">a pripravovať našich žiakov na povolanie a získanie prvej kvalifikácie, ale aj formovať u mladých ľudí  ich postoje, viesť ich k dodržiavaniu etických a ľudských princípov. Škola sa stane otvorenou inštitúciou pre rodičov, sociálnych partnerov a širokú verejnosť s ponukou rôznej vzdelávacej a spoločenskej činnosti.  </w:t>
      </w:r>
    </w:p>
    <w:p w14:paraId="0B9C9421" w14:textId="77777777" w:rsidR="00636144" w:rsidRDefault="00636144" w:rsidP="00636144">
      <w:pPr>
        <w:suppressAutoHyphens/>
        <w:spacing w:before="120"/>
        <w:jc w:val="both"/>
        <w:rPr>
          <w:rFonts w:cs="Arial"/>
          <w:szCs w:val="20"/>
        </w:rPr>
      </w:pPr>
      <w:r>
        <w:rPr>
          <w:rFonts w:cs="Arial"/>
          <w:szCs w:val="20"/>
        </w:rPr>
        <w:t xml:space="preserve">Naša škola má nielen vzdelávať, ale aj vychovávať. Naše </w:t>
      </w:r>
      <w:r w:rsidRPr="005461F1">
        <w:rPr>
          <w:rFonts w:cs="Arial"/>
          <w:b/>
          <w:szCs w:val="20"/>
        </w:rPr>
        <w:t>ciele v systéme výchovy a vzdelávania</w:t>
      </w:r>
      <w:r>
        <w:rPr>
          <w:rFonts w:cs="Arial"/>
          <w:szCs w:val="20"/>
        </w:rPr>
        <w:t xml:space="preserve"> spočívajú v cieľavedomom a systematickom rozvoji poznávacích schopností, emocionálnej zrelosti žiaka, motivácie k sústavnému zdokonaľovaniu sa, </w:t>
      </w:r>
      <w:proofErr w:type="spellStart"/>
      <w:r>
        <w:rPr>
          <w:rFonts w:cs="Arial"/>
          <w:szCs w:val="20"/>
        </w:rPr>
        <w:t>prosocionálneho</w:t>
      </w:r>
      <w:proofErr w:type="spellEnd"/>
      <w:r>
        <w:rPr>
          <w:rFonts w:cs="Arial"/>
          <w:szCs w:val="20"/>
        </w:rPr>
        <w:t xml:space="preserve"> správania, etiky, </w:t>
      </w:r>
      <w:proofErr w:type="spellStart"/>
      <w:r>
        <w:rPr>
          <w:rFonts w:cs="Arial"/>
          <w:szCs w:val="20"/>
        </w:rPr>
        <w:t>sebaregulácie</w:t>
      </w:r>
      <w:proofErr w:type="spellEnd"/>
      <w:r>
        <w:rPr>
          <w:rFonts w:cs="Arial"/>
          <w:szCs w:val="20"/>
        </w:rPr>
        <w:t xml:space="preserve"> ako vyjadrenia schopnosti prevziať zodpovednosť za seba , svoj rozvoj a tvorivosť. </w:t>
      </w:r>
    </w:p>
    <w:p w14:paraId="10EB760E" w14:textId="77777777" w:rsidR="00636144" w:rsidRDefault="00636144" w:rsidP="00636144">
      <w:pPr>
        <w:suppressAutoHyphens/>
        <w:spacing w:before="120"/>
        <w:jc w:val="both"/>
        <w:rPr>
          <w:rFonts w:cs="Arial"/>
          <w:szCs w:val="20"/>
        </w:rPr>
      </w:pPr>
      <w:r>
        <w:rPr>
          <w:rFonts w:cs="Arial"/>
          <w:szCs w:val="20"/>
        </w:rPr>
        <w:t xml:space="preserve">Ciele výchovy a vzdelávania orientované </w:t>
      </w:r>
      <w:r w:rsidRPr="008507F7">
        <w:rPr>
          <w:rFonts w:cs="Arial"/>
          <w:szCs w:val="20"/>
        </w:rPr>
        <w:t>na vytváranie predpokladov celoživotného vzdelávania</w:t>
      </w:r>
      <w:r>
        <w:rPr>
          <w:rFonts w:cs="Arial"/>
          <w:szCs w:val="20"/>
        </w:rPr>
        <w:t xml:space="preserve"> sú zamerané na:</w:t>
      </w:r>
    </w:p>
    <w:p w14:paraId="341CB62D" w14:textId="77777777" w:rsidR="00636144" w:rsidRDefault="00636144" w:rsidP="00636144">
      <w:pPr>
        <w:numPr>
          <w:ilvl w:val="1"/>
          <w:numId w:val="1"/>
        </w:numPr>
        <w:tabs>
          <w:tab w:val="clear" w:pos="1440"/>
          <w:tab w:val="num" w:pos="540"/>
        </w:tabs>
        <w:suppressAutoHyphens/>
        <w:spacing w:before="120"/>
        <w:ind w:left="540" w:hanging="540"/>
        <w:jc w:val="both"/>
        <w:rPr>
          <w:rFonts w:cs="Arial"/>
          <w:szCs w:val="20"/>
        </w:rPr>
      </w:pPr>
      <w:r w:rsidRPr="0051516A">
        <w:rPr>
          <w:rFonts w:cs="Arial"/>
          <w:i/>
          <w:szCs w:val="20"/>
          <w:u w:val="single"/>
        </w:rPr>
        <w:t>Posilnenie výchovnej funkcie školy</w:t>
      </w:r>
      <w:r>
        <w:rPr>
          <w:rFonts w:cs="Arial"/>
          <w:szCs w:val="20"/>
        </w:rPr>
        <w:t xml:space="preserve"> so zámerom: </w:t>
      </w:r>
    </w:p>
    <w:p w14:paraId="4C85B3F0" w14:textId="77777777" w:rsidR="00636144" w:rsidRDefault="00636144" w:rsidP="00636144">
      <w:pPr>
        <w:numPr>
          <w:ilvl w:val="2"/>
          <w:numId w:val="1"/>
        </w:numPr>
        <w:tabs>
          <w:tab w:val="clear" w:pos="2340"/>
          <w:tab w:val="num" w:pos="900"/>
        </w:tabs>
        <w:suppressAutoHyphens/>
        <w:ind w:left="896" w:hanging="357"/>
        <w:jc w:val="both"/>
        <w:rPr>
          <w:rFonts w:cs="Arial"/>
          <w:szCs w:val="20"/>
        </w:rPr>
      </w:pPr>
      <w:r>
        <w:rPr>
          <w:rFonts w:cs="Arial"/>
          <w:szCs w:val="20"/>
        </w:rPr>
        <w:t>umožniť všetkým žiakom prístup ku kvalitnému záujmovému vzdelávaniu a voľno-časovým aktivitám, najmä žiakom zo sociálne znevýhodneného prostredia ako formy prevencie sociálno-patologických javov a podchytenia nadaných a talentovaných jedincov,</w:t>
      </w:r>
    </w:p>
    <w:p w14:paraId="4054E4FD" w14:textId="77777777" w:rsidR="00636144" w:rsidRDefault="00636144" w:rsidP="00636144">
      <w:pPr>
        <w:numPr>
          <w:ilvl w:val="2"/>
          <w:numId w:val="1"/>
        </w:numPr>
        <w:tabs>
          <w:tab w:val="clear" w:pos="2340"/>
          <w:tab w:val="num" w:pos="900"/>
        </w:tabs>
        <w:suppressAutoHyphens/>
        <w:ind w:left="896" w:hanging="357"/>
        <w:jc w:val="both"/>
        <w:rPr>
          <w:rFonts w:cs="Arial"/>
          <w:szCs w:val="20"/>
        </w:rPr>
      </w:pPr>
      <w:r>
        <w:rPr>
          <w:rFonts w:cs="Arial"/>
          <w:szCs w:val="20"/>
        </w:rPr>
        <w:t>vytvárať motiváciu k učeniu, ktorá žiakom umožní pokračovať nielen v ďalšom vzdelávaní, ale aj v kultivovaní a rozvoji vlastnej osobnosti,</w:t>
      </w:r>
    </w:p>
    <w:p w14:paraId="13E19FD8" w14:textId="77777777" w:rsidR="00636144" w:rsidRDefault="00636144" w:rsidP="00636144">
      <w:pPr>
        <w:numPr>
          <w:ilvl w:val="2"/>
          <w:numId w:val="1"/>
        </w:numPr>
        <w:tabs>
          <w:tab w:val="clear" w:pos="2340"/>
          <w:tab w:val="num" w:pos="900"/>
        </w:tabs>
        <w:suppressAutoHyphens/>
        <w:ind w:left="896" w:hanging="357"/>
        <w:jc w:val="both"/>
        <w:rPr>
          <w:rFonts w:cs="Arial"/>
          <w:szCs w:val="20"/>
        </w:rPr>
      </w:pPr>
      <w:r>
        <w:rPr>
          <w:rFonts w:cs="Arial"/>
          <w:szCs w:val="20"/>
        </w:rPr>
        <w:t>podporovať špecifické záujmy, schopností a nadania žiakov,</w:t>
      </w:r>
    </w:p>
    <w:p w14:paraId="51BDE474" w14:textId="77777777" w:rsidR="00636144" w:rsidRDefault="00636144" w:rsidP="00636144">
      <w:pPr>
        <w:numPr>
          <w:ilvl w:val="2"/>
          <w:numId w:val="1"/>
        </w:numPr>
        <w:tabs>
          <w:tab w:val="clear" w:pos="2340"/>
          <w:tab w:val="num" w:pos="900"/>
        </w:tabs>
        <w:suppressAutoHyphens/>
        <w:ind w:left="896" w:hanging="357"/>
        <w:jc w:val="both"/>
        <w:rPr>
          <w:rFonts w:cs="Arial"/>
          <w:szCs w:val="20"/>
        </w:rPr>
      </w:pPr>
      <w:r>
        <w:rPr>
          <w:rFonts w:cs="Arial"/>
          <w:szCs w:val="20"/>
        </w:rPr>
        <w:t>formovať ucelený názor na svet a vzťah k životnému prostrediu</w:t>
      </w:r>
    </w:p>
    <w:p w14:paraId="7CF21ED0" w14:textId="77777777" w:rsidR="00636144" w:rsidRDefault="00636144" w:rsidP="00636144">
      <w:pPr>
        <w:numPr>
          <w:ilvl w:val="2"/>
          <w:numId w:val="1"/>
        </w:numPr>
        <w:tabs>
          <w:tab w:val="clear" w:pos="2340"/>
          <w:tab w:val="num" w:pos="900"/>
        </w:tabs>
        <w:suppressAutoHyphens/>
        <w:ind w:left="896" w:hanging="357"/>
        <w:jc w:val="both"/>
        <w:rPr>
          <w:rFonts w:cs="Arial"/>
          <w:szCs w:val="20"/>
        </w:rPr>
      </w:pPr>
      <w:r>
        <w:rPr>
          <w:rFonts w:cs="Arial"/>
          <w:szCs w:val="20"/>
        </w:rPr>
        <w:t>vytvárať vzťah k základným ľudským hodnotám ako je úcta a dôvera, sloboda a zodpovednosť, spolupráca a kooperácia, komunikácia a tolerancia,</w:t>
      </w:r>
    </w:p>
    <w:p w14:paraId="6F95083F" w14:textId="77777777" w:rsidR="00636144" w:rsidRDefault="00636144" w:rsidP="00636144">
      <w:pPr>
        <w:numPr>
          <w:ilvl w:val="2"/>
          <w:numId w:val="1"/>
        </w:numPr>
        <w:tabs>
          <w:tab w:val="clear" w:pos="2340"/>
          <w:tab w:val="num" w:pos="900"/>
        </w:tabs>
        <w:suppressAutoHyphens/>
        <w:ind w:left="896" w:hanging="357"/>
        <w:jc w:val="both"/>
        <w:rPr>
          <w:rFonts w:cs="Arial"/>
          <w:szCs w:val="20"/>
        </w:rPr>
      </w:pPr>
      <w:r>
        <w:rPr>
          <w:rFonts w:cs="Arial"/>
          <w:szCs w:val="20"/>
        </w:rPr>
        <w:t>poskytovať čo najväčšie množstvo príležitostí, podnetov a možností v oblasti záujmovej činnosti,</w:t>
      </w:r>
    </w:p>
    <w:p w14:paraId="436A4E4D" w14:textId="77777777" w:rsidR="00636144" w:rsidRDefault="00636144" w:rsidP="00636144">
      <w:pPr>
        <w:numPr>
          <w:ilvl w:val="2"/>
          <w:numId w:val="1"/>
        </w:numPr>
        <w:tabs>
          <w:tab w:val="clear" w:pos="2340"/>
          <w:tab w:val="num" w:pos="900"/>
        </w:tabs>
        <w:suppressAutoHyphens/>
        <w:ind w:left="896" w:hanging="357"/>
        <w:jc w:val="both"/>
        <w:rPr>
          <w:rFonts w:cs="Arial"/>
          <w:szCs w:val="20"/>
        </w:rPr>
      </w:pPr>
      <w:r>
        <w:rPr>
          <w:rFonts w:cs="Arial"/>
          <w:szCs w:val="20"/>
        </w:rPr>
        <w:t>poskytovať pre žiakov a širokú verejnosť ponuku vzdelávacích služieb vo voľnom čase,</w:t>
      </w:r>
    </w:p>
    <w:p w14:paraId="604AABB9" w14:textId="77777777" w:rsidR="00636144" w:rsidRDefault="00636144" w:rsidP="00636144">
      <w:pPr>
        <w:numPr>
          <w:ilvl w:val="1"/>
          <w:numId w:val="1"/>
        </w:numPr>
        <w:tabs>
          <w:tab w:val="clear" w:pos="1440"/>
          <w:tab w:val="num" w:pos="540"/>
        </w:tabs>
        <w:suppressAutoHyphens/>
        <w:spacing w:before="120"/>
        <w:ind w:left="540" w:hanging="540"/>
        <w:jc w:val="both"/>
        <w:rPr>
          <w:rFonts w:cs="Arial"/>
          <w:szCs w:val="20"/>
        </w:rPr>
      </w:pPr>
      <w:r w:rsidRPr="0051516A">
        <w:rPr>
          <w:rFonts w:cs="Arial"/>
          <w:i/>
          <w:szCs w:val="20"/>
          <w:u w:val="single"/>
        </w:rPr>
        <w:t>Realizáciu stratégie rozvoja školy</w:t>
      </w:r>
      <w:r>
        <w:rPr>
          <w:rFonts w:cs="Arial"/>
          <w:szCs w:val="20"/>
        </w:rPr>
        <w:t xml:space="preserve"> s dôrazom na:</w:t>
      </w:r>
    </w:p>
    <w:p w14:paraId="2BAACA8D" w14:textId="77777777" w:rsidR="00636144" w:rsidRDefault="00636144" w:rsidP="00636144">
      <w:pPr>
        <w:numPr>
          <w:ilvl w:val="3"/>
          <w:numId w:val="1"/>
        </w:numPr>
        <w:tabs>
          <w:tab w:val="clear" w:pos="2880"/>
          <w:tab w:val="num" w:pos="900"/>
        </w:tabs>
        <w:suppressAutoHyphens/>
        <w:spacing w:before="120"/>
        <w:ind w:left="900"/>
        <w:jc w:val="both"/>
        <w:rPr>
          <w:rFonts w:cs="Arial"/>
          <w:szCs w:val="20"/>
        </w:rPr>
      </w:pPr>
      <w:r w:rsidRPr="0051516A">
        <w:rPr>
          <w:rFonts w:cs="Arial"/>
          <w:b/>
          <w:i/>
          <w:szCs w:val="20"/>
        </w:rPr>
        <w:t>prípravu a tvorbu vlastných školských vzdelávacích programov</w:t>
      </w:r>
      <w:r>
        <w:rPr>
          <w:rFonts w:cs="Arial"/>
          <w:szCs w:val="20"/>
        </w:rPr>
        <w:t xml:space="preserve"> s cieľom:</w:t>
      </w:r>
    </w:p>
    <w:p w14:paraId="52293DBE"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 xml:space="preserve">uplatňovať nové metódy a formy vyučovania zavádzaním aktívneho učenia, realizáciou </w:t>
      </w:r>
      <w:proofErr w:type="spellStart"/>
      <w:r>
        <w:rPr>
          <w:rFonts w:cs="Arial"/>
          <w:szCs w:val="20"/>
        </w:rPr>
        <w:t>medzipredmetovej</w:t>
      </w:r>
      <w:proofErr w:type="spellEnd"/>
      <w:r>
        <w:rPr>
          <w:rFonts w:cs="Arial"/>
          <w:szCs w:val="20"/>
        </w:rPr>
        <w:t xml:space="preserve"> integrácie, propagáciou a zavádzaním projektového a programového vyučovania,</w:t>
      </w:r>
    </w:p>
    <w:p w14:paraId="1332768C"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zabezpečiť kvalitné vyučovanie cudzích jazykov vytvorením jazykového laboratóriá v čo najkratšej dobe, získanie kvalifikovaných učiteľov pre výučbu cudzích jazykov a zabezpečením dostupných podmienok pre výučbu cudzieho jazyka ,</w:t>
      </w:r>
    </w:p>
    <w:p w14:paraId="11FA8824"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skvalitniť výučbu informačných a komunikačných technológií zabezpečením špeciálnej učebne a softwarového vybavenia, podporovaním ďalšieho vzdelávania učiteľov v oblasti informačných technológií,</w:t>
      </w:r>
    </w:p>
    <w:p w14:paraId="53459828"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lastRenderedPageBreak/>
        <w:t xml:space="preserve">zohľadniť potreby a individuálne možnosti žiakov pri dosahovaní cieľov v študijnom odbore 4210 M 02 </w:t>
      </w:r>
      <w:proofErr w:type="spellStart"/>
      <w:r>
        <w:rPr>
          <w:rFonts w:cs="Arial"/>
          <w:szCs w:val="20"/>
        </w:rPr>
        <w:t>Agropodnikanie</w:t>
      </w:r>
      <w:proofErr w:type="spellEnd"/>
      <w:r>
        <w:rPr>
          <w:rFonts w:cs="Arial"/>
          <w:szCs w:val="20"/>
        </w:rPr>
        <w:t xml:space="preserve"> – poľnohospodárske služby,</w:t>
      </w:r>
    </w:p>
    <w:p w14:paraId="2FEB1085"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zabezpečiť variabilitu a individualizáciu výučby,</w:t>
      </w:r>
    </w:p>
    <w:p w14:paraId="67E59DEC"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rozvíjať špecifické záujmy žiakov,</w:t>
      </w:r>
    </w:p>
    <w:p w14:paraId="6EE85E3E"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vytvárať priaznivé sociálne, emocionálne a pracovne prostredie v teoretickom a praktickom vyučovaní,</w:t>
      </w:r>
    </w:p>
    <w:p w14:paraId="637465DC"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zavádzať progresívne zmeny v hodnotení žiakov realizáciou priebežnej diagnostiky,</w:t>
      </w:r>
    </w:p>
    <w:p w14:paraId="03749426"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 xml:space="preserve">zachovávať prirodzené heterogénne skupiny vo vzdelávaní.    </w:t>
      </w:r>
    </w:p>
    <w:p w14:paraId="2A642682" w14:textId="77777777" w:rsidR="00636144" w:rsidRDefault="00636144" w:rsidP="00636144">
      <w:pPr>
        <w:numPr>
          <w:ilvl w:val="0"/>
          <w:numId w:val="2"/>
        </w:numPr>
        <w:suppressAutoHyphens/>
        <w:spacing w:before="120"/>
        <w:jc w:val="both"/>
        <w:rPr>
          <w:rFonts w:cs="Arial"/>
          <w:szCs w:val="20"/>
        </w:rPr>
      </w:pPr>
      <w:r w:rsidRPr="0051516A">
        <w:rPr>
          <w:rFonts w:cs="Arial"/>
          <w:b/>
          <w:i/>
          <w:szCs w:val="20"/>
        </w:rPr>
        <w:t>posilnene úlohy a motivácie učiteľov</w:t>
      </w:r>
      <w:r>
        <w:rPr>
          <w:rFonts w:cs="Arial"/>
          <w:szCs w:val="20"/>
        </w:rPr>
        <w:t>, ich profesijný a osobný rozvoj s cieľom:</w:t>
      </w:r>
    </w:p>
    <w:p w14:paraId="5F26259D"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 xml:space="preserve">rozvíjať a posilňovať kvalitný pedagogický zbor jeho stabilizáciou, </w:t>
      </w:r>
    </w:p>
    <w:p w14:paraId="557DD073"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podporovať a zabezpečovať ďalší odborný rozvoj a vzdelávanie učiteľov,</w:t>
      </w:r>
    </w:p>
    <w:p w14:paraId="56B2B281"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 xml:space="preserve">rozvíjať hodnotenie a sebahodnotenie vlastnej práce a dosiahnutých výsledkov.  </w:t>
      </w:r>
    </w:p>
    <w:p w14:paraId="2076D9D4" w14:textId="77777777" w:rsidR="00636144" w:rsidRDefault="00636144" w:rsidP="00636144">
      <w:pPr>
        <w:numPr>
          <w:ilvl w:val="0"/>
          <w:numId w:val="2"/>
        </w:numPr>
        <w:suppressAutoHyphens/>
        <w:spacing w:before="120"/>
        <w:jc w:val="both"/>
        <w:rPr>
          <w:rFonts w:cs="Arial"/>
          <w:i/>
          <w:szCs w:val="20"/>
          <w:u w:val="single"/>
        </w:rPr>
      </w:pPr>
      <w:r w:rsidRPr="0051516A">
        <w:rPr>
          <w:rFonts w:cs="Arial"/>
          <w:b/>
          <w:i/>
          <w:szCs w:val="20"/>
        </w:rPr>
        <w:t>podporu talentu, osobnosti a záujmu každého žiaka</w:t>
      </w:r>
      <w:r>
        <w:rPr>
          <w:rFonts w:cs="Arial"/>
          <w:szCs w:val="20"/>
        </w:rPr>
        <w:t xml:space="preserve"> s cieľom:</w:t>
      </w:r>
    </w:p>
    <w:p w14:paraId="0A8F6120"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rozvíjať edukačný proces na báze skvalitňovania vzťahov medzi učiteľom - žiakom – rodičom,</w:t>
      </w:r>
    </w:p>
    <w:p w14:paraId="398DCA90"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 xml:space="preserve">rozvíjať tímovú spoluprácu medzi žiakmi budovaním prostredia tolerancie a radosti z úspechov, </w:t>
      </w:r>
    </w:p>
    <w:p w14:paraId="0FA0CA29"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vytvárať prostredie školy založené na tvorivo-humánnom a poznatkovo-hodnotovom prístupe k vzdelávaniu s dôrazom na aktivitu a slobodu osobnosti žiaka,</w:t>
      </w:r>
    </w:p>
    <w:p w14:paraId="26784430"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odstraňovať prejavy šikanovania, diskriminácie, násilia, xenofóbie, rasizmu a intolerancie v súlade s Chartou základných ľudských práv  a slobôd,</w:t>
      </w:r>
    </w:p>
    <w:p w14:paraId="6EDCAF3D"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viesť žiakov k zmysluplnej komunikácii a vyjadreniu svojho názoru,</w:t>
      </w:r>
    </w:p>
    <w:p w14:paraId="233BB425"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zapájať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14:paraId="447AA205"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nadväzovať spoluprácu  s rôznymi školami a podnikmi doma a v zahraničí,</w:t>
      </w:r>
    </w:p>
    <w:p w14:paraId="2FA66499"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presadzovať zdravý životný štýl,</w:t>
      </w:r>
    </w:p>
    <w:p w14:paraId="1D6DFFB3"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vytvárať širokú ponuku športových, záujmových a voľnočasových aktivít,</w:t>
      </w:r>
    </w:p>
    <w:p w14:paraId="1FF73FC2"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vytvárať fungujúci a motivačný systém merania výsledkov vzdelávania.</w:t>
      </w:r>
    </w:p>
    <w:p w14:paraId="6B55C51F" w14:textId="77777777" w:rsidR="00636144" w:rsidRDefault="00636144" w:rsidP="00636144">
      <w:pPr>
        <w:numPr>
          <w:ilvl w:val="0"/>
          <w:numId w:val="2"/>
        </w:numPr>
        <w:suppressAutoHyphens/>
        <w:spacing w:before="120"/>
        <w:jc w:val="both"/>
        <w:rPr>
          <w:rFonts w:cs="Arial"/>
          <w:szCs w:val="20"/>
        </w:rPr>
      </w:pPr>
      <w:r w:rsidRPr="0051516A">
        <w:rPr>
          <w:rFonts w:cs="Arial"/>
          <w:b/>
          <w:i/>
          <w:szCs w:val="20"/>
        </w:rPr>
        <w:t>skvalitnenie spolupráce so sociálnymi partnermi, verejnosťou a ostatnými školami</w:t>
      </w:r>
      <w:r>
        <w:rPr>
          <w:rFonts w:cs="Arial"/>
          <w:szCs w:val="20"/>
        </w:rPr>
        <w:t xml:space="preserve"> na princípe partnerstva s cieľom:</w:t>
      </w:r>
    </w:p>
    <w:p w14:paraId="547839AF"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zapojiť rodičov do procesu školy najmä v oblasti záujmového vzdelávania a voľnočasových aktivít,</w:t>
      </w:r>
    </w:p>
    <w:p w14:paraId="2349DF7E"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podporovať spoluprácu s rodičmi pri príprave a tvorbe školského vzdelávacieho programu,</w:t>
      </w:r>
    </w:p>
    <w:p w14:paraId="640FB458"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aktívne zapájať zamestnávateľov do tvorby školských vzdelávacích programov, rozvoja záujmového vzdelávania, skvalitňovania výchovno-vzdelávacieho procesu a praktického výcviku,</w:t>
      </w:r>
    </w:p>
    <w:p w14:paraId="4986906D"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spolupracovať so zriaďovateľom na koncepciách rozvoja odborného vzdelávania a prípravy a politiky zamestnanosti v Sobranciach a našom regióne,</w:t>
      </w:r>
    </w:p>
    <w:p w14:paraId="4A5F741F"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spolupracovať sa podnikateľmi a podnikmi poskytujúcich ekonomické a obchodné služby,</w:t>
      </w:r>
    </w:p>
    <w:p w14:paraId="4AF6B0E3"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vytvárať spoluprácu so školami doma a v zahraničí a vymieňať si vzájomne skúseností a poznatky,</w:t>
      </w:r>
    </w:p>
    <w:p w14:paraId="74ECD651"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nadviazať spoluprácu s organizáciami v regióne Sobraniec a poskytovať služby žiakov ,</w:t>
      </w:r>
    </w:p>
    <w:p w14:paraId="3CE6EA2C"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rozvíjať spoluprácu s nadáciami, rôznymi organizáciami a účelovo zameranými útvarmi na zabezpečenie potrieb žiakov.</w:t>
      </w:r>
    </w:p>
    <w:p w14:paraId="01B2607F" w14:textId="77777777" w:rsidR="00636144" w:rsidRDefault="00636144" w:rsidP="00636144">
      <w:pPr>
        <w:numPr>
          <w:ilvl w:val="0"/>
          <w:numId w:val="2"/>
        </w:numPr>
        <w:suppressAutoHyphens/>
        <w:spacing w:before="120"/>
        <w:jc w:val="both"/>
        <w:rPr>
          <w:rFonts w:cs="Arial"/>
          <w:b/>
          <w:i/>
          <w:szCs w:val="20"/>
        </w:rPr>
      </w:pPr>
      <w:r w:rsidRPr="005133DD">
        <w:rPr>
          <w:rFonts w:cs="Arial"/>
          <w:b/>
          <w:i/>
          <w:szCs w:val="20"/>
        </w:rPr>
        <w:t>zlepšenie estetického prostredia budovy školy a najbližšieho okolia</w:t>
      </w:r>
      <w:r>
        <w:rPr>
          <w:rFonts w:cs="Arial"/>
          <w:szCs w:val="20"/>
        </w:rPr>
        <w:t xml:space="preserve"> s cieľom: </w:t>
      </w:r>
    </w:p>
    <w:p w14:paraId="332C98B1"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skultúrniť prostredie v triedach a spoločných priestoroch školy,</w:t>
      </w:r>
    </w:p>
    <w:p w14:paraId="50EA8CC1"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zrekonštruovať špeciálne odborné učebne pre praktickú prípravu žiakov,</w:t>
      </w:r>
    </w:p>
    <w:p w14:paraId="51269969"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využívať viacúčelové mestské športové ihrisko,</w:t>
      </w:r>
    </w:p>
    <w:p w14:paraId="50D82E0E"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zriadiť spoločenskú miestnosť pre návštevy rodičov a ďalších sociálnych partnerov,</w:t>
      </w:r>
    </w:p>
    <w:p w14:paraId="106BB1EB"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zrekonštruovať hygienické priestory školy,</w:t>
      </w:r>
    </w:p>
    <w:p w14:paraId="0E954E41"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skultúrniť prostredie jedálne ,</w:t>
      </w:r>
    </w:p>
    <w:p w14:paraId="10E7CAD7"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lastRenderedPageBreak/>
        <w:t>upraviť vybrané triedy na rozšírenie doplnkových činnosti školy vzhľadom na realizáciu kurzov pre verejnosť, zabezpečenie školení a iných vzdelávacích akcií,</w:t>
      </w:r>
    </w:p>
    <w:p w14:paraId="275D4890"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 xml:space="preserve">využiť materiálno-technický a ľudský potenciál pre získanie doplnkových finančných zdrojov, reagovať na vypísané granty a projekty,  </w:t>
      </w:r>
    </w:p>
    <w:p w14:paraId="40B58777" w14:textId="77777777" w:rsidR="00636144" w:rsidRDefault="00636144" w:rsidP="00636144">
      <w:pPr>
        <w:numPr>
          <w:ilvl w:val="2"/>
          <w:numId w:val="1"/>
        </w:numPr>
        <w:tabs>
          <w:tab w:val="clear" w:pos="2340"/>
          <w:tab w:val="num" w:pos="1260"/>
        </w:tabs>
        <w:suppressAutoHyphens/>
        <w:ind w:left="1260"/>
        <w:jc w:val="both"/>
        <w:rPr>
          <w:rFonts w:cs="Arial"/>
          <w:szCs w:val="20"/>
        </w:rPr>
      </w:pPr>
      <w:r>
        <w:rPr>
          <w:rFonts w:cs="Arial"/>
          <w:szCs w:val="20"/>
        </w:rPr>
        <w:t>pravidelne sa starať o úpravu okolia školy.</w:t>
      </w:r>
    </w:p>
    <w:p w14:paraId="0F1AC131" w14:textId="77777777" w:rsidR="00086667" w:rsidRDefault="00086667" w:rsidP="00086667">
      <w:pPr>
        <w:suppressAutoHyphens/>
        <w:ind w:left="1260"/>
        <w:jc w:val="both"/>
        <w:rPr>
          <w:rFonts w:cs="Arial"/>
          <w:szCs w:val="20"/>
        </w:rPr>
      </w:pPr>
    </w:p>
    <w:p w14:paraId="107229EE" w14:textId="77777777" w:rsidR="00086667" w:rsidRDefault="00086667" w:rsidP="00086667">
      <w:pPr>
        <w:pStyle w:val="Nadpis1"/>
      </w:pPr>
      <w:bookmarkStart w:id="10" w:name="_Toc18399250"/>
      <w:bookmarkStart w:id="11" w:name="_Toc112606828"/>
      <w:bookmarkStart w:id="12" w:name="_Toc112606996"/>
      <w:bookmarkStart w:id="13" w:name="_Toc112607103"/>
      <w:bookmarkStart w:id="14" w:name="_Toc147861734"/>
      <w:r w:rsidRPr="006F7586">
        <w:t>VLASTNÉ ZAMERANIE ŠKOLY</w:t>
      </w:r>
      <w:bookmarkEnd w:id="10"/>
      <w:bookmarkEnd w:id="11"/>
      <w:bookmarkEnd w:id="12"/>
      <w:bookmarkEnd w:id="13"/>
      <w:bookmarkEnd w:id="14"/>
    </w:p>
    <w:p w14:paraId="06BF3AA0" w14:textId="77777777" w:rsidR="00086667" w:rsidRPr="009C7F05" w:rsidRDefault="00086667" w:rsidP="00086667"/>
    <w:tbl>
      <w:tblPr>
        <w:tblpPr w:leftFromText="141" w:rightFromText="141"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860"/>
      </w:tblGrid>
      <w:tr w:rsidR="00086667" w:rsidRPr="00EE19FA" w14:paraId="61EE43EE" w14:textId="77777777" w:rsidTr="00086667">
        <w:tc>
          <w:tcPr>
            <w:tcW w:w="4320" w:type="dxa"/>
            <w:tcBorders>
              <w:top w:val="single" w:sz="12" w:space="0" w:color="auto"/>
              <w:left w:val="single" w:sz="12" w:space="0" w:color="auto"/>
              <w:right w:val="single" w:sz="12" w:space="0" w:color="auto"/>
            </w:tcBorders>
            <w:shd w:val="clear" w:color="auto" w:fill="CCFFFF"/>
          </w:tcPr>
          <w:p w14:paraId="7138B136" w14:textId="77777777" w:rsidR="00086667" w:rsidRPr="00EE19FA" w:rsidRDefault="00086667" w:rsidP="00086667">
            <w:pPr>
              <w:rPr>
                <w:rFonts w:cs="Arial"/>
                <w:b/>
                <w:szCs w:val="20"/>
              </w:rPr>
            </w:pPr>
            <w:r w:rsidRPr="00EE19FA">
              <w:rPr>
                <w:rFonts w:cs="Arial"/>
                <w:b/>
                <w:szCs w:val="20"/>
              </w:rPr>
              <w:br w:type="page"/>
              <w:t>Názov a adresa školy</w:t>
            </w:r>
          </w:p>
        </w:tc>
        <w:tc>
          <w:tcPr>
            <w:tcW w:w="4860" w:type="dxa"/>
            <w:tcBorders>
              <w:top w:val="single" w:sz="12" w:space="0" w:color="auto"/>
              <w:left w:val="single" w:sz="12" w:space="0" w:color="auto"/>
              <w:right w:val="single" w:sz="12" w:space="0" w:color="auto"/>
            </w:tcBorders>
          </w:tcPr>
          <w:p w14:paraId="26F36173" w14:textId="77777777" w:rsidR="00086667" w:rsidRPr="00EE19FA" w:rsidRDefault="00086667" w:rsidP="00086667">
            <w:pPr>
              <w:jc w:val="both"/>
              <w:rPr>
                <w:rFonts w:cs="Arial"/>
                <w:szCs w:val="20"/>
              </w:rPr>
            </w:pPr>
            <w:r>
              <w:rPr>
                <w:rFonts w:cs="Arial"/>
                <w:szCs w:val="20"/>
              </w:rPr>
              <w:t>Stredná odborná škola obchodu a služieb,</w:t>
            </w:r>
            <w:r w:rsidRPr="00EE19FA">
              <w:rPr>
                <w:rFonts w:cs="Arial"/>
                <w:szCs w:val="20"/>
              </w:rPr>
              <w:t xml:space="preserve"> Nám. slobody 12, 073 01 SOBRANCE</w:t>
            </w:r>
          </w:p>
        </w:tc>
      </w:tr>
      <w:tr w:rsidR="00086667" w:rsidRPr="00EE19FA" w14:paraId="6A2CE0F1" w14:textId="77777777" w:rsidTr="00086667">
        <w:tc>
          <w:tcPr>
            <w:tcW w:w="4320" w:type="dxa"/>
            <w:tcBorders>
              <w:left w:val="single" w:sz="12" w:space="0" w:color="auto"/>
              <w:right w:val="single" w:sz="12" w:space="0" w:color="auto"/>
            </w:tcBorders>
            <w:shd w:val="clear" w:color="auto" w:fill="CCFFFF"/>
          </w:tcPr>
          <w:p w14:paraId="0CB0E26C" w14:textId="77777777" w:rsidR="00086667" w:rsidRPr="00EE19FA" w:rsidRDefault="00086667" w:rsidP="00086667">
            <w:pPr>
              <w:rPr>
                <w:rFonts w:cs="Arial"/>
                <w:b/>
                <w:szCs w:val="20"/>
              </w:rPr>
            </w:pPr>
            <w:r w:rsidRPr="00EE19FA">
              <w:rPr>
                <w:rFonts w:cs="Arial"/>
                <w:b/>
                <w:szCs w:val="20"/>
              </w:rPr>
              <w:t>Názov školského vzdelávacieho programu</w:t>
            </w:r>
          </w:p>
        </w:tc>
        <w:tc>
          <w:tcPr>
            <w:tcW w:w="4860" w:type="dxa"/>
            <w:tcBorders>
              <w:left w:val="single" w:sz="12" w:space="0" w:color="auto"/>
              <w:right w:val="single" w:sz="12" w:space="0" w:color="auto"/>
            </w:tcBorders>
          </w:tcPr>
          <w:p w14:paraId="78EAFE5B" w14:textId="77777777" w:rsidR="00086667" w:rsidRPr="00EE19FA" w:rsidRDefault="00086667" w:rsidP="00086667">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086667" w:rsidRPr="00EE19FA" w14:paraId="776C5B66" w14:textId="77777777" w:rsidTr="00086667">
        <w:tc>
          <w:tcPr>
            <w:tcW w:w="4320" w:type="dxa"/>
            <w:tcBorders>
              <w:left w:val="single" w:sz="12" w:space="0" w:color="auto"/>
              <w:right w:val="single" w:sz="12" w:space="0" w:color="auto"/>
            </w:tcBorders>
            <w:shd w:val="clear" w:color="auto" w:fill="CCFFFF"/>
          </w:tcPr>
          <w:p w14:paraId="56BE6F5E" w14:textId="77777777" w:rsidR="00086667" w:rsidRPr="00EE19FA" w:rsidRDefault="00086667" w:rsidP="00086667">
            <w:pPr>
              <w:rPr>
                <w:rFonts w:cs="Arial"/>
                <w:b/>
                <w:szCs w:val="20"/>
              </w:rPr>
            </w:pPr>
            <w:r w:rsidRPr="00EE19FA">
              <w:rPr>
                <w:rFonts w:cs="Arial"/>
                <w:b/>
                <w:szCs w:val="20"/>
              </w:rPr>
              <w:t>Kód a názov ŠVP</w:t>
            </w:r>
          </w:p>
        </w:tc>
        <w:tc>
          <w:tcPr>
            <w:tcW w:w="4860" w:type="dxa"/>
            <w:tcBorders>
              <w:left w:val="single" w:sz="12" w:space="0" w:color="auto"/>
              <w:right w:val="single" w:sz="12" w:space="0" w:color="auto"/>
            </w:tcBorders>
          </w:tcPr>
          <w:p w14:paraId="62C33F9D" w14:textId="77777777" w:rsidR="00086667" w:rsidRPr="00EE19FA" w:rsidRDefault="00086667" w:rsidP="00086667">
            <w:pPr>
              <w:jc w:val="both"/>
              <w:rPr>
                <w:rFonts w:cs="Arial"/>
                <w:szCs w:val="20"/>
              </w:rPr>
            </w:pPr>
            <w:r>
              <w:rPr>
                <w:rFonts w:cs="Arial"/>
                <w:szCs w:val="20"/>
              </w:rPr>
              <w:t>42 Poľnohospodárstvo, lesné hospodárstvo a rozvoj vidieka I</w:t>
            </w:r>
          </w:p>
        </w:tc>
      </w:tr>
      <w:tr w:rsidR="00086667" w:rsidRPr="00EE19FA" w14:paraId="3D8BEEA5" w14:textId="77777777" w:rsidTr="00086667">
        <w:tc>
          <w:tcPr>
            <w:tcW w:w="4320" w:type="dxa"/>
            <w:tcBorders>
              <w:left w:val="single" w:sz="12" w:space="0" w:color="auto"/>
              <w:right w:val="single" w:sz="12" w:space="0" w:color="auto"/>
            </w:tcBorders>
            <w:shd w:val="clear" w:color="auto" w:fill="CCFFFF"/>
          </w:tcPr>
          <w:p w14:paraId="12FB5171" w14:textId="77777777" w:rsidR="00086667" w:rsidRPr="00EE19FA" w:rsidRDefault="00086667" w:rsidP="00086667">
            <w:pPr>
              <w:jc w:val="both"/>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860" w:type="dxa"/>
            <w:tcBorders>
              <w:left w:val="single" w:sz="12" w:space="0" w:color="auto"/>
              <w:right w:val="single" w:sz="12" w:space="0" w:color="auto"/>
            </w:tcBorders>
          </w:tcPr>
          <w:p w14:paraId="4E70196B" w14:textId="77777777" w:rsidR="00086667" w:rsidRPr="00EE19FA" w:rsidRDefault="00086667" w:rsidP="00086667">
            <w:pPr>
              <w:jc w:val="both"/>
              <w:rPr>
                <w:rFonts w:cs="Arial"/>
                <w:szCs w:val="20"/>
              </w:rPr>
            </w:pPr>
            <w:r>
              <w:rPr>
                <w:rFonts w:cs="Arial"/>
                <w:szCs w:val="20"/>
              </w:rPr>
              <w:t xml:space="preserve">4210 M 02 </w:t>
            </w:r>
            <w:proofErr w:type="spellStart"/>
            <w:r>
              <w:rPr>
                <w:rFonts w:cs="Arial"/>
                <w:szCs w:val="20"/>
              </w:rPr>
              <w:t>Agropodnikanie</w:t>
            </w:r>
            <w:proofErr w:type="spellEnd"/>
            <w:r>
              <w:rPr>
                <w:rFonts w:cs="Arial"/>
                <w:szCs w:val="20"/>
              </w:rPr>
              <w:t xml:space="preserve"> – poľnohospodárske služby</w:t>
            </w:r>
          </w:p>
        </w:tc>
      </w:tr>
      <w:tr w:rsidR="00086667" w:rsidRPr="00EE19FA" w14:paraId="075F59A0" w14:textId="77777777" w:rsidTr="00086667">
        <w:tc>
          <w:tcPr>
            <w:tcW w:w="4320" w:type="dxa"/>
            <w:tcBorders>
              <w:left w:val="single" w:sz="12" w:space="0" w:color="auto"/>
              <w:right w:val="single" w:sz="12" w:space="0" w:color="auto"/>
            </w:tcBorders>
            <w:shd w:val="clear" w:color="auto" w:fill="CCFFFF"/>
          </w:tcPr>
          <w:p w14:paraId="3C4F0270" w14:textId="77777777" w:rsidR="00086667" w:rsidRPr="00EE19FA" w:rsidRDefault="00086667" w:rsidP="00086667">
            <w:pPr>
              <w:jc w:val="both"/>
              <w:rPr>
                <w:rFonts w:cs="Arial"/>
                <w:b/>
                <w:szCs w:val="20"/>
              </w:rPr>
            </w:pPr>
            <w:r w:rsidRPr="00EE19FA">
              <w:rPr>
                <w:rFonts w:cs="Arial"/>
                <w:b/>
                <w:szCs w:val="20"/>
              </w:rPr>
              <w:t>Stupeň vzdelania</w:t>
            </w:r>
          </w:p>
        </w:tc>
        <w:tc>
          <w:tcPr>
            <w:tcW w:w="4860" w:type="dxa"/>
            <w:tcBorders>
              <w:left w:val="single" w:sz="12" w:space="0" w:color="auto"/>
              <w:right w:val="single" w:sz="12" w:space="0" w:color="auto"/>
            </w:tcBorders>
          </w:tcPr>
          <w:p w14:paraId="3E1D5C01" w14:textId="77777777" w:rsidR="00086667" w:rsidRPr="00EE19FA" w:rsidRDefault="00086667" w:rsidP="00086667">
            <w:pPr>
              <w:jc w:val="both"/>
              <w:rPr>
                <w:rFonts w:cs="Arial"/>
                <w:szCs w:val="20"/>
              </w:rPr>
            </w:pPr>
            <w:r w:rsidRPr="00EE19FA">
              <w:rPr>
                <w:rFonts w:cs="Arial"/>
                <w:szCs w:val="20"/>
              </w:rPr>
              <w:t xml:space="preserve">úplne stredné odborné vzdelanie – ISCED </w:t>
            </w:r>
            <w:r w:rsidR="009C45F8">
              <w:rPr>
                <w:rFonts w:cs="Arial"/>
                <w:szCs w:val="20"/>
              </w:rPr>
              <w:t>3A</w:t>
            </w:r>
          </w:p>
        </w:tc>
      </w:tr>
      <w:tr w:rsidR="00086667" w:rsidRPr="00EE19FA" w14:paraId="74814667" w14:textId="77777777" w:rsidTr="00086667">
        <w:tc>
          <w:tcPr>
            <w:tcW w:w="4320" w:type="dxa"/>
            <w:tcBorders>
              <w:left w:val="single" w:sz="12" w:space="0" w:color="auto"/>
              <w:right w:val="single" w:sz="12" w:space="0" w:color="auto"/>
            </w:tcBorders>
            <w:shd w:val="clear" w:color="auto" w:fill="CCFFFF"/>
          </w:tcPr>
          <w:p w14:paraId="6FFDF8A2" w14:textId="77777777" w:rsidR="00086667" w:rsidRPr="00EE19FA" w:rsidRDefault="00086667" w:rsidP="00086667">
            <w:pPr>
              <w:jc w:val="both"/>
              <w:rPr>
                <w:rFonts w:cs="Arial"/>
                <w:b/>
                <w:szCs w:val="20"/>
              </w:rPr>
            </w:pPr>
            <w:r w:rsidRPr="00EE19FA">
              <w:rPr>
                <w:rFonts w:cs="Arial"/>
                <w:b/>
                <w:szCs w:val="20"/>
              </w:rPr>
              <w:t>Dĺžka štúdia</w:t>
            </w:r>
          </w:p>
        </w:tc>
        <w:tc>
          <w:tcPr>
            <w:tcW w:w="4860" w:type="dxa"/>
            <w:tcBorders>
              <w:left w:val="single" w:sz="12" w:space="0" w:color="auto"/>
              <w:right w:val="single" w:sz="12" w:space="0" w:color="auto"/>
            </w:tcBorders>
          </w:tcPr>
          <w:p w14:paraId="7D3850D0" w14:textId="77777777" w:rsidR="00086667" w:rsidRPr="00EE19FA" w:rsidRDefault="00086667" w:rsidP="00086667">
            <w:pPr>
              <w:jc w:val="both"/>
              <w:rPr>
                <w:rFonts w:cs="Arial"/>
                <w:szCs w:val="20"/>
              </w:rPr>
            </w:pPr>
            <w:r>
              <w:rPr>
                <w:rFonts w:cs="Arial"/>
                <w:szCs w:val="20"/>
              </w:rPr>
              <w:t>4</w:t>
            </w:r>
            <w:r w:rsidRPr="00EE19FA">
              <w:rPr>
                <w:rFonts w:cs="Arial"/>
                <w:szCs w:val="20"/>
              </w:rPr>
              <w:t xml:space="preserve"> roky</w:t>
            </w:r>
          </w:p>
        </w:tc>
      </w:tr>
      <w:tr w:rsidR="00086667" w:rsidRPr="00EE19FA" w14:paraId="488E4CFB" w14:textId="77777777" w:rsidTr="00086667">
        <w:tc>
          <w:tcPr>
            <w:tcW w:w="4320" w:type="dxa"/>
            <w:tcBorders>
              <w:left w:val="single" w:sz="12" w:space="0" w:color="auto"/>
              <w:bottom w:val="single" w:sz="12" w:space="0" w:color="auto"/>
              <w:right w:val="single" w:sz="12" w:space="0" w:color="auto"/>
            </w:tcBorders>
            <w:shd w:val="clear" w:color="auto" w:fill="CCFFFF"/>
          </w:tcPr>
          <w:p w14:paraId="1E76CD97" w14:textId="77777777" w:rsidR="00086667" w:rsidRPr="00EE19FA" w:rsidRDefault="00086667" w:rsidP="00086667">
            <w:pPr>
              <w:jc w:val="both"/>
              <w:rPr>
                <w:rFonts w:cs="Arial"/>
                <w:b/>
                <w:szCs w:val="20"/>
              </w:rPr>
            </w:pPr>
            <w:r w:rsidRPr="00EE19FA">
              <w:rPr>
                <w:rFonts w:cs="Arial"/>
                <w:b/>
                <w:szCs w:val="20"/>
              </w:rPr>
              <w:t xml:space="preserve">Forma štúdia </w:t>
            </w:r>
          </w:p>
        </w:tc>
        <w:tc>
          <w:tcPr>
            <w:tcW w:w="4860" w:type="dxa"/>
            <w:tcBorders>
              <w:left w:val="single" w:sz="12" w:space="0" w:color="auto"/>
              <w:bottom w:val="single" w:sz="12" w:space="0" w:color="auto"/>
              <w:right w:val="single" w:sz="12" w:space="0" w:color="auto"/>
            </w:tcBorders>
          </w:tcPr>
          <w:p w14:paraId="4EB9CA2F" w14:textId="77777777" w:rsidR="00086667" w:rsidRPr="00EE19FA" w:rsidRDefault="00086667" w:rsidP="00086667">
            <w:pPr>
              <w:jc w:val="both"/>
              <w:rPr>
                <w:rFonts w:cs="Arial"/>
                <w:szCs w:val="20"/>
              </w:rPr>
            </w:pPr>
            <w:r w:rsidRPr="00EE19FA">
              <w:rPr>
                <w:rFonts w:cs="Arial"/>
                <w:szCs w:val="20"/>
              </w:rPr>
              <w:t>Denná</w:t>
            </w:r>
          </w:p>
        </w:tc>
      </w:tr>
    </w:tbl>
    <w:p w14:paraId="162C2635" w14:textId="77777777" w:rsidR="00086667" w:rsidRDefault="00086667" w:rsidP="00086667">
      <w:pPr>
        <w:suppressAutoHyphens/>
        <w:spacing w:before="240"/>
        <w:jc w:val="both"/>
        <w:rPr>
          <w:rFonts w:cs="Arial"/>
          <w:szCs w:val="20"/>
        </w:rPr>
      </w:pPr>
      <w:r>
        <w:rPr>
          <w:rFonts w:cs="Arial"/>
          <w:szCs w:val="20"/>
        </w:rPr>
        <w:t>Stredná odborná škola obchodu a služieb v Sobranciach sa nachádza v centre mesta. Mesto Sobrance je okresným mestom a tvorí prirodzené administratívne a kultúrne centrum oblasti. Okres Sobrance je najvýchodnejšou časťou Schengenskej hranice,  z východu ohraničenej hranicou s Ukrajinou, na severe krásnymi Vihorlatskými vrchmi a na juhu Východoslovenskou nížinou.</w:t>
      </w:r>
    </w:p>
    <w:p w14:paraId="36C27DBF" w14:textId="77777777" w:rsidR="00086667" w:rsidRDefault="00086667" w:rsidP="00086667">
      <w:pPr>
        <w:suppressAutoHyphens/>
        <w:spacing w:before="240"/>
        <w:jc w:val="both"/>
        <w:rPr>
          <w:rFonts w:cs="Arial"/>
          <w:szCs w:val="20"/>
        </w:rPr>
      </w:pPr>
      <w:r>
        <w:rPr>
          <w:rFonts w:cs="Arial"/>
          <w:szCs w:val="20"/>
        </w:rPr>
        <w:t xml:space="preserve">     Okolie Sobraniec, hlavne severná lesnatá časť, má mnoho zaujímavých a turistický príťažlivých miest. Jazero Morské oko v chránenej krajinnej oblasti Východné Karpaty  leží v nadmorskej výške 618 m a je štátnou prírodnou rezerváciou s chránenou flórou a faunou. Nad jeho hladinou sa vypína jedna z dominánt Vihorlatských vrchov – Sninský kameň, známy nádherným výhľadom na okolité vrchy a doliny. Prevažne listnaté lesy ponúkajú bohaté úlovky hubárom a poľovníkom. Medzi vyhľadávané rekreačné strediská v letnom období patrí známa blízka vodná nádrž Zemplínska šírava a Vinné jazero, ktoré ponúkajú dostatok možnosti aktívneho oddychu a súčasne pracovných príležitosti v oblasti ekonomiky, obchodu  a služieb. V tejto oblasti s a nachádza aj niekoľko drevených kostolíkov – </w:t>
      </w:r>
      <w:proofErr w:type="spellStart"/>
      <w:r>
        <w:rPr>
          <w:rFonts w:cs="Arial"/>
          <w:szCs w:val="20"/>
        </w:rPr>
        <w:t>cerkvi</w:t>
      </w:r>
      <w:proofErr w:type="spellEnd"/>
      <w:r>
        <w:rPr>
          <w:rFonts w:cs="Arial"/>
          <w:szCs w:val="20"/>
        </w:rPr>
        <w:t xml:space="preserve">, krásna príroda, ktorú mnoho odborníkov považuje za jednu z najčistejších a nedotknutých činnosťou človeka – </w:t>
      </w:r>
      <w:proofErr w:type="spellStart"/>
      <w:r>
        <w:rPr>
          <w:rFonts w:cs="Arial"/>
          <w:szCs w:val="20"/>
        </w:rPr>
        <w:t>Stužický</w:t>
      </w:r>
      <w:proofErr w:type="spellEnd"/>
      <w:r>
        <w:rPr>
          <w:rFonts w:cs="Arial"/>
          <w:szCs w:val="20"/>
        </w:rPr>
        <w:t xml:space="preserve"> prales v NP Poloniny, ktoré sú veľmi blízko v okrese Snina. Tak sa mesto a okres SOBRANCE stáva významnou destináciou cestovného ruchu. Naša škola, ktorá týmto svojím vzdelávacím programom pripravuje odborných a kvalifikovaných zamestnancov v oblasti poľnohospodárskych, ekonomických, obchodných a ostatných služieb, má preto v tomto meste svoje opodstatnenie. </w:t>
      </w:r>
    </w:p>
    <w:p w14:paraId="5E5ECE98" w14:textId="77777777" w:rsidR="00086667" w:rsidRDefault="00086667" w:rsidP="00086667">
      <w:pPr>
        <w:suppressAutoHyphens/>
        <w:spacing w:before="240"/>
        <w:jc w:val="both"/>
        <w:rPr>
          <w:rFonts w:cs="Arial"/>
          <w:szCs w:val="20"/>
        </w:rPr>
      </w:pPr>
      <w:r>
        <w:rPr>
          <w:rFonts w:cs="Arial"/>
          <w:szCs w:val="20"/>
        </w:rPr>
        <w:t xml:space="preserve">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identifikovali sme  množstvo zamestnaneckých príležitosti pre našich absolventov v rôznych podnikoch všetkých právnych foriem a v ostatných zariadeniach. Môžu sa uplatniť v rôznych pracovných pozíciách ako </w:t>
      </w:r>
      <w:r w:rsidRPr="00D00976">
        <w:rPr>
          <w:rFonts w:cs="Arial"/>
          <w:szCs w:val="18"/>
        </w:rPr>
        <w:t>ekonóm, mzdový účtovník, účtovník, obchodný zástupca, referent v štátnej správe, bankový a poisťovací pracovník, administratívny pracovník, asistent, personalista, a pod</w:t>
      </w:r>
      <w:r>
        <w:rPr>
          <w:rFonts w:cs="Arial"/>
          <w:sz w:val="18"/>
          <w:szCs w:val="18"/>
        </w:rPr>
        <w:t>.</w:t>
      </w:r>
      <w:r>
        <w:rPr>
          <w:rFonts w:cs="Arial"/>
          <w:szCs w:val="20"/>
        </w:rPr>
        <w:t xml:space="preserve"> Absolvent </w:t>
      </w:r>
      <w:r w:rsidRPr="00496F1D">
        <w:rPr>
          <w:rFonts w:cs="Arial"/>
          <w:szCs w:val="20"/>
        </w:rPr>
        <w:t xml:space="preserve">SOŠ </w:t>
      </w:r>
      <w:proofErr w:type="spellStart"/>
      <w:r w:rsidRPr="00496F1D">
        <w:rPr>
          <w:rFonts w:cs="Arial"/>
          <w:szCs w:val="20"/>
        </w:rPr>
        <w:t>OaS</w:t>
      </w:r>
      <w:proofErr w:type="spellEnd"/>
      <w:r>
        <w:rPr>
          <w:rFonts w:cs="Arial"/>
          <w:szCs w:val="20"/>
        </w:rPr>
        <w:t xml:space="preserve"> ukončí štúdium maturitnou skúškou a je plne pripravený ku štúdiu na vysokej škole alebo na vyššej odbornej škole. Ochota zamestnávateľov ich zamestnať po ukončení vzdelávacieho programu je viac než ústretová. Všetky zistenia a použité prostriedky prieskumu sú uvedené v analytickej štúdie, ktorá je súčasťou pedagogických dokumentov školy.  Vychádzajúc zo SWOT analýzy: </w:t>
      </w:r>
    </w:p>
    <w:p w14:paraId="76287E9F" w14:textId="77777777" w:rsidR="00086667" w:rsidRDefault="00086667" w:rsidP="00086667">
      <w:pPr>
        <w:numPr>
          <w:ilvl w:val="0"/>
          <w:numId w:val="3"/>
        </w:numPr>
        <w:tabs>
          <w:tab w:val="clear" w:pos="1080"/>
          <w:tab w:val="num" w:pos="540"/>
        </w:tabs>
        <w:suppressAutoHyphens/>
        <w:spacing w:before="120"/>
        <w:ind w:left="540" w:hanging="540"/>
        <w:jc w:val="both"/>
        <w:rPr>
          <w:rFonts w:cs="Arial"/>
          <w:szCs w:val="20"/>
        </w:rPr>
      </w:pPr>
      <w:r>
        <w:rPr>
          <w:rFonts w:cs="Arial"/>
          <w:b/>
          <w:szCs w:val="20"/>
        </w:rPr>
        <w:t xml:space="preserve">Silnými stránkami </w:t>
      </w:r>
      <w:r w:rsidRPr="00410458">
        <w:rPr>
          <w:rFonts w:cs="Arial"/>
          <w:szCs w:val="20"/>
        </w:rPr>
        <w:t>školy</w:t>
      </w:r>
      <w:r>
        <w:rPr>
          <w:rFonts w:cs="Arial"/>
          <w:szCs w:val="20"/>
        </w:rPr>
        <w:t xml:space="preserve"> na skvalitnenie a rozvoj výchovno-vzdelávacieho procesu sú:</w:t>
      </w:r>
    </w:p>
    <w:p w14:paraId="0A8E9F10" w14:textId="77777777" w:rsidR="00086667" w:rsidRDefault="00086667" w:rsidP="00086667">
      <w:pPr>
        <w:numPr>
          <w:ilvl w:val="1"/>
          <w:numId w:val="3"/>
        </w:numPr>
        <w:tabs>
          <w:tab w:val="clear" w:pos="1440"/>
          <w:tab w:val="num" w:pos="900"/>
        </w:tabs>
        <w:suppressAutoHyphens/>
        <w:spacing w:before="120"/>
        <w:ind w:left="900"/>
        <w:jc w:val="both"/>
        <w:rPr>
          <w:rFonts w:cs="Arial"/>
          <w:szCs w:val="20"/>
        </w:rPr>
      </w:pPr>
      <w:r>
        <w:rPr>
          <w:rFonts w:cs="Arial"/>
          <w:szCs w:val="20"/>
        </w:rPr>
        <w:t>záujem uchádzačov o štúdium (predpoklad naplnenia prvých ročníkov),</w:t>
      </w:r>
    </w:p>
    <w:p w14:paraId="1C78E1B0"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komplexnosť školy a jej poloha (škola, stravovacie zariadenie, športový areál),</w:t>
      </w:r>
    </w:p>
    <w:p w14:paraId="6476CB3E"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kvalita a skúsenosť pedagogických zamestnancov,</w:t>
      </w:r>
    </w:p>
    <w:p w14:paraId="3C5FED1B"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dobré vybavenie štandardných a odborných učební, kabinetov (mnohé učebne sú využívané v čase mimo vyučovania pre občanov Sobraniec),</w:t>
      </w:r>
    </w:p>
    <w:p w14:paraId="4717E7A5"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 xml:space="preserve">zabezpečenie praktického výcviku v  zmluvných podnikoch, obchodoch a zariadeniach, </w:t>
      </w:r>
    </w:p>
    <w:p w14:paraId="7B1E7FAD"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lastRenderedPageBreak/>
        <w:t>záujem podnikateľských subjektov o absolventov študijného odboru,</w:t>
      </w:r>
    </w:p>
    <w:p w14:paraId="5C150EC6"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nízke % nezamestnanosti našich absolventov z oblasti vzdelávania v obchodnej akadémii,</w:t>
      </w:r>
    </w:p>
    <w:p w14:paraId="2EE4B6BF"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 xml:space="preserve">záujem žiakov o získavanie jazykovej spôsobilosti hlavne v anglickom, ruskom a nemeckom jazyku (záujem žiakov sa prejavuje v ich účasti na štúdiu jazykov v čase mimo vyučovania). </w:t>
      </w:r>
    </w:p>
    <w:p w14:paraId="174377AF"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veľká úspešnosť v pokračovaní v ďalšom štúdiu na vysokých školách</w:t>
      </w:r>
    </w:p>
    <w:p w14:paraId="12533431" w14:textId="77777777" w:rsidR="00086667" w:rsidRDefault="00086667" w:rsidP="00086667">
      <w:pPr>
        <w:numPr>
          <w:ilvl w:val="0"/>
          <w:numId w:val="3"/>
        </w:numPr>
        <w:tabs>
          <w:tab w:val="clear" w:pos="1080"/>
          <w:tab w:val="num" w:pos="540"/>
        </w:tabs>
        <w:suppressAutoHyphens/>
        <w:spacing w:before="120"/>
        <w:ind w:left="540" w:hanging="540"/>
        <w:jc w:val="both"/>
        <w:rPr>
          <w:rFonts w:cs="Arial"/>
          <w:szCs w:val="20"/>
        </w:rPr>
      </w:pPr>
      <w:r w:rsidRPr="00410458">
        <w:rPr>
          <w:rFonts w:cs="Arial"/>
          <w:b/>
          <w:szCs w:val="20"/>
        </w:rPr>
        <w:t>Slabou stránkou</w:t>
      </w:r>
      <w:r>
        <w:rPr>
          <w:rFonts w:cs="Arial"/>
          <w:szCs w:val="20"/>
        </w:rPr>
        <w:t xml:space="preserve"> školy je  </w:t>
      </w:r>
    </w:p>
    <w:p w14:paraId="1D05F772" w14:textId="77777777" w:rsidR="00086667" w:rsidRDefault="00086667" w:rsidP="00086667">
      <w:pPr>
        <w:numPr>
          <w:ilvl w:val="1"/>
          <w:numId w:val="3"/>
        </w:numPr>
        <w:tabs>
          <w:tab w:val="clear" w:pos="1440"/>
          <w:tab w:val="num" w:pos="900"/>
        </w:tabs>
        <w:suppressAutoHyphens/>
        <w:spacing w:before="120"/>
        <w:ind w:left="900"/>
        <w:jc w:val="both"/>
        <w:rPr>
          <w:rFonts w:cs="Arial"/>
          <w:szCs w:val="20"/>
        </w:rPr>
      </w:pPr>
      <w:r>
        <w:rPr>
          <w:rFonts w:cs="Arial"/>
          <w:szCs w:val="20"/>
        </w:rPr>
        <w:t>nedostatok finančných prostriedkov na rekonštrukciu odborných učební a jedálne,</w:t>
      </w:r>
    </w:p>
    <w:p w14:paraId="08F29A5F"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sidRPr="00674087">
        <w:rPr>
          <w:rFonts w:cs="Arial"/>
          <w:szCs w:val="20"/>
        </w:rPr>
        <w:t xml:space="preserve">chýbajúce učebnice a texty zabezpečujúce aktuálne zmeny v oblasti </w:t>
      </w:r>
      <w:r>
        <w:rPr>
          <w:rFonts w:cs="Arial"/>
          <w:szCs w:val="20"/>
        </w:rPr>
        <w:t xml:space="preserve">moderného poľnohospodárstva, ekonómie, účtovníctva, právnych noriem a obchodu </w:t>
      </w:r>
    </w:p>
    <w:p w14:paraId="5E18ECB3" w14:textId="77777777" w:rsidR="00086667" w:rsidRPr="00674087" w:rsidRDefault="00086667" w:rsidP="00086667">
      <w:pPr>
        <w:numPr>
          <w:ilvl w:val="1"/>
          <w:numId w:val="3"/>
        </w:numPr>
        <w:tabs>
          <w:tab w:val="clear" w:pos="1440"/>
          <w:tab w:val="num" w:pos="900"/>
        </w:tabs>
        <w:suppressAutoHyphens/>
        <w:ind w:left="896" w:hanging="357"/>
        <w:jc w:val="both"/>
        <w:rPr>
          <w:rFonts w:cs="Arial"/>
          <w:szCs w:val="20"/>
        </w:rPr>
      </w:pPr>
      <w:r w:rsidRPr="00674087">
        <w:rPr>
          <w:rFonts w:cs="Arial"/>
          <w:szCs w:val="20"/>
        </w:rPr>
        <w:t>nedostatočná vybavenosť moderných jazykových tried,</w:t>
      </w:r>
    </w:p>
    <w:p w14:paraId="7D3D8616"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zlý demografický vývoj v okrese a regióne</w:t>
      </w:r>
    </w:p>
    <w:p w14:paraId="3C4DEBE2" w14:textId="77777777" w:rsidR="00086667" w:rsidRDefault="00086667" w:rsidP="00086667">
      <w:pPr>
        <w:numPr>
          <w:ilvl w:val="0"/>
          <w:numId w:val="3"/>
        </w:numPr>
        <w:tabs>
          <w:tab w:val="clear" w:pos="1080"/>
          <w:tab w:val="num" w:pos="540"/>
        </w:tabs>
        <w:suppressAutoHyphens/>
        <w:spacing w:before="120" w:after="240"/>
        <w:ind w:left="540" w:hanging="540"/>
        <w:jc w:val="both"/>
        <w:rPr>
          <w:rFonts w:cs="Arial"/>
          <w:szCs w:val="20"/>
        </w:rPr>
      </w:pPr>
      <w:r w:rsidRPr="00410458">
        <w:rPr>
          <w:rFonts w:cs="Arial"/>
          <w:b/>
          <w:szCs w:val="20"/>
        </w:rPr>
        <w:t>Príležitostí školy</w:t>
      </w:r>
      <w:r>
        <w:rPr>
          <w:rFonts w:cs="Arial"/>
          <w:szCs w:val="20"/>
        </w:rPr>
        <w:t xml:space="preserve"> signalizujú</w:t>
      </w:r>
    </w:p>
    <w:p w14:paraId="145F1A8A"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bezproblémové uplatnenie absolventov školy v ďalšom štúdiu, obchodných a ekonomických podnikoch a  zariadeniach v Sobranciach alebo mimo mesta,  prípadne regiónu,</w:t>
      </w:r>
    </w:p>
    <w:p w14:paraId="1F89E704"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 xml:space="preserve">dobré uplatnenie našich absolventov v zahraničných podnikoch a prevádzkach </w:t>
      </w:r>
    </w:p>
    <w:p w14:paraId="087057DA"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otvorenie nových študijných odborov v odbore cestovného ruchu, marketingu a právnych služieb,</w:t>
      </w:r>
    </w:p>
    <w:p w14:paraId="58E7000A"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možnosti rekvalifikačných kurzov podľa potrieb úradu práce v Sobranciach (účtovníctvo, IKT a pod.),</w:t>
      </w:r>
    </w:p>
    <w:p w14:paraId="30F9622A"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dobrá a funkčná spolupráca so zamestnávateľmi a zriaďovateľom, KPPP v Košiciach, metodickým centrom v Prešove, ŠPÚ a ŠIOV ako predpokladu dobrých koncepčných a poradenských služieb,</w:t>
      </w:r>
    </w:p>
    <w:p w14:paraId="6A37B9A0"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 xml:space="preserve">zosúladenie odbornosti žiakov s požiadavkami trhu práce na základe analýz podnikateľských subjektov. </w:t>
      </w:r>
    </w:p>
    <w:p w14:paraId="76D91D31" w14:textId="77777777" w:rsidR="00086667" w:rsidRPr="00D6425E" w:rsidRDefault="00086667" w:rsidP="00086667">
      <w:pPr>
        <w:numPr>
          <w:ilvl w:val="0"/>
          <w:numId w:val="3"/>
        </w:numPr>
        <w:tabs>
          <w:tab w:val="clear" w:pos="1080"/>
          <w:tab w:val="num" w:pos="540"/>
        </w:tabs>
        <w:suppressAutoHyphens/>
        <w:spacing w:before="120" w:after="240"/>
        <w:ind w:left="540" w:hanging="540"/>
        <w:jc w:val="both"/>
        <w:rPr>
          <w:rFonts w:cs="Arial"/>
          <w:szCs w:val="20"/>
        </w:rPr>
      </w:pPr>
      <w:r w:rsidRPr="00410458">
        <w:rPr>
          <w:rFonts w:cs="Arial"/>
          <w:b/>
          <w:szCs w:val="20"/>
        </w:rPr>
        <w:t>Prekážky v rozvoji</w:t>
      </w:r>
      <w:r>
        <w:rPr>
          <w:rFonts w:cs="Arial"/>
          <w:szCs w:val="20"/>
        </w:rPr>
        <w:t xml:space="preserve"> školy sú</w:t>
      </w:r>
    </w:p>
    <w:p w14:paraId="0241DA7D"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nedostatok finančných prostriedkov na obnovu a prevádzku školy,</w:t>
      </w:r>
    </w:p>
    <w:p w14:paraId="3367A04A"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nízka vedomostná úroveň niektorých žiakov zo základných škôl,</w:t>
      </w:r>
    </w:p>
    <w:p w14:paraId="297CF72D"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nízka priemerná mzda v regióne,</w:t>
      </w:r>
    </w:p>
    <w:p w14:paraId="3A233DFC" w14:textId="77777777" w:rsidR="00086667" w:rsidRDefault="00086667" w:rsidP="00086667">
      <w:pPr>
        <w:numPr>
          <w:ilvl w:val="1"/>
          <w:numId w:val="3"/>
        </w:numPr>
        <w:tabs>
          <w:tab w:val="clear" w:pos="1440"/>
          <w:tab w:val="num" w:pos="900"/>
        </w:tabs>
        <w:suppressAutoHyphens/>
        <w:ind w:left="896" w:hanging="357"/>
        <w:jc w:val="both"/>
        <w:rPr>
          <w:rFonts w:cs="Arial"/>
          <w:szCs w:val="20"/>
        </w:rPr>
      </w:pPr>
      <w:r>
        <w:rPr>
          <w:rFonts w:cs="Arial"/>
          <w:szCs w:val="20"/>
        </w:rPr>
        <w:t xml:space="preserve">slabá spolupráca s rodičmi. </w:t>
      </w:r>
    </w:p>
    <w:p w14:paraId="750DAEB5" w14:textId="77777777" w:rsidR="004F1241" w:rsidRDefault="004F1241" w:rsidP="004F1241">
      <w:pPr>
        <w:suppressAutoHyphens/>
        <w:ind w:left="896"/>
        <w:jc w:val="both"/>
        <w:rPr>
          <w:rFonts w:cs="Arial"/>
          <w:szCs w:val="20"/>
        </w:rPr>
      </w:pPr>
    </w:p>
    <w:p w14:paraId="28F43E81" w14:textId="77777777" w:rsidR="009A7291" w:rsidRPr="00086667" w:rsidRDefault="003951B3" w:rsidP="003951B3">
      <w:pPr>
        <w:pStyle w:val="Nadpis2A"/>
        <w:ind w:left="540" w:hanging="540"/>
      </w:pPr>
      <w:bookmarkStart w:id="15" w:name="_Toc81745477"/>
      <w:bookmarkStart w:id="16" w:name="_Toc147861735"/>
      <w:r>
        <w:t>3.1</w:t>
      </w:r>
      <w:r w:rsidR="009A7291" w:rsidRPr="00086667">
        <w:t xml:space="preserve">  Charakteristika školy</w:t>
      </w:r>
      <w:bookmarkEnd w:id="15"/>
      <w:bookmarkEnd w:id="16"/>
    </w:p>
    <w:p w14:paraId="3D0EB24E" w14:textId="77777777" w:rsidR="00BB4A76" w:rsidRPr="00850804" w:rsidRDefault="00BB4A76" w:rsidP="00BB4A76">
      <w:pPr>
        <w:suppressAutoHyphens/>
        <w:spacing w:before="120"/>
        <w:jc w:val="both"/>
        <w:rPr>
          <w:rFonts w:cs="Arial"/>
          <w:szCs w:val="20"/>
        </w:rPr>
      </w:pPr>
      <w:bookmarkStart w:id="17" w:name="_Toc333002175"/>
      <w:bookmarkStart w:id="18" w:name="_Toc18399252"/>
      <w:r w:rsidRPr="00850804">
        <w:rPr>
          <w:rFonts w:cs="Arial"/>
          <w:szCs w:val="20"/>
        </w:rPr>
        <w:t xml:space="preserve">Na škole v súčasnosti študuje celkom 10 tried, z toho 1 trieda žiakov v študijnom odbore Podnikanie v remeslách a službách. Každá z tried má </w:t>
      </w:r>
      <w:proofErr w:type="spellStart"/>
      <w:r w:rsidRPr="00850804">
        <w:rPr>
          <w:rFonts w:cs="Arial"/>
          <w:szCs w:val="20"/>
        </w:rPr>
        <w:t>svojú</w:t>
      </w:r>
      <w:proofErr w:type="spellEnd"/>
      <w:r w:rsidRPr="00850804">
        <w:rPr>
          <w:rFonts w:cs="Arial"/>
          <w:szCs w:val="20"/>
        </w:rPr>
        <w:t xml:space="preserve"> kmeňovú učebňu. Okrem nich škola disponuje a učebňami, </w:t>
      </w:r>
      <w:proofErr w:type="spellStart"/>
      <w:r w:rsidRPr="00850804">
        <w:rPr>
          <w:rFonts w:cs="Arial"/>
          <w:szCs w:val="20"/>
        </w:rPr>
        <w:t>kotoré</w:t>
      </w:r>
      <w:proofErr w:type="spellEnd"/>
      <w:r w:rsidRPr="00850804">
        <w:rPr>
          <w:rFonts w:cs="Arial"/>
          <w:szCs w:val="20"/>
        </w:rPr>
        <w:t xml:space="preserve"> sú určené na výučbu </w:t>
      </w:r>
      <w:proofErr w:type="spellStart"/>
      <w:r w:rsidRPr="00850804">
        <w:rPr>
          <w:rFonts w:cs="Arial"/>
          <w:szCs w:val="20"/>
        </w:rPr>
        <w:t>konkrétných</w:t>
      </w:r>
      <w:proofErr w:type="spellEnd"/>
      <w:r w:rsidRPr="00850804">
        <w:rPr>
          <w:rFonts w:cs="Arial"/>
          <w:szCs w:val="20"/>
        </w:rPr>
        <w:t xml:space="preserve"> predmetov:</w:t>
      </w:r>
    </w:p>
    <w:p w14:paraId="77DB3333" w14:textId="77777777" w:rsidR="00BB4A76" w:rsidRDefault="00BB4A76" w:rsidP="00283893">
      <w:pPr>
        <w:pStyle w:val="Odsekzoznamu"/>
        <w:numPr>
          <w:ilvl w:val="0"/>
          <w:numId w:val="197"/>
        </w:numPr>
        <w:suppressAutoHyphens/>
        <w:spacing w:before="120" w:after="200" w:line="276" w:lineRule="auto"/>
        <w:ind w:left="390"/>
        <w:jc w:val="both"/>
        <w:rPr>
          <w:rFonts w:ascii="Arial" w:hAnsi="Arial" w:cs="Arial"/>
          <w:szCs w:val="20"/>
        </w:rPr>
      </w:pPr>
      <w:r>
        <w:rPr>
          <w:rFonts w:ascii="Arial" w:hAnsi="Arial" w:cs="Arial"/>
          <w:szCs w:val="20"/>
        </w:rPr>
        <w:t xml:space="preserve">dve učebne cudzích jazykov, </w:t>
      </w:r>
      <w:r w:rsidRPr="00850804">
        <w:rPr>
          <w:rFonts w:ascii="Arial" w:hAnsi="Arial" w:cs="Arial"/>
          <w:szCs w:val="20"/>
        </w:rPr>
        <w:t xml:space="preserve">, </w:t>
      </w:r>
    </w:p>
    <w:p w14:paraId="2F4815B4" w14:textId="77777777" w:rsidR="00BB4A76" w:rsidRDefault="00BB4A76" w:rsidP="00283893">
      <w:pPr>
        <w:pStyle w:val="Odsekzoznamu"/>
        <w:numPr>
          <w:ilvl w:val="0"/>
          <w:numId w:val="197"/>
        </w:numPr>
        <w:suppressAutoHyphens/>
        <w:spacing w:before="120" w:after="200" w:line="276" w:lineRule="auto"/>
        <w:ind w:left="390"/>
        <w:jc w:val="both"/>
        <w:rPr>
          <w:rFonts w:ascii="Arial" w:hAnsi="Arial" w:cs="Arial"/>
          <w:szCs w:val="20"/>
        </w:rPr>
      </w:pPr>
      <w:r>
        <w:rPr>
          <w:rFonts w:ascii="Arial" w:hAnsi="Arial" w:cs="Arial"/>
          <w:szCs w:val="20"/>
        </w:rPr>
        <w:t>učebňa slovenského jazyka</w:t>
      </w:r>
    </w:p>
    <w:p w14:paraId="7B755CB3" w14:textId="77777777" w:rsidR="00BB4A76" w:rsidRDefault="00BB4A76" w:rsidP="00283893">
      <w:pPr>
        <w:pStyle w:val="Odsekzoznamu"/>
        <w:numPr>
          <w:ilvl w:val="0"/>
          <w:numId w:val="197"/>
        </w:numPr>
        <w:suppressAutoHyphens/>
        <w:spacing w:before="120" w:after="200" w:line="276" w:lineRule="auto"/>
        <w:ind w:left="390"/>
        <w:jc w:val="both"/>
        <w:rPr>
          <w:rFonts w:ascii="Arial" w:hAnsi="Arial" w:cs="Arial"/>
          <w:szCs w:val="20"/>
        </w:rPr>
      </w:pPr>
      <w:r>
        <w:rPr>
          <w:rFonts w:ascii="Arial" w:hAnsi="Arial" w:cs="Arial"/>
          <w:szCs w:val="20"/>
        </w:rPr>
        <w:t>dve učebne informatiky</w:t>
      </w:r>
    </w:p>
    <w:p w14:paraId="607235B6" w14:textId="77777777" w:rsidR="00BB4A76" w:rsidRDefault="00BB4A76" w:rsidP="00283893">
      <w:pPr>
        <w:pStyle w:val="Odsekzoznamu"/>
        <w:numPr>
          <w:ilvl w:val="0"/>
          <w:numId w:val="197"/>
        </w:numPr>
        <w:suppressAutoHyphens/>
        <w:spacing w:before="120" w:after="200" w:line="276" w:lineRule="auto"/>
        <w:ind w:left="390"/>
        <w:jc w:val="both"/>
        <w:rPr>
          <w:rFonts w:ascii="Arial" w:hAnsi="Arial" w:cs="Arial"/>
          <w:szCs w:val="20"/>
        </w:rPr>
      </w:pPr>
      <w:r>
        <w:rPr>
          <w:rFonts w:ascii="Arial" w:hAnsi="Arial" w:cs="Arial"/>
          <w:szCs w:val="20"/>
        </w:rPr>
        <w:t>učebňa pre výučbu odborných gastronomických predmetov</w:t>
      </w:r>
    </w:p>
    <w:p w14:paraId="18837C88" w14:textId="77777777" w:rsidR="00BB4A76" w:rsidRDefault="00BB4A76" w:rsidP="00283893">
      <w:pPr>
        <w:pStyle w:val="Odsekzoznamu"/>
        <w:numPr>
          <w:ilvl w:val="0"/>
          <w:numId w:val="197"/>
        </w:numPr>
        <w:suppressAutoHyphens/>
        <w:spacing w:before="120" w:after="200" w:line="276" w:lineRule="auto"/>
        <w:ind w:left="390"/>
        <w:jc w:val="both"/>
        <w:rPr>
          <w:rFonts w:ascii="Arial" w:hAnsi="Arial" w:cs="Arial"/>
          <w:szCs w:val="20"/>
        </w:rPr>
      </w:pPr>
      <w:r>
        <w:rPr>
          <w:rFonts w:ascii="Arial" w:hAnsi="Arial" w:cs="Arial"/>
          <w:szCs w:val="20"/>
        </w:rPr>
        <w:t xml:space="preserve">učebňa pre výučbu odborných </w:t>
      </w:r>
      <w:proofErr w:type="spellStart"/>
      <w:r>
        <w:rPr>
          <w:rFonts w:ascii="Arial" w:hAnsi="Arial" w:cs="Arial"/>
          <w:szCs w:val="20"/>
        </w:rPr>
        <w:t>poľnohospodárských</w:t>
      </w:r>
      <w:proofErr w:type="spellEnd"/>
      <w:r>
        <w:rPr>
          <w:rFonts w:ascii="Arial" w:hAnsi="Arial" w:cs="Arial"/>
          <w:szCs w:val="20"/>
        </w:rPr>
        <w:t xml:space="preserve">  predmetov</w:t>
      </w:r>
    </w:p>
    <w:p w14:paraId="074D3916" w14:textId="77777777" w:rsidR="00BB4A76" w:rsidRDefault="00BB4A76" w:rsidP="00283893">
      <w:pPr>
        <w:pStyle w:val="Odsekzoznamu"/>
        <w:numPr>
          <w:ilvl w:val="0"/>
          <w:numId w:val="197"/>
        </w:numPr>
        <w:suppressAutoHyphens/>
        <w:spacing w:before="120" w:after="200" w:line="276" w:lineRule="auto"/>
        <w:ind w:left="390"/>
        <w:jc w:val="both"/>
        <w:rPr>
          <w:rFonts w:ascii="Arial" w:hAnsi="Arial" w:cs="Arial"/>
          <w:szCs w:val="20"/>
        </w:rPr>
      </w:pPr>
      <w:r>
        <w:rPr>
          <w:rFonts w:ascii="Arial" w:hAnsi="Arial" w:cs="Arial"/>
          <w:szCs w:val="20"/>
        </w:rPr>
        <w:t>učebňa pre výučbu odborných ekonomických predmetov</w:t>
      </w:r>
    </w:p>
    <w:p w14:paraId="3893C600" w14:textId="77777777" w:rsidR="00BB4A76" w:rsidRDefault="00BB4A76" w:rsidP="00283893">
      <w:pPr>
        <w:pStyle w:val="Odsekzoznamu"/>
        <w:numPr>
          <w:ilvl w:val="0"/>
          <w:numId w:val="197"/>
        </w:numPr>
        <w:suppressAutoHyphens/>
        <w:spacing w:before="120" w:after="200" w:line="276" w:lineRule="auto"/>
        <w:ind w:left="390"/>
        <w:jc w:val="both"/>
        <w:rPr>
          <w:rFonts w:ascii="Arial" w:hAnsi="Arial" w:cs="Arial"/>
          <w:szCs w:val="20"/>
        </w:rPr>
      </w:pPr>
      <w:r>
        <w:rPr>
          <w:rFonts w:ascii="Arial" w:hAnsi="Arial" w:cs="Arial"/>
          <w:szCs w:val="20"/>
        </w:rPr>
        <w:t>učebňa stolovania</w:t>
      </w:r>
    </w:p>
    <w:p w14:paraId="181FD302" w14:textId="77777777" w:rsidR="00BB4A76" w:rsidRDefault="00BB4A76" w:rsidP="00283893">
      <w:pPr>
        <w:pStyle w:val="Odsekzoznamu"/>
        <w:numPr>
          <w:ilvl w:val="0"/>
          <w:numId w:val="197"/>
        </w:numPr>
        <w:suppressAutoHyphens/>
        <w:spacing w:before="120" w:after="200" w:line="276" w:lineRule="auto"/>
        <w:ind w:left="390"/>
        <w:jc w:val="both"/>
        <w:rPr>
          <w:rFonts w:ascii="Arial" w:hAnsi="Arial" w:cs="Arial"/>
          <w:szCs w:val="20"/>
        </w:rPr>
      </w:pPr>
      <w:r>
        <w:rPr>
          <w:rFonts w:ascii="Arial" w:hAnsi="Arial" w:cs="Arial"/>
          <w:szCs w:val="20"/>
        </w:rPr>
        <w:t>kuchynka</w:t>
      </w:r>
    </w:p>
    <w:p w14:paraId="17EEA183" w14:textId="77777777" w:rsidR="00BB4A76" w:rsidRDefault="00BB4A76" w:rsidP="00283893">
      <w:pPr>
        <w:pStyle w:val="Odsekzoznamu"/>
        <w:numPr>
          <w:ilvl w:val="0"/>
          <w:numId w:val="197"/>
        </w:numPr>
        <w:suppressAutoHyphens/>
        <w:spacing w:before="120" w:after="200" w:line="276" w:lineRule="auto"/>
        <w:ind w:left="390"/>
        <w:jc w:val="both"/>
        <w:rPr>
          <w:rFonts w:ascii="Arial" w:hAnsi="Arial" w:cs="Arial"/>
          <w:szCs w:val="20"/>
        </w:rPr>
      </w:pPr>
      <w:proofErr w:type="spellStart"/>
      <w:r>
        <w:rPr>
          <w:rFonts w:ascii="Arial" w:hAnsi="Arial" w:cs="Arial"/>
          <w:szCs w:val="20"/>
        </w:rPr>
        <w:t>telocvčňa</w:t>
      </w:r>
      <w:proofErr w:type="spellEnd"/>
      <w:r>
        <w:rPr>
          <w:rFonts w:ascii="Arial" w:hAnsi="Arial" w:cs="Arial"/>
          <w:szCs w:val="20"/>
        </w:rPr>
        <w:t xml:space="preserve"> a posilňovňa</w:t>
      </w:r>
    </w:p>
    <w:p w14:paraId="38B6D164" w14:textId="77777777" w:rsidR="00BB4A76" w:rsidRPr="00850804" w:rsidRDefault="00BB4A76" w:rsidP="00BB4A76">
      <w:pPr>
        <w:suppressAutoHyphens/>
        <w:spacing w:before="120"/>
        <w:jc w:val="both"/>
        <w:rPr>
          <w:rFonts w:cs="Arial"/>
          <w:szCs w:val="20"/>
        </w:rPr>
      </w:pPr>
      <w:r w:rsidRPr="00850804">
        <w:rPr>
          <w:rFonts w:cs="Arial"/>
          <w:szCs w:val="20"/>
        </w:rPr>
        <w:t xml:space="preserve">Manažment školy a hospodársky úsek má svoje priestory, učitelia využívajú svoje kabinety a zborovňu.. Výchovný poradca má k dispozícii kabinet, kde sa stretáva so žiakmi, rodičmi, sociálnymi zamestnancami a pod. Na prízemí školy sú žiacke šatne a sklady. V suteréne kotolňa, sklady, šatne a učebňa pre OV a jedna dielňa pre potreby údržby a opráv na škole. Hygienické zariadenia sú na každom poschodí, telocvičňa má vlastné hygienické priestory a sprchy.    </w:t>
      </w:r>
    </w:p>
    <w:p w14:paraId="588BC903" w14:textId="77777777" w:rsidR="00BB4A76" w:rsidRDefault="00BB4A76" w:rsidP="00BB4A76">
      <w:pPr>
        <w:suppressAutoHyphens/>
        <w:spacing w:before="120"/>
        <w:jc w:val="both"/>
        <w:rPr>
          <w:rFonts w:cs="Arial"/>
          <w:szCs w:val="20"/>
        </w:rPr>
      </w:pPr>
      <w:r>
        <w:rPr>
          <w:rFonts w:cs="Arial"/>
          <w:szCs w:val="20"/>
        </w:rPr>
        <w:t xml:space="preserve">V období troch rokov plánujeme </w:t>
      </w:r>
      <w:proofErr w:type="spellStart"/>
      <w:r>
        <w:rPr>
          <w:rFonts w:cs="Arial"/>
          <w:szCs w:val="20"/>
        </w:rPr>
        <w:t>dovybaviť</w:t>
      </w:r>
      <w:proofErr w:type="spellEnd"/>
      <w:r>
        <w:rPr>
          <w:rFonts w:cs="Arial"/>
          <w:szCs w:val="20"/>
        </w:rPr>
        <w:t xml:space="preserve">  jazykové a odborné učebne. </w:t>
      </w:r>
    </w:p>
    <w:p w14:paraId="05AB5036" w14:textId="77777777" w:rsidR="00BB4A76" w:rsidRDefault="00BB4A76" w:rsidP="00BB4A76">
      <w:pPr>
        <w:suppressAutoHyphens/>
        <w:spacing w:before="120"/>
        <w:jc w:val="both"/>
        <w:rPr>
          <w:rFonts w:cs="Arial"/>
          <w:szCs w:val="20"/>
        </w:rPr>
      </w:pPr>
      <w:r>
        <w:rPr>
          <w:rFonts w:cs="Arial"/>
          <w:szCs w:val="20"/>
        </w:rPr>
        <w:lastRenderedPageBreak/>
        <w:t>V školských dielňach, ktoré slúžia na odborný výcvik pracovníkov pre autoservisy a pneuservisy sa nachádzajú nasledovné priestory: - hlavná dielňa so zdvihákmi a technológiou na geometriu, skúšobňou bŕzd a pruženia a diagnostiku motorov</w:t>
      </w:r>
    </w:p>
    <w:p w14:paraId="1830CC1C" w14:textId="77777777" w:rsidR="00BB4A76" w:rsidRDefault="00BB4A76" w:rsidP="00BB4A76">
      <w:pPr>
        <w:suppressAutoHyphens/>
        <w:spacing w:line="276" w:lineRule="auto"/>
        <w:ind w:left="720"/>
        <w:jc w:val="both"/>
        <w:rPr>
          <w:rFonts w:cs="Arial"/>
          <w:szCs w:val="20"/>
        </w:rPr>
      </w:pPr>
    </w:p>
    <w:p w14:paraId="23131342" w14:textId="77777777" w:rsidR="00BB4A76" w:rsidRDefault="00BB4A76" w:rsidP="00283893">
      <w:pPr>
        <w:numPr>
          <w:ilvl w:val="0"/>
          <w:numId w:val="198"/>
        </w:numPr>
        <w:suppressAutoHyphens/>
        <w:spacing w:line="276" w:lineRule="auto"/>
        <w:jc w:val="both"/>
        <w:rPr>
          <w:rFonts w:cs="Arial"/>
          <w:szCs w:val="20"/>
        </w:rPr>
      </w:pPr>
      <w:r>
        <w:rPr>
          <w:rFonts w:cs="Arial"/>
          <w:szCs w:val="20"/>
        </w:rPr>
        <w:t>priestory pneuservisu a opráv pneumatík</w:t>
      </w:r>
    </w:p>
    <w:p w14:paraId="2DD69096" w14:textId="77777777" w:rsidR="00BB4A76" w:rsidRDefault="00BB4A76" w:rsidP="00283893">
      <w:pPr>
        <w:numPr>
          <w:ilvl w:val="0"/>
          <w:numId w:val="198"/>
        </w:numPr>
        <w:suppressAutoHyphens/>
        <w:spacing w:line="276" w:lineRule="auto"/>
        <w:jc w:val="both"/>
        <w:rPr>
          <w:rFonts w:cs="Arial"/>
          <w:szCs w:val="20"/>
        </w:rPr>
      </w:pPr>
      <w:r>
        <w:rPr>
          <w:rFonts w:cs="Arial"/>
          <w:szCs w:val="20"/>
        </w:rPr>
        <w:t xml:space="preserve">4 odborné učebne – dielne pre ručné, strojové spracovanie kovov a opráv skupín </w:t>
      </w:r>
    </w:p>
    <w:p w14:paraId="1B759A85" w14:textId="77777777" w:rsidR="00BB4A76" w:rsidRDefault="00BB4A76" w:rsidP="00283893">
      <w:pPr>
        <w:numPr>
          <w:ilvl w:val="0"/>
          <w:numId w:val="198"/>
        </w:numPr>
        <w:suppressAutoHyphens/>
        <w:spacing w:line="276" w:lineRule="auto"/>
        <w:jc w:val="both"/>
        <w:rPr>
          <w:rFonts w:cs="Arial"/>
          <w:szCs w:val="20"/>
        </w:rPr>
      </w:pPr>
      <w:r>
        <w:rPr>
          <w:rFonts w:cs="Arial"/>
          <w:szCs w:val="20"/>
        </w:rPr>
        <w:t>automobilov</w:t>
      </w:r>
    </w:p>
    <w:p w14:paraId="09B5937F" w14:textId="77777777" w:rsidR="00BB4A76" w:rsidRPr="00BB4A76" w:rsidRDefault="00BB4A76" w:rsidP="00283893">
      <w:pPr>
        <w:numPr>
          <w:ilvl w:val="0"/>
          <w:numId w:val="198"/>
        </w:numPr>
        <w:suppressAutoHyphens/>
        <w:spacing w:line="276" w:lineRule="auto"/>
        <w:jc w:val="both"/>
        <w:rPr>
          <w:rFonts w:cs="Arial"/>
          <w:szCs w:val="20"/>
        </w:rPr>
      </w:pPr>
      <w:r w:rsidRPr="00BB4A76">
        <w:rPr>
          <w:rFonts w:cs="Arial"/>
          <w:szCs w:val="20"/>
        </w:rPr>
        <w:t>šatne a sociálne zariadenie žiakov a majstrov OV</w:t>
      </w:r>
    </w:p>
    <w:p w14:paraId="15E824F0" w14:textId="77777777" w:rsidR="00BB4A76" w:rsidRDefault="00BB4A76" w:rsidP="00283893">
      <w:pPr>
        <w:numPr>
          <w:ilvl w:val="0"/>
          <w:numId w:val="198"/>
        </w:numPr>
        <w:suppressAutoHyphens/>
        <w:spacing w:line="276" w:lineRule="auto"/>
        <w:jc w:val="both"/>
        <w:rPr>
          <w:rFonts w:cs="Arial"/>
          <w:szCs w:val="20"/>
        </w:rPr>
      </w:pPr>
      <w:proofErr w:type="spellStart"/>
      <w:r>
        <w:rPr>
          <w:rFonts w:cs="Arial"/>
          <w:szCs w:val="20"/>
        </w:rPr>
        <w:t>autocvičisko</w:t>
      </w:r>
      <w:proofErr w:type="spellEnd"/>
      <w:r>
        <w:rPr>
          <w:rFonts w:cs="Arial"/>
          <w:szCs w:val="20"/>
        </w:rPr>
        <w:t xml:space="preserve"> a odborná učebňa autoškoly</w:t>
      </w:r>
    </w:p>
    <w:p w14:paraId="05DDCEB4" w14:textId="77777777" w:rsidR="00BB4A76" w:rsidRDefault="00BB4A76" w:rsidP="00283893">
      <w:pPr>
        <w:numPr>
          <w:ilvl w:val="0"/>
          <w:numId w:val="198"/>
        </w:numPr>
        <w:suppressAutoHyphens/>
        <w:spacing w:line="276" w:lineRule="auto"/>
        <w:jc w:val="both"/>
        <w:rPr>
          <w:rFonts w:cs="Arial"/>
          <w:szCs w:val="20"/>
        </w:rPr>
      </w:pPr>
      <w:r>
        <w:rPr>
          <w:rFonts w:cs="Arial"/>
          <w:szCs w:val="20"/>
        </w:rPr>
        <w:t xml:space="preserve">garáže </w:t>
      </w:r>
    </w:p>
    <w:p w14:paraId="294F75C1" w14:textId="77777777" w:rsidR="00BB4A76" w:rsidRDefault="00BB4A76" w:rsidP="00283893">
      <w:pPr>
        <w:numPr>
          <w:ilvl w:val="0"/>
          <w:numId w:val="198"/>
        </w:numPr>
        <w:suppressAutoHyphens/>
        <w:spacing w:line="276" w:lineRule="auto"/>
        <w:jc w:val="both"/>
        <w:rPr>
          <w:rFonts w:cs="Arial"/>
          <w:szCs w:val="20"/>
        </w:rPr>
      </w:pPr>
      <w:r>
        <w:rPr>
          <w:rFonts w:cs="Arial"/>
          <w:szCs w:val="20"/>
        </w:rPr>
        <w:t>plynová kotolňa s priestormi pre kuriča</w:t>
      </w:r>
    </w:p>
    <w:p w14:paraId="686546F3" w14:textId="77777777" w:rsidR="00BB4A76" w:rsidRDefault="00BB4A76" w:rsidP="00BB4A76">
      <w:pPr>
        <w:suppressAutoHyphens/>
        <w:spacing w:before="120"/>
        <w:jc w:val="both"/>
        <w:rPr>
          <w:rFonts w:cs="Arial"/>
          <w:szCs w:val="20"/>
        </w:rPr>
      </w:pPr>
      <w:r>
        <w:rPr>
          <w:rFonts w:cs="Arial"/>
          <w:szCs w:val="20"/>
        </w:rPr>
        <w:t>Na škole vyvíja veľmi dobrú činnosť Rada školy, ktorá má 11 členov. Zodpovedá za kvalitu a organizáciu celého výchovno-vzdelávacieho procesu. Rada žiakov zastupuje záujmy žiakov na našej škole, organizuje žiacke aktivity a vytvára podmienky pre dobrú komunikáciu a spoluprácu medzi učiteľmi a žiakmi.</w:t>
      </w:r>
    </w:p>
    <w:p w14:paraId="105FD051" w14:textId="77777777" w:rsidR="00086667" w:rsidRDefault="00086667" w:rsidP="003951B3">
      <w:pPr>
        <w:pStyle w:val="Nadpis3A"/>
      </w:pPr>
      <w:r>
        <w:t xml:space="preserve">3.1.1   </w:t>
      </w:r>
      <w:r w:rsidRPr="00D14D74">
        <w:t>Plánované aktivity školy</w:t>
      </w:r>
      <w:bookmarkEnd w:id="17"/>
      <w:bookmarkEnd w:id="18"/>
    </w:p>
    <w:p w14:paraId="46C76674" w14:textId="77777777" w:rsidR="00BB4A76" w:rsidRDefault="00BB4A76" w:rsidP="00BB4A76">
      <w:pPr>
        <w:suppressAutoHyphens/>
        <w:spacing w:before="120"/>
        <w:ind w:firstLine="360"/>
        <w:jc w:val="both"/>
        <w:rPr>
          <w:rFonts w:cs="Arial"/>
          <w:szCs w:val="20"/>
        </w:rPr>
      </w:pPr>
      <w:r>
        <w:rPr>
          <w:rFonts w:cs="Arial"/>
          <w:szCs w:val="20"/>
        </w:rPr>
        <w:t>Dosahovanie požadovaných aktivít a vhodná prezentácia školy sú výsledkom kvality vzdelávania. Škola sa bude snažiť v priebehu troch rokov vytvoriť a zabezpečiť všetky podmienky pre skvalitnenie života na škole:</w:t>
      </w:r>
    </w:p>
    <w:p w14:paraId="6AB23E5D" w14:textId="77777777" w:rsidR="00BB4A76" w:rsidRDefault="00BB4A76" w:rsidP="00BB4A76">
      <w:pPr>
        <w:numPr>
          <w:ilvl w:val="0"/>
          <w:numId w:val="4"/>
        </w:numPr>
        <w:suppressAutoHyphens/>
        <w:spacing w:before="120"/>
        <w:jc w:val="both"/>
        <w:rPr>
          <w:rFonts w:cs="Arial"/>
          <w:szCs w:val="20"/>
        </w:rPr>
      </w:pPr>
      <w:r w:rsidRPr="00E31D30">
        <w:rPr>
          <w:rFonts w:cs="Arial"/>
          <w:b/>
          <w:szCs w:val="20"/>
        </w:rPr>
        <w:t>Záujmové aktivity</w:t>
      </w:r>
      <w:r>
        <w:rPr>
          <w:rFonts w:cs="Arial"/>
          <w:szCs w:val="20"/>
        </w:rPr>
        <w:t>:</w:t>
      </w:r>
    </w:p>
    <w:p w14:paraId="530F67E6"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 xml:space="preserve">krúžky zamerané na </w:t>
      </w:r>
      <w:proofErr w:type="spellStart"/>
      <w:r>
        <w:rPr>
          <w:rFonts w:cs="Arial"/>
          <w:szCs w:val="20"/>
        </w:rPr>
        <w:t>výúčbu</w:t>
      </w:r>
      <w:proofErr w:type="spellEnd"/>
      <w:r>
        <w:rPr>
          <w:rFonts w:cs="Arial"/>
          <w:szCs w:val="20"/>
        </w:rPr>
        <w:t xml:space="preserve"> cudzích jazykov</w:t>
      </w:r>
    </w:p>
    <w:p w14:paraId="1111D4E6"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športové krúžky</w:t>
      </w:r>
    </w:p>
    <w:p w14:paraId="74213612" w14:textId="77777777" w:rsidR="00BB4A76" w:rsidRPr="00376EC1" w:rsidRDefault="00BB4A76" w:rsidP="00BB4A76">
      <w:pPr>
        <w:numPr>
          <w:ilvl w:val="1"/>
          <w:numId w:val="4"/>
        </w:numPr>
        <w:tabs>
          <w:tab w:val="clear" w:pos="1440"/>
          <w:tab w:val="num" w:pos="720"/>
        </w:tabs>
        <w:suppressAutoHyphens/>
        <w:ind w:left="720"/>
        <w:jc w:val="both"/>
        <w:rPr>
          <w:rFonts w:cs="Arial"/>
          <w:szCs w:val="20"/>
        </w:rPr>
      </w:pPr>
      <w:r>
        <w:rPr>
          <w:rFonts w:cs="Arial"/>
          <w:szCs w:val="20"/>
        </w:rPr>
        <w:t xml:space="preserve">krúžky s odborným zameraním </w:t>
      </w:r>
    </w:p>
    <w:p w14:paraId="39244B6C" w14:textId="77777777" w:rsidR="00BB4A76" w:rsidRPr="00E31D30" w:rsidRDefault="00BB4A76" w:rsidP="00BB4A76">
      <w:pPr>
        <w:numPr>
          <w:ilvl w:val="0"/>
          <w:numId w:val="4"/>
        </w:numPr>
        <w:suppressAutoHyphens/>
        <w:spacing w:before="120"/>
        <w:jc w:val="both"/>
        <w:rPr>
          <w:rFonts w:cs="Arial"/>
          <w:szCs w:val="20"/>
        </w:rPr>
      </w:pPr>
      <w:r w:rsidRPr="00E31D30">
        <w:rPr>
          <w:rFonts w:cs="Arial"/>
          <w:b/>
          <w:szCs w:val="20"/>
        </w:rPr>
        <w:t>Súťaže</w:t>
      </w:r>
      <w:r>
        <w:rPr>
          <w:rFonts w:cs="Arial"/>
          <w:szCs w:val="20"/>
        </w:rPr>
        <w:t>:</w:t>
      </w:r>
    </w:p>
    <w:p w14:paraId="406E43E1" w14:textId="77777777" w:rsidR="00BB4A76" w:rsidRPr="00781EE4" w:rsidRDefault="00BB4A76" w:rsidP="00BB4A76">
      <w:pPr>
        <w:numPr>
          <w:ilvl w:val="1"/>
          <w:numId w:val="4"/>
        </w:numPr>
        <w:tabs>
          <w:tab w:val="clear" w:pos="1440"/>
          <w:tab w:val="num" w:pos="720"/>
        </w:tabs>
        <w:suppressAutoHyphens/>
        <w:ind w:left="720"/>
        <w:jc w:val="both"/>
        <w:rPr>
          <w:rFonts w:cs="Arial"/>
          <w:szCs w:val="20"/>
        </w:rPr>
      </w:pPr>
      <w:r w:rsidRPr="00781EE4">
        <w:rPr>
          <w:rFonts w:cs="Arial"/>
          <w:szCs w:val="20"/>
        </w:rPr>
        <w:t>Olympiáda v RUJ, ANJ, NEJ</w:t>
      </w:r>
    </w:p>
    <w:p w14:paraId="612ED9D1"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MVCF v Bratislave</w:t>
      </w:r>
    </w:p>
    <w:p w14:paraId="5D6700EA"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Ekonomická a finančná olympiáda</w:t>
      </w:r>
    </w:p>
    <w:p w14:paraId="539AF09E"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Účtovnícka olympiáda</w:t>
      </w:r>
    </w:p>
    <w:p w14:paraId="7A0DAE8B"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Generácia EURO</w:t>
      </w:r>
    </w:p>
    <w:p w14:paraId="79EDFFD5"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Súťaž v písaní a úprave textu na počítači</w:t>
      </w:r>
    </w:p>
    <w:p w14:paraId="3A7C799A"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Podpor svoj odbor</w:t>
      </w:r>
    </w:p>
    <w:p w14:paraId="5451E016"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Športové súťaže</w:t>
      </w:r>
    </w:p>
    <w:p w14:paraId="640E8F58"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Vianočná súťaž v aranžovaní</w:t>
      </w:r>
    </w:p>
    <w:p w14:paraId="1D9E1DA1"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Súťaž v 1. pomoci družstiev</w:t>
      </w:r>
    </w:p>
    <w:p w14:paraId="55E36A3A" w14:textId="77777777" w:rsidR="00BB4A76" w:rsidRPr="004F7B78" w:rsidRDefault="00BB4A76" w:rsidP="00BB4A76">
      <w:pPr>
        <w:numPr>
          <w:ilvl w:val="0"/>
          <w:numId w:val="4"/>
        </w:numPr>
        <w:suppressAutoHyphens/>
        <w:spacing w:before="120"/>
        <w:jc w:val="both"/>
        <w:rPr>
          <w:rFonts w:cs="Arial"/>
          <w:b/>
          <w:szCs w:val="20"/>
        </w:rPr>
      </w:pPr>
      <w:r w:rsidRPr="004F7B78">
        <w:rPr>
          <w:rFonts w:cs="Arial"/>
          <w:b/>
          <w:szCs w:val="20"/>
        </w:rPr>
        <w:t>Športovo-turistické akcie</w:t>
      </w:r>
    </w:p>
    <w:p w14:paraId="106F0A84"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Zbavme Sobranecké kúpele odpadu</w:t>
      </w:r>
    </w:p>
    <w:p w14:paraId="0EF31C75"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Turistický výstup na Sninský kameň</w:t>
      </w:r>
    </w:p>
    <w:p w14:paraId="1F977851"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Futbalový turnaj medzi školami v Sobranciach, Michalovciach</w:t>
      </w:r>
    </w:p>
    <w:p w14:paraId="10EF7DAA"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Volejbalový turnaj medzi školami v  Sobranciach</w:t>
      </w:r>
    </w:p>
    <w:p w14:paraId="4EB4AC1D" w14:textId="77777777" w:rsidR="00BB4A76" w:rsidRPr="004F7B78" w:rsidRDefault="00BB4A76" w:rsidP="00BB4A76">
      <w:pPr>
        <w:numPr>
          <w:ilvl w:val="0"/>
          <w:numId w:val="4"/>
        </w:numPr>
        <w:suppressAutoHyphens/>
        <w:spacing w:before="120"/>
        <w:jc w:val="both"/>
        <w:rPr>
          <w:rFonts w:cs="Arial"/>
          <w:b/>
          <w:szCs w:val="20"/>
        </w:rPr>
      </w:pPr>
      <w:r w:rsidRPr="004F7B78">
        <w:rPr>
          <w:rFonts w:cs="Arial"/>
          <w:b/>
          <w:szCs w:val="20"/>
        </w:rPr>
        <w:t>Exkurzie</w:t>
      </w:r>
    </w:p>
    <w:p w14:paraId="043BA7B6"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Veľtrh CF Bratislava</w:t>
      </w:r>
    </w:p>
    <w:p w14:paraId="7F9D960E"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Návšteva podnikov a obchodných prevádzok v regióne</w:t>
      </w:r>
    </w:p>
    <w:p w14:paraId="5B9285FA"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Získavame skúsenosti (organizované zamestnávateľmi)</w:t>
      </w:r>
    </w:p>
    <w:p w14:paraId="1F2AC16E"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Návšteva úradu práce</w:t>
      </w:r>
    </w:p>
    <w:p w14:paraId="464B6B3B" w14:textId="77777777" w:rsidR="00BB4A76" w:rsidRPr="008E4E8B" w:rsidRDefault="00BB4A76" w:rsidP="00BB4A76">
      <w:pPr>
        <w:numPr>
          <w:ilvl w:val="0"/>
          <w:numId w:val="4"/>
        </w:numPr>
        <w:suppressAutoHyphens/>
        <w:spacing w:before="120"/>
        <w:jc w:val="both"/>
        <w:rPr>
          <w:rFonts w:cs="Arial"/>
          <w:b/>
          <w:szCs w:val="20"/>
        </w:rPr>
      </w:pPr>
      <w:r w:rsidRPr="008E4E8B">
        <w:rPr>
          <w:rFonts w:cs="Arial"/>
          <w:b/>
          <w:szCs w:val="20"/>
        </w:rPr>
        <w:t>Spoločenské a kultúrne podujatia</w:t>
      </w:r>
    </w:p>
    <w:p w14:paraId="565DA135"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Návšteva divadelného predstavenia v Prešove, príp. v Košiciach</w:t>
      </w:r>
    </w:p>
    <w:p w14:paraId="60FE41DF"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Vianočná akadémia</w:t>
      </w:r>
    </w:p>
    <w:p w14:paraId="1531FD21"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Deň otvorených dverí</w:t>
      </w:r>
    </w:p>
    <w:p w14:paraId="39C88ACB"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Spoločenské akcie v Sobranciach</w:t>
      </w:r>
    </w:p>
    <w:p w14:paraId="5D81633D"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Organizácia študentskej kvapky krvi</w:t>
      </w:r>
    </w:p>
    <w:p w14:paraId="47C8FEAA" w14:textId="77777777" w:rsidR="00BB4A76" w:rsidRPr="00F36CBC" w:rsidRDefault="00BB4A76" w:rsidP="00BB4A76">
      <w:pPr>
        <w:suppressAutoHyphens/>
        <w:spacing w:before="120"/>
        <w:jc w:val="both"/>
        <w:rPr>
          <w:rFonts w:cs="Arial"/>
          <w:b/>
          <w:szCs w:val="20"/>
        </w:rPr>
      </w:pPr>
      <w:r w:rsidRPr="00F36CBC">
        <w:rPr>
          <w:rFonts w:cs="Arial"/>
          <w:b/>
          <w:szCs w:val="20"/>
        </w:rPr>
        <w:t>Mediálna propagácia</w:t>
      </w:r>
    </w:p>
    <w:p w14:paraId="04DEA1FE"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Prezentácia školy na rôznych podujatiach</w:t>
      </w:r>
    </w:p>
    <w:p w14:paraId="6BF945C4"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lastRenderedPageBreak/>
        <w:t xml:space="preserve">Príspevky do TV Zemplín, </w:t>
      </w:r>
      <w:proofErr w:type="spellStart"/>
      <w:r>
        <w:rPr>
          <w:rFonts w:cs="Arial"/>
          <w:szCs w:val="20"/>
        </w:rPr>
        <w:t>Sobanskej</w:t>
      </w:r>
      <w:proofErr w:type="spellEnd"/>
      <w:r>
        <w:rPr>
          <w:rFonts w:cs="Arial"/>
          <w:szCs w:val="20"/>
        </w:rPr>
        <w:t xml:space="preserve"> televízie</w:t>
      </w:r>
    </w:p>
    <w:p w14:paraId="54F66EC2"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Schránka dôvery</w:t>
      </w:r>
    </w:p>
    <w:p w14:paraId="0D03DA60"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 xml:space="preserve">Aktualizácia </w:t>
      </w:r>
      <w:proofErr w:type="spellStart"/>
      <w:r>
        <w:rPr>
          <w:rFonts w:cs="Arial"/>
          <w:szCs w:val="20"/>
        </w:rPr>
        <w:t>www</w:t>
      </w:r>
      <w:proofErr w:type="spellEnd"/>
      <w:r>
        <w:rPr>
          <w:rFonts w:cs="Arial"/>
          <w:szCs w:val="20"/>
        </w:rPr>
        <w:t xml:space="preserve"> stránky školy a stránky školy na sociálnych sieťach</w:t>
      </w:r>
    </w:p>
    <w:p w14:paraId="67DD5CCE" w14:textId="77777777" w:rsidR="00BB4A76" w:rsidRPr="00F36CBC" w:rsidRDefault="00BB4A76" w:rsidP="00BB4A76">
      <w:pPr>
        <w:numPr>
          <w:ilvl w:val="0"/>
          <w:numId w:val="4"/>
        </w:numPr>
        <w:suppressAutoHyphens/>
        <w:spacing w:before="120"/>
        <w:jc w:val="both"/>
        <w:rPr>
          <w:rFonts w:cs="Arial"/>
          <w:b/>
          <w:szCs w:val="20"/>
        </w:rPr>
      </w:pPr>
      <w:r w:rsidRPr="00F36CBC">
        <w:rPr>
          <w:rFonts w:cs="Arial"/>
          <w:b/>
          <w:szCs w:val="20"/>
        </w:rPr>
        <w:t>Besedy a pracovné stretnutia</w:t>
      </w:r>
    </w:p>
    <w:p w14:paraId="323E3310"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Ako na trh práce (úrad práce)</w:t>
      </w:r>
    </w:p>
    <w:p w14:paraId="1739B9B1"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Spoločenské správanie a vystupovanie obsluhujúcich (zamestnávatelia)</w:t>
      </w:r>
    </w:p>
    <w:p w14:paraId="1C957CB7"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Ako vstúpiť do školského vzdelávacieho programu (riaditeľ školy)</w:t>
      </w:r>
    </w:p>
    <w:p w14:paraId="2DDE41E9"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Ako sa správne učiť (výchovný poradca)</w:t>
      </w:r>
    </w:p>
    <w:p w14:paraId="429361C9"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Vydieranie a šikana (psychológ, zástupca polície)</w:t>
      </w:r>
    </w:p>
    <w:p w14:paraId="2B1B2334"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 xml:space="preserve">Odbúranie stresu na záverečných skúškach </w:t>
      </w:r>
    </w:p>
    <w:p w14:paraId="4B224ACC"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Súčasný stav zamestnanosti v okrese Sobrance</w:t>
      </w:r>
    </w:p>
    <w:p w14:paraId="7D9C43D4"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Ako sa pripraviť na konkurz?</w:t>
      </w:r>
    </w:p>
    <w:p w14:paraId="6EE32668"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Moje skúseností s drogou</w:t>
      </w:r>
    </w:p>
    <w:p w14:paraId="1B455081"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Nepriaznivé dôsledky fajčenia a alkoholu</w:t>
      </w:r>
    </w:p>
    <w:p w14:paraId="4D2E2DEB" w14:textId="77777777" w:rsidR="00BB4A76" w:rsidRDefault="00BB4A76" w:rsidP="00BB4A76">
      <w:pPr>
        <w:numPr>
          <w:ilvl w:val="1"/>
          <w:numId w:val="4"/>
        </w:numPr>
        <w:tabs>
          <w:tab w:val="clear" w:pos="1440"/>
          <w:tab w:val="num" w:pos="720"/>
        </w:tabs>
        <w:suppressAutoHyphens/>
        <w:ind w:left="720"/>
        <w:jc w:val="both"/>
        <w:rPr>
          <w:rFonts w:cs="Arial"/>
          <w:szCs w:val="20"/>
        </w:rPr>
      </w:pPr>
      <w:r>
        <w:rPr>
          <w:rFonts w:cs="Arial"/>
          <w:szCs w:val="20"/>
        </w:rPr>
        <w:t xml:space="preserve">Kto je gambler? </w:t>
      </w:r>
    </w:p>
    <w:p w14:paraId="7FA46E07" w14:textId="77777777" w:rsidR="00BB4A76" w:rsidRDefault="00BB4A76" w:rsidP="00BB4A76">
      <w:pPr>
        <w:suppressAutoHyphens/>
        <w:spacing w:before="120"/>
        <w:jc w:val="both"/>
        <w:rPr>
          <w:rFonts w:cs="Arial"/>
          <w:szCs w:val="20"/>
        </w:rPr>
      </w:pPr>
      <w:r>
        <w:rPr>
          <w:rFonts w:cs="Arial"/>
          <w:szCs w:val="20"/>
        </w:rPr>
        <w:t>Všetky aktivity sa budú realizovať s pedagogickými zamestnancami školy, žiakmi a sociálnymi partnermi. Aktivity sú určené predovšetkým žiakom, učiteľom, rodičom, zamestnávateľom a širokej verejnosti. Vítame všetky ďalšie návrhy a možnosti na aktivizáciu práce školy.</w:t>
      </w:r>
    </w:p>
    <w:p w14:paraId="621E04B1" w14:textId="77777777" w:rsidR="00BB4A76" w:rsidRPr="00BB4A76" w:rsidRDefault="00BB4A76" w:rsidP="00BB4A76"/>
    <w:p w14:paraId="34A6E7C6" w14:textId="77777777" w:rsidR="00086667" w:rsidRDefault="00086667" w:rsidP="003951B3">
      <w:pPr>
        <w:pStyle w:val="Nadpis2A"/>
        <w:ind w:left="540" w:hanging="540"/>
      </w:pPr>
      <w:bookmarkStart w:id="19" w:name="_Toc18399253"/>
      <w:bookmarkStart w:id="20" w:name="_Toc147861736"/>
      <w:r>
        <w:t>3.2   Charakteristika pedagogického zboru</w:t>
      </w:r>
      <w:bookmarkEnd w:id="19"/>
      <w:bookmarkEnd w:id="20"/>
    </w:p>
    <w:p w14:paraId="021658DF" w14:textId="77777777" w:rsidR="00BB4A76" w:rsidRDefault="00BB4A76" w:rsidP="00BB4A76">
      <w:pPr>
        <w:suppressAutoHyphens/>
        <w:spacing w:before="120"/>
        <w:jc w:val="both"/>
        <w:rPr>
          <w:rFonts w:cs="Arial"/>
          <w:szCs w:val="20"/>
        </w:rPr>
      </w:pPr>
      <w:bookmarkStart w:id="21" w:name="_Toc18399254"/>
      <w:r>
        <w:rPr>
          <w:rFonts w:cs="Arial"/>
          <w:szCs w:val="20"/>
        </w:rPr>
        <w:t xml:space="preserve">Stabilizovaný pedagogický zbor tvorí  </w:t>
      </w:r>
      <w:r w:rsidRPr="00BB4A76">
        <w:rPr>
          <w:rFonts w:cs="Arial"/>
          <w:szCs w:val="20"/>
        </w:rPr>
        <w:t xml:space="preserve">18 učiteľov a 4 majstrov odbornej výchovy, z ktorých niektorí pracujú na čiastočný pracovný úväzok. Škola má  2 externých učiteľov predovšetkým v oblasti výučby náboženstva. Priemerný vek pedagógov je okolo 53,6 rokov. </w:t>
      </w:r>
      <w:r>
        <w:rPr>
          <w:rFonts w:cs="Arial"/>
          <w:szCs w:val="20"/>
        </w:rPr>
        <w:t xml:space="preserve">Všetci učitelia  a majstri spĺňajú požiadavky na odbornú a pedagogickú spôsobilosť. Riaditeľ školy, zástupcovia RŠ a výchovná poradkyňa školy  majú okrem odbornej a pedagogickej spôsobilosti aj zákonom predpísané vzdelanie v oblasti výchovného poradenstva a školského manažmentu. </w:t>
      </w:r>
    </w:p>
    <w:p w14:paraId="2E5C107F" w14:textId="77777777" w:rsidR="00BB4A76" w:rsidRDefault="00BB4A76" w:rsidP="00BB4A76">
      <w:pPr>
        <w:suppressAutoHyphens/>
        <w:spacing w:before="120"/>
        <w:jc w:val="both"/>
        <w:rPr>
          <w:rFonts w:cs="Arial"/>
          <w:szCs w:val="20"/>
        </w:rPr>
      </w:pPr>
      <w:r>
        <w:rPr>
          <w:rFonts w:cs="Arial"/>
          <w:szCs w:val="20"/>
        </w:rPr>
        <w:t xml:space="preserve">Mimoškolské aktivity realizujú a zabezpečujú okrem pedagogických zamestnancov školy aj rodičia, lekári, pracovníci  </w:t>
      </w:r>
      <w:proofErr w:type="spellStart"/>
      <w:r>
        <w:rPr>
          <w:rFonts w:cs="Arial"/>
          <w:szCs w:val="20"/>
        </w:rPr>
        <w:t>Zemplínského</w:t>
      </w:r>
      <w:proofErr w:type="spellEnd"/>
      <w:r>
        <w:rPr>
          <w:rFonts w:cs="Arial"/>
          <w:szCs w:val="20"/>
        </w:rPr>
        <w:t xml:space="preserve"> osvetového centra, príslušníci policajného zboru, hraničná polícia, zástupcovia zamestnávateľov, a pod.).</w:t>
      </w:r>
    </w:p>
    <w:p w14:paraId="1CF1956F" w14:textId="77777777" w:rsidR="00BB4A76" w:rsidRPr="006C5664" w:rsidRDefault="00BB4A76" w:rsidP="00BB4A76">
      <w:pPr>
        <w:suppressAutoHyphens/>
        <w:spacing w:before="120"/>
        <w:jc w:val="both"/>
        <w:rPr>
          <w:rFonts w:cs="Arial"/>
          <w:szCs w:val="20"/>
        </w:rPr>
      </w:pPr>
    </w:p>
    <w:p w14:paraId="7AFE7DC4" w14:textId="77777777" w:rsidR="00BB4A76" w:rsidRDefault="00086667" w:rsidP="003951B3">
      <w:pPr>
        <w:pStyle w:val="Nadpis2A"/>
        <w:ind w:left="540" w:hanging="540"/>
      </w:pPr>
      <w:bookmarkStart w:id="22" w:name="_Toc147861737"/>
      <w:r>
        <w:t xml:space="preserve">3.3   </w:t>
      </w:r>
      <w:bookmarkEnd w:id="21"/>
      <w:r w:rsidR="00BB4A76">
        <w:t>Profesijný rozvoj pedagogických zamestnancov školy</w:t>
      </w:r>
      <w:bookmarkEnd w:id="22"/>
    </w:p>
    <w:p w14:paraId="102BBC1F" w14:textId="77777777" w:rsidR="00086667" w:rsidRDefault="00086667" w:rsidP="00086667">
      <w:pPr>
        <w:pStyle w:val="Nadpis2"/>
      </w:pPr>
    </w:p>
    <w:p w14:paraId="78DCA4BC" w14:textId="77777777" w:rsidR="00086667" w:rsidRPr="006F241D" w:rsidRDefault="00086667" w:rsidP="00086667">
      <w:pPr>
        <w:tabs>
          <w:tab w:val="num" w:pos="540"/>
        </w:tabs>
        <w:spacing w:before="120"/>
        <w:jc w:val="both"/>
        <w:rPr>
          <w:rFonts w:cs="Arial"/>
          <w:szCs w:val="20"/>
        </w:rPr>
      </w:pPr>
      <w:r w:rsidRPr="006F241D">
        <w:rPr>
          <w:rFonts w:cs="Arial"/>
          <w:szCs w:val="20"/>
        </w:rPr>
        <w:t>Podrobný a konkrétny plán  ĎVPZ je súčasťou ročného plánu školy.  Manažment školy považuje za prioritnú úlohu zabezpečiť:</w:t>
      </w:r>
    </w:p>
    <w:p w14:paraId="43A8B855" w14:textId="77777777" w:rsidR="00086667" w:rsidRPr="006F241D" w:rsidRDefault="00086667" w:rsidP="00086667">
      <w:pPr>
        <w:pStyle w:val="Zoznamsodrkami"/>
        <w:numPr>
          <w:ilvl w:val="0"/>
          <w:numId w:val="5"/>
        </w:numPr>
        <w:tabs>
          <w:tab w:val="clear" w:pos="1080"/>
          <w:tab w:val="num" w:pos="540"/>
        </w:tabs>
        <w:ind w:left="540" w:hanging="540"/>
        <w:rPr>
          <w:szCs w:val="20"/>
          <w:lang w:val="sk-SK"/>
        </w:rPr>
      </w:pPr>
      <w:r w:rsidRPr="006F241D">
        <w:rPr>
          <w:szCs w:val="20"/>
          <w:lang w:val="sk-SK"/>
        </w:rPr>
        <w:t>Uvádzanie začínajúcich učiteľov do pedagogickej praxe.</w:t>
      </w:r>
    </w:p>
    <w:p w14:paraId="3AB46E6B" w14:textId="77777777" w:rsidR="00086667" w:rsidRPr="006F241D" w:rsidRDefault="00086667" w:rsidP="00086667">
      <w:pPr>
        <w:pStyle w:val="Zoznamsodrkami"/>
        <w:numPr>
          <w:ilvl w:val="0"/>
          <w:numId w:val="5"/>
        </w:numPr>
        <w:tabs>
          <w:tab w:val="clear" w:pos="1080"/>
          <w:tab w:val="num" w:pos="540"/>
        </w:tabs>
        <w:spacing w:before="0"/>
        <w:ind w:left="540" w:hanging="540"/>
        <w:rPr>
          <w:szCs w:val="20"/>
          <w:lang w:val="sk-SK"/>
        </w:rPr>
      </w:pPr>
      <w:r w:rsidRPr="006F241D">
        <w:rPr>
          <w:szCs w:val="20"/>
          <w:lang w:val="sk-SK"/>
        </w:rPr>
        <w:t>Príprava pedagogických zamestnancov na zvyšovanie si svojich kompetencií hlavne jazykových spôsobilostí, schopností efektívne pracovať s IKT.</w:t>
      </w:r>
    </w:p>
    <w:p w14:paraId="36FCDB09" w14:textId="77777777" w:rsidR="00086667" w:rsidRPr="006F241D" w:rsidRDefault="00086667" w:rsidP="00086667">
      <w:pPr>
        <w:pStyle w:val="Zoznamsodrkami"/>
        <w:numPr>
          <w:ilvl w:val="0"/>
          <w:numId w:val="5"/>
        </w:numPr>
        <w:tabs>
          <w:tab w:val="clear" w:pos="1080"/>
          <w:tab w:val="num" w:pos="540"/>
        </w:tabs>
        <w:spacing w:before="0"/>
        <w:ind w:left="540" w:hanging="540"/>
        <w:rPr>
          <w:szCs w:val="20"/>
          <w:lang w:val="sk-SK"/>
        </w:rPr>
      </w:pPr>
      <w:r w:rsidRPr="006F241D">
        <w:rPr>
          <w:szCs w:val="20"/>
          <w:lang w:val="sk-SK"/>
        </w:rPr>
        <w:t>Príprava pedagogických zamestnancov na tvorbu školského vzdelávacieho programu.</w:t>
      </w:r>
    </w:p>
    <w:p w14:paraId="1D6BABC8" w14:textId="77777777" w:rsidR="00086667" w:rsidRPr="006F241D" w:rsidRDefault="00086667" w:rsidP="00086667">
      <w:pPr>
        <w:pStyle w:val="Zoznamsodrkami"/>
        <w:numPr>
          <w:ilvl w:val="0"/>
          <w:numId w:val="5"/>
        </w:numPr>
        <w:tabs>
          <w:tab w:val="clear" w:pos="1080"/>
          <w:tab w:val="num" w:pos="540"/>
        </w:tabs>
        <w:spacing w:before="0"/>
        <w:ind w:left="540" w:hanging="540"/>
        <w:rPr>
          <w:szCs w:val="20"/>
          <w:lang w:val="sk-SK"/>
        </w:rPr>
      </w:pPr>
      <w:r w:rsidRPr="006F241D">
        <w:rPr>
          <w:szCs w:val="20"/>
          <w:lang w:val="sk-SK"/>
        </w:rPr>
        <w:t>Motivovanie pedagogických  zamestnancov pre neustále sebavzdelávanie, vzdelávanie, zdokonaľovanie profesijnej spôsobilosti.</w:t>
      </w:r>
    </w:p>
    <w:p w14:paraId="46A9E462" w14:textId="77777777" w:rsidR="00086667" w:rsidRPr="006F241D" w:rsidRDefault="00086667" w:rsidP="00086667">
      <w:pPr>
        <w:pStyle w:val="Zoznamsodrkami"/>
        <w:numPr>
          <w:ilvl w:val="0"/>
          <w:numId w:val="5"/>
        </w:numPr>
        <w:tabs>
          <w:tab w:val="clear" w:pos="1080"/>
          <w:tab w:val="num" w:pos="540"/>
        </w:tabs>
        <w:spacing w:before="0"/>
        <w:ind w:left="540" w:hanging="540"/>
        <w:rPr>
          <w:szCs w:val="20"/>
          <w:lang w:val="sk-SK"/>
        </w:rPr>
      </w:pPr>
      <w:r w:rsidRPr="006F241D">
        <w:rPr>
          <w:szCs w:val="20"/>
          <w:lang w:val="sk-SK"/>
        </w:rPr>
        <w:t>Zdokonaľovanie osobnostných vlastnosti pedagogických zamestnancov, spôsobilosti pre tvorbu efektívnych vzťahov, riešenie konfliktov, komunikáciu a pod.</w:t>
      </w:r>
    </w:p>
    <w:p w14:paraId="7EAB5D70" w14:textId="77777777" w:rsidR="00086667" w:rsidRPr="006F241D" w:rsidRDefault="00086667" w:rsidP="00086667">
      <w:pPr>
        <w:pStyle w:val="Zoznamsodrkami"/>
        <w:numPr>
          <w:ilvl w:val="0"/>
          <w:numId w:val="5"/>
        </w:numPr>
        <w:tabs>
          <w:tab w:val="clear" w:pos="1080"/>
          <w:tab w:val="num" w:pos="540"/>
        </w:tabs>
        <w:spacing w:before="0"/>
        <w:ind w:left="540" w:hanging="540"/>
        <w:rPr>
          <w:szCs w:val="20"/>
          <w:lang w:val="sk-SK"/>
        </w:rPr>
      </w:pPr>
      <w:r w:rsidRPr="006F241D">
        <w:rPr>
          <w:szCs w:val="20"/>
          <w:lang w:val="sk-SK"/>
        </w:rPr>
        <w:t>Sprostredkovanie pedagogickým pracovníkom najnovšie poznatky  (inovácie) z metodiky vyučovania jednotlivých predmetov, pedagogiky a príbuzných vied, ako aj z odboru.</w:t>
      </w:r>
    </w:p>
    <w:p w14:paraId="0F2C89BA" w14:textId="77777777" w:rsidR="00086667" w:rsidRPr="006F241D" w:rsidRDefault="00086667" w:rsidP="00086667">
      <w:pPr>
        <w:pStyle w:val="Zoznamsodrkami"/>
        <w:numPr>
          <w:ilvl w:val="0"/>
          <w:numId w:val="5"/>
        </w:numPr>
        <w:tabs>
          <w:tab w:val="clear" w:pos="1080"/>
          <w:tab w:val="num" w:pos="540"/>
        </w:tabs>
        <w:spacing w:before="0"/>
        <w:ind w:left="540" w:hanging="540"/>
        <w:rPr>
          <w:szCs w:val="20"/>
          <w:lang w:val="sk-SK"/>
        </w:rPr>
      </w:pPr>
      <w:r w:rsidRPr="006F241D">
        <w:rPr>
          <w:szCs w:val="20"/>
          <w:lang w:val="sk-SK"/>
        </w:rPr>
        <w:t>Príprava pedagogických zamestnancov na výkon špecializovaných  funkcií, napr. triedny učiteľ, výchovný poradca, predseda predmetovej komisie, knihovník atď.</w:t>
      </w:r>
    </w:p>
    <w:p w14:paraId="3AAC57BF" w14:textId="77777777" w:rsidR="00086667" w:rsidRPr="006F241D" w:rsidRDefault="00086667" w:rsidP="00086667">
      <w:pPr>
        <w:pStyle w:val="Zoznamsodrkami"/>
        <w:numPr>
          <w:ilvl w:val="0"/>
          <w:numId w:val="5"/>
        </w:numPr>
        <w:tabs>
          <w:tab w:val="clear" w:pos="1080"/>
          <w:tab w:val="num" w:pos="540"/>
        </w:tabs>
        <w:spacing w:before="0"/>
        <w:ind w:left="540" w:hanging="540"/>
        <w:rPr>
          <w:szCs w:val="20"/>
          <w:lang w:val="sk-SK"/>
        </w:rPr>
      </w:pPr>
      <w:r w:rsidRPr="006F241D">
        <w:rPr>
          <w:szCs w:val="20"/>
          <w:lang w:val="sk-SK"/>
        </w:rPr>
        <w:t xml:space="preserve">Príprava pedagogických zamestnancov pre výkon činností nevyhnutných pre rozvoj školského systému, napr. pedagogický výskum, tvorba </w:t>
      </w:r>
      <w:proofErr w:type="spellStart"/>
      <w:r w:rsidRPr="006F241D">
        <w:rPr>
          <w:szCs w:val="20"/>
          <w:lang w:val="sk-SK"/>
        </w:rPr>
        <w:t>ŠkVP</w:t>
      </w:r>
      <w:proofErr w:type="spellEnd"/>
      <w:r w:rsidRPr="006F241D">
        <w:rPr>
          <w:szCs w:val="20"/>
          <w:lang w:val="sk-SK"/>
        </w:rPr>
        <w:t>, tvorba štandardov, tvorba pedagogickej dokumentácie (pokiaľ bude v platnosti v dobiehajúcich ročníkoch), atď.</w:t>
      </w:r>
    </w:p>
    <w:p w14:paraId="00AF168D" w14:textId="77777777" w:rsidR="00086667" w:rsidRPr="006F241D" w:rsidRDefault="00086667" w:rsidP="00086667">
      <w:pPr>
        <w:pStyle w:val="Zoznamsodrkami"/>
        <w:numPr>
          <w:ilvl w:val="0"/>
          <w:numId w:val="5"/>
        </w:numPr>
        <w:tabs>
          <w:tab w:val="clear" w:pos="1080"/>
          <w:tab w:val="num" w:pos="540"/>
        </w:tabs>
        <w:spacing w:before="0"/>
        <w:ind w:left="540" w:hanging="540"/>
        <w:rPr>
          <w:szCs w:val="20"/>
          <w:lang w:val="sk-SK"/>
        </w:rPr>
      </w:pPr>
      <w:r w:rsidRPr="006F241D">
        <w:rPr>
          <w:szCs w:val="20"/>
          <w:lang w:val="sk-SK"/>
        </w:rPr>
        <w:t>Príprava pedagogických zamestnancov pre prácu s modernými materiálnymi prostriedkami: videotechnikou, výpočtovou technikou,  multimédiami a pod.</w:t>
      </w:r>
    </w:p>
    <w:p w14:paraId="5800E2BB" w14:textId="77777777" w:rsidR="00086667" w:rsidRPr="006F241D" w:rsidRDefault="00086667" w:rsidP="00086667">
      <w:pPr>
        <w:pStyle w:val="Zoznamsodrkami"/>
        <w:numPr>
          <w:ilvl w:val="0"/>
          <w:numId w:val="5"/>
        </w:numPr>
        <w:tabs>
          <w:tab w:val="clear" w:pos="1080"/>
          <w:tab w:val="num" w:pos="540"/>
        </w:tabs>
        <w:spacing w:before="0"/>
        <w:ind w:left="540" w:hanging="540"/>
        <w:rPr>
          <w:szCs w:val="20"/>
          <w:lang w:val="sk-SK"/>
        </w:rPr>
      </w:pPr>
      <w:r w:rsidRPr="006F241D">
        <w:rPr>
          <w:szCs w:val="20"/>
          <w:lang w:val="sk-SK"/>
        </w:rPr>
        <w:lastRenderedPageBreak/>
        <w:t>Zhromažďovanie a rozširovanie progresívnych skúsenosti z pedagogickej  a riadiacej praxe, podnecovať a rozvíjať tvorivosť pedagogických zamestnancov.</w:t>
      </w:r>
    </w:p>
    <w:p w14:paraId="35071307" w14:textId="77777777" w:rsidR="00086667" w:rsidRPr="006F241D" w:rsidRDefault="00086667" w:rsidP="00086667">
      <w:pPr>
        <w:pStyle w:val="Zoznamsodrkami"/>
        <w:numPr>
          <w:ilvl w:val="0"/>
          <w:numId w:val="5"/>
        </w:numPr>
        <w:tabs>
          <w:tab w:val="clear" w:pos="1080"/>
          <w:tab w:val="num" w:pos="540"/>
        </w:tabs>
        <w:spacing w:before="0"/>
        <w:ind w:left="540" w:hanging="540"/>
        <w:rPr>
          <w:szCs w:val="20"/>
          <w:lang w:val="sk-SK"/>
        </w:rPr>
      </w:pPr>
      <w:r w:rsidRPr="006F241D">
        <w:rPr>
          <w:szCs w:val="20"/>
          <w:lang w:val="sk-SK"/>
        </w:rPr>
        <w:t>Sprostredkúvanie operatívneho a časovo aktuálneho transferu odborných  a metodických informácií prostredníctvom efektívneho informačného systému.</w:t>
      </w:r>
    </w:p>
    <w:p w14:paraId="6B71B27B" w14:textId="77777777" w:rsidR="00086667" w:rsidRPr="007C440F" w:rsidRDefault="00086667" w:rsidP="00086667">
      <w:pPr>
        <w:pStyle w:val="Zoznamsodrkami"/>
        <w:numPr>
          <w:ilvl w:val="0"/>
          <w:numId w:val="5"/>
        </w:numPr>
        <w:tabs>
          <w:tab w:val="clear" w:pos="1080"/>
          <w:tab w:val="num" w:pos="540"/>
        </w:tabs>
        <w:spacing w:before="0"/>
        <w:ind w:left="540" w:hanging="540"/>
        <w:rPr>
          <w:szCs w:val="20"/>
          <w:lang w:val="sk-SK"/>
        </w:rPr>
      </w:pPr>
      <w:r w:rsidRPr="006F241D">
        <w:rPr>
          <w:szCs w:val="20"/>
          <w:lang w:val="sk-SK"/>
        </w:rPr>
        <w:t>Príprava pedagogických zamestnancov na získanie prvej a druhej atestácie.</w:t>
      </w:r>
    </w:p>
    <w:p w14:paraId="03D908B5" w14:textId="77777777" w:rsidR="00BB4A76" w:rsidRPr="006F241D" w:rsidRDefault="00BB4A76" w:rsidP="003951B3">
      <w:pPr>
        <w:pStyle w:val="Nadpis2A"/>
      </w:pPr>
      <w:bookmarkStart w:id="23" w:name="_Toc458759410"/>
      <w:bookmarkStart w:id="24" w:name="_Toc111971834"/>
      <w:bookmarkStart w:id="25" w:name="_Toc147861738"/>
      <w:r>
        <w:t xml:space="preserve">3.4  </w:t>
      </w:r>
      <w:r w:rsidRPr="006F241D">
        <w:t>Dlhodobé projekty</w:t>
      </w:r>
      <w:bookmarkEnd w:id="23"/>
      <w:bookmarkEnd w:id="24"/>
      <w:bookmarkEnd w:id="25"/>
    </w:p>
    <w:p w14:paraId="382FAA26" w14:textId="77777777" w:rsidR="00BB4A76" w:rsidRPr="006F241D" w:rsidRDefault="00BB4A76" w:rsidP="00BB4A76">
      <w:pPr>
        <w:suppressAutoHyphens/>
        <w:spacing w:before="120"/>
        <w:ind w:firstLine="540"/>
        <w:jc w:val="both"/>
        <w:rPr>
          <w:rFonts w:cs="Arial"/>
          <w:szCs w:val="20"/>
        </w:rPr>
      </w:pPr>
      <w:r w:rsidRPr="006F241D">
        <w:rPr>
          <w:rFonts w:cs="Arial"/>
          <w:szCs w:val="20"/>
        </w:rPr>
        <w:t xml:space="preserve"> Projekčná činnosť je súčasťou vzdelávacieho procesu. Zaraďovanie projektov rôznych časových dĺžok a foriem prebieha v jednotlivých predmetoch aktuálne v závislosti na možnostiach a danom učive. Naša škola dlhodobo využíva možnosti rozvojových projektov MŠ SR:</w:t>
      </w:r>
    </w:p>
    <w:p w14:paraId="179F3598" w14:textId="77777777" w:rsidR="00BB4A76" w:rsidRDefault="00BB4A76" w:rsidP="001C38B5">
      <w:pPr>
        <w:numPr>
          <w:ilvl w:val="0"/>
          <w:numId w:val="6"/>
        </w:numPr>
        <w:tabs>
          <w:tab w:val="clear" w:pos="1140"/>
          <w:tab w:val="num" w:pos="540"/>
        </w:tabs>
        <w:suppressAutoHyphens/>
        <w:ind w:left="539" w:hanging="539"/>
        <w:jc w:val="both"/>
        <w:rPr>
          <w:rFonts w:cs="Arial"/>
          <w:szCs w:val="20"/>
        </w:rPr>
      </w:pPr>
      <w:r>
        <w:rPr>
          <w:rFonts w:cs="Arial"/>
          <w:szCs w:val="20"/>
        </w:rPr>
        <w:t xml:space="preserve">Zapojenie školy do projektu  – „Inovatívne metódy a digitalizácia vzdelávania pre potreby trhu práce SOŠ </w:t>
      </w:r>
      <w:proofErr w:type="spellStart"/>
      <w:r>
        <w:rPr>
          <w:rFonts w:cs="Arial"/>
          <w:szCs w:val="20"/>
        </w:rPr>
        <w:t>OaS</w:t>
      </w:r>
      <w:proofErr w:type="spellEnd"/>
      <w:r>
        <w:rPr>
          <w:rFonts w:cs="Arial"/>
          <w:szCs w:val="20"/>
        </w:rPr>
        <w:t xml:space="preserve"> Sobrance“ spolufinancovanej z ESF</w:t>
      </w:r>
    </w:p>
    <w:p w14:paraId="51D7CE20" w14:textId="77777777" w:rsidR="00BB4A76" w:rsidRDefault="00BB4A76" w:rsidP="001C38B5">
      <w:pPr>
        <w:numPr>
          <w:ilvl w:val="0"/>
          <w:numId w:val="6"/>
        </w:numPr>
        <w:tabs>
          <w:tab w:val="clear" w:pos="1140"/>
          <w:tab w:val="num" w:pos="540"/>
        </w:tabs>
        <w:suppressAutoHyphens/>
        <w:ind w:left="539" w:hanging="539"/>
        <w:jc w:val="both"/>
        <w:rPr>
          <w:rFonts w:cs="Arial"/>
          <w:szCs w:val="20"/>
        </w:rPr>
      </w:pPr>
      <w:r>
        <w:rPr>
          <w:rFonts w:cs="Arial"/>
          <w:szCs w:val="20"/>
        </w:rPr>
        <w:t xml:space="preserve">Zapojenie školy do projektu IROP – Vzdelávanie študentov SOŠ </w:t>
      </w:r>
      <w:proofErr w:type="spellStart"/>
      <w:r>
        <w:rPr>
          <w:rFonts w:cs="Arial"/>
          <w:szCs w:val="20"/>
        </w:rPr>
        <w:t>OaS</w:t>
      </w:r>
      <w:proofErr w:type="spellEnd"/>
      <w:r>
        <w:rPr>
          <w:rFonts w:cs="Arial"/>
          <w:szCs w:val="20"/>
        </w:rPr>
        <w:t xml:space="preserve"> Sobrance pre potreby technicky moderných poľnohospodárskych podnikov regiónu</w:t>
      </w:r>
    </w:p>
    <w:p w14:paraId="5F0B8D85" w14:textId="77777777" w:rsidR="00BB4A76" w:rsidRPr="00904DB8" w:rsidRDefault="00BB4A76" w:rsidP="001C38B5">
      <w:pPr>
        <w:numPr>
          <w:ilvl w:val="0"/>
          <w:numId w:val="6"/>
        </w:numPr>
        <w:tabs>
          <w:tab w:val="clear" w:pos="1140"/>
          <w:tab w:val="num" w:pos="567"/>
        </w:tabs>
        <w:suppressAutoHyphens/>
        <w:ind w:left="426" w:hanging="426"/>
        <w:jc w:val="both"/>
        <w:rPr>
          <w:rFonts w:cs="Arial"/>
          <w:szCs w:val="20"/>
        </w:rPr>
      </w:pPr>
      <w:r w:rsidRPr="00904DB8">
        <w:rPr>
          <w:rFonts w:cs="Arial"/>
          <w:szCs w:val="20"/>
        </w:rPr>
        <w:t>Odborná prax žiakov v zahraničí v rámci projektu ERASMUS+</w:t>
      </w:r>
    </w:p>
    <w:p w14:paraId="594116BC" w14:textId="77777777" w:rsidR="00BB4A76" w:rsidRPr="00904DB8" w:rsidRDefault="00BB4A76" w:rsidP="00BB4A76">
      <w:pPr>
        <w:suppressAutoHyphens/>
        <w:ind w:left="1140"/>
        <w:jc w:val="both"/>
        <w:rPr>
          <w:rFonts w:cs="Arial"/>
          <w:szCs w:val="20"/>
        </w:rPr>
      </w:pPr>
    </w:p>
    <w:p w14:paraId="311207F5" w14:textId="77777777" w:rsidR="00BB4A76" w:rsidRPr="006F241D" w:rsidRDefault="00BB4A76" w:rsidP="00BB4A76">
      <w:pPr>
        <w:suppressAutoHyphens/>
        <w:spacing w:before="120"/>
        <w:jc w:val="both"/>
        <w:rPr>
          <w:rFonts w:cs="Arial"/>
          <w:szCs w:val="20"/>
        </w:rPr>
      </w:pPr>
      <w:r w:rsidRPr="006F241D">
        <w:rPr>
          <w:rFonts w:cs="Arial"/>
          <w:szCs w:val="20"/>
        </w:rPr>
        <w:t xml:space="preserve">Výstupy z týchto projektov prispejú k skvalitneniu výchovno-vzdelávacieho procesu v oblasti využívania interaktívnych metód vyučovania a zvyšovania </w:t>
      </w:r>
      <w:r>
        <w:rPr>
          <w:rFonts w:cs="Arial"/>
          <w:szCs w:val="20"/>
        </w:rPr>
        <w:t>počítačovej gramotnosti žiakov , učiteľov, ale aj širokej verejnosti.</w:t>
      </w:r>
    </w:p>
    <w:p w14:paraId="1BC81DCB" w14:textId="77777777" w:rsidR="00BB4A76" w:rsidRPr="006F241D" w:rsidRDefault="00BB4A76" w:rsidP="00BB4A76">
      <w:pPr>
        <w:suppressAutoHyphens/>
        <w:spacing w:before="120"/>
        <w:jc w:val="both"/>
        <w:rPr>
          <w:rFonts w:cs="Arial"/>
          <w:szCs w:val="20"/>
        </w:rPr>
      </w:pPr>
      <w:r w:rsidRPr="006F241D">
        <w:rPr>
          <w:rFonts w:cs="Arial"/>
          <w:szCs w:val="20"/>
        </w:rPr>
        <w:t>Škola bola zapojená aj do projektov financovaných z</w:t>
      </w:r>
      <w:r>
        <w:rPr>
          <w:rFonts w:cs="Arial"/>
          <w:szCs w:val="20"/>
        </w:rPr>
        <w:t> </w:t>
      </w:r>
      <w:r w:rsidRPr="006F241D">
        <w:rPr>
          <w:rFonts w:cs="Arial"/>
          <w:szCs w:val="20"/>
        </w:rPr>
        <w:t>ES</w:t>
      </w:r>
      <w:r>
        <w:rPr>
          <w:rFonts w:cs="Arial"/>
          <w:szCs w:val="20"/>
        </w:rPr>
        <w:t>F - EQUAL„ Vzdelávanie na vidieku – ekologické poľnohospodárstvo.“  V tomto vzdelávaní bola škole udelená akreditácia MŠ SR.</w:t>
      </w:r>
    </w:p>
    <w:p w14:paraId="672BBBC7" w14:textId="77777777" w:rsidR="00BB4A76" w:rsidRDefault="00BB4A76" w:rsidP="003951B3">
      <w:pPr>
        <w:pStyle w:val="Nadpis2A"/>
        <w:ind w:left="540" w:hanging="540"/>
      </w:pPr>
      <w:bookmarkStart w:id="26" w:name="_Toc458759411"/>
      <w:bookmarkStart w:id="27" w:name="_Toc111971835"/>
      <w:bookmarkStart w:id="28" w:name="_Toc147861739"/>
      <w:r>
        <w:t>3.5  Medzinárodná spolupráca</w:t>
      </w:r>
      <w:bookmarkEnd w:id="26"/>
      <w:bookmarkEnd w:id="27"/>
      <w:bookmarkEnd w:id="28"/>
    </w:p>
    <w:p w14:paraId="13CFA2A1" w14:textId="77777777" w:rsidR="00BB4A76" w:rsidRDefault="00BB4A76" w:rsidP="00BB4A76">
      <w:pPr>
        <w:suppressAutoHyphens/>
        <w:spacing w:before="120"/>
        <w:jc w:val="both"/>
        <w:rPr>
          <w:rFonts w:cs="Arial"/>
          <w:szCs w:val="20"/>
        </w:rPr>
      </w:pPr>
      <w:r>
        <w:rPr>
          <w:rFonts w:cs="Arial"/>
          <w:szCs w:val="20"/>
        </w:rPr>
        <w:t>Škola zatiaľ nespolupracuje s podobnými školami v zahraničí. V najbližšom období sa pokúsime o nadviazanie spolupráce so školami a podnikateľskými subjektmi v Nemecku, Českej republike, prípadne v ďalších krajinách. Obmedzujúcim faktorom v tejto oblasti je zlá finančná situácia rodín našich žiakov. Cieľom tejto spolupráce bude:</w:t>
      </w:r>
    </w:p>
    <w:p w14:paraId="1F9EAC18" w14:textId="77777777" w:rsidR="00BB4A76" w:rsidRDefault="00BB4A76" w:rsidP="001C38B5">
      <w:pPr>
        <w:numPr>
          <w:ilvl w:val="0"/>
          <w:numId w:val="6"/>
        </w:numPr>
        <w:tabs>
          <w:tab w:val="clear" w:pos="1140"/>
          <w:tab w:val="num" w:pos="540"/>
        </w:tabs>
        <w:suppressAutoHyphens/>
        <w:spacing w:before="120"/>
        <w:ind w:left="540" w:hanging="540"/>
        <w:jc w:val="both"/>
        <w:rPr>
          <w:rFonts w:cs="Arial"/>
          <w:szCs w:val="20"/>
        </w:rPr>
      </w:pPr>
      <w:r>
        <w:rPr>
          <w:rFonts w:cs="Arial"/>
          <w:szCs w:val="20"/>
        </w:rPr>
        <w:t>Podieľať sa na spoločných projektoch, ktoré by zabezpečili efektívny transfer poznatkov a skúseností.</w:t>
      </w:r>
    </w:p>
    <w:p w14:paraId="253CD1A3" w14:textId="77777777" w:rsidR="00BB4A76" w:rsidRDefault="00BB4A76" w:rsidP="001C38B5">
      <w:pPr>
        <w:numPr>
          <w:ilvl w:val="0"/>
          <w:numId w:val="6"/>
        </w:numPr>
        <w:tabs>
          <w:tab w:val="clear" w:pos="1140"/>
          <w:tab w:val="num" w:pos="540"/>
        </w:tabs>
        <w:suppressAutoHyphens/>
        <w:ind w:left="539" w:hanging="539"/>
        <w:jc w:val="both"/>
        <w:rPr>
          <w:rFonts w:cs="Arial"/>
          <w:szCs w:val="20"/>
        </w:rPr>
      </w:pPr>
      <w:r>
        <w:rPr>
          <w:rFonts w:cs="Arial"/>
          <w:szCs w:val="20"/>
        </w:rPr>
        <w:t>Posilniť a skvalitniť jazykovú prípravu žiakov (konverzačnú, odbornú).</w:t>
      </w:r>
    </w:p>
    <w:p w14:paraId="2943278B" w14:textId="77777777" w:rsidR="00BB4A76" w:rsidRDefault="00BB4A76" w:rsidP="001C38B5">
      <w:pPr>
        <w:numPr>
          <w:ilvl w:val="0"/>
          <w:numId w:val="6"/>
        </w:numPr>
        <w:tabs>
          <w:tab w:val="clear" w:pos="1140"/>
          <w:tab w:val="num" w:pos="540"/>
        </w:tabs>
        <w:suppressAutoHyphens/>
        <w:ind w:left="539" w:hanging="539"/>
        <w:jc w:val="both"/>
        <w:rPr>
          <w:rFonts w:cs="Arial"/>
          <w:szCs w:val="20"/>
        </w:rPr>
      </w:pPr>
      <w:r>
        <w:rPr>
          <w:rFonts w:cs="Arial"/>
          <w:szCs w:val="20"/>
        </w:rPr>
        <w:t>Posilniť a skvalitniť odbornú prípravu žiakov (transfer inovácií).</w:t>
      </w:r>
    </w:p>
    <w:p w14:paraId="1050C45C" w14:textId="77777777" w:rsidR="00BB4A76" w:rsidRDefault="00BB4A76" w:rsidP="001C38B5">
      <w:pPr>
        <w:numPr>
          <w:ilvl w:val="0"/>
          <w:numId w:val="6"/>
        </w:numPr>
        <w:tabs>
          <w:tab w:val="clear" w:pos="1140"/>
          <w:tab w:val="num" w:pos="540"/>
        </w:tabs>
        <w:suppressAutoHyphens/>
        <w:ind w:left="539" w:hanging="539"/>
        <w:jc w:val="both"/>
        <w:rPr>
          <w:rFonts w:cs="Arial"/>
          <w:szCs w:val="20"/>
        </w:rPr>
      </w:pPr>
      <w:r>
        <w:rPr>
          <w:rFonts w:cs="Arial"/>
          <w:szCs w:val="20"/>
        </w:rPr>
        <w:t>Prezentovať vlastnú školu, mesto a krajinu.</w:t>
      </w:r>
    </w:p>
    <w:p w14:paraId="0589AE21" w14:textId="77777777" w:rsidR="00BB4A76" w:rsidRDefault="00BB4A76" w:rsidP="001C38B5">
      <w:pPr>
        <w:numPr>
          <w:ilvl w:val="0"/>
          <w:numId w:val="6"/>
        </w:numPr>
        <w:tabs>
          <w:tab w:val="clear" w:pos="1140"/>
          <w:tab w:val="num" w:pos="540"/>
        </w:tabs>
        <w:suppressAutoHyphens/>
        <w:ind w:left="539" w:hanging="539"/>
        <w:jc w:val="both"/>
        <w:rPr>
          <w:rFonts w:cs="Arial"/>
          <w:szCs w:val="20"/>
        </w:rPr>
      </w:pPr>
      <w:r>
        <w:rPr>
          <w:rFonts w:cs="Arial"/>
          <w:szCs w:val="20"/>
        </w:rPr>
        <w:t>Spoznávať inú kultúru, históriu a životný štýl.</w:t>
      </w:r>
    </w:p>
    <w:p w14:paraId="0DE9DE04" w14:textId="77777777" w:rsidR="00BB4A76" w:rsidRDefault="00BB4A76" w:rsidP="001C38B5">
      <w:pPr>
        <w:numPr>
          <w:ilvl w:val="0"/>
          <w:numId w:val="6"/>
        </w:numPr>
        <w:tabs>
          <w:tab w:val="clear" w:pos="1140"/>
          <w:tab w:val="num" w:pos="540"/>
        </w:tabs>
        <w:suppressAutoHyphens/>
        <w:ind w:left="539" w:hanging="539"/>
        <w:jc w:val="both"/>
        <w:rPr>
          <w:rFonts w:cs="Arial"/>
          <w:szCs w:val="20"/>
        </w:rPr>
      </w:pPr>
      <w:r>
        <w:rPr>
          <w:rFonts w:cs="Arial"/>
          <w:szCs w:val="20"/>
        </w:rPr>
        <w:t xml:space="preserve">Nadväzovať kontakty v rámci </w:t>
      </w:r>
      <w:proofErr w:type="spellStart"/>
      <w:r>
        <w:rPr>
          <w:rFonts w:cs="Arial"/>
          <w:szCs w:val="20"/>
        </w:rPr>
        <w:t>kariérového</w:t>
      </w:r>
      <w:proofErr w:type="spellEnd"/>
      <w:r>
        <w:rPr>
          <w:rFonts w:cs="Arial"/>
          <w:szCs w:val="20"/>
        </w:rPr>
        <w:t xml:space="preserve"> rastu.</w:t>
      </w:r>
    </w:p>
    <w:p w14:paraId="5FF6F181" w14:textId="77777777" w:rsidR="00BB4A76" w:rsidRPr="006F7586" w:rsidRDefault="00BB4A76" w:rsidP="003951B3">
      <w:pPr>
        <w:pStyle w:val="Nadpis2A"/>
        <w:ind w:left="540" w:hanging="540"/>
      </w:pPr>
      <w:bookmarkStart w:id="29" w:name="_Toc458759412"/>
      <w:bookmarkStart w:id="30" w:name="_Toc111971836"/>
      <w:bookmarkStart w:id="31" w:name="_Toc147861740"/>
      <w:r>
        <w:t>3.6  Spolupráca so sociálnymi partnermi</w:t>
      </w:r>
      <w:bookmarkEnd w:id="29"/>
      <w:bookmarkEnd w:id="30"/>
      <w:bookmarkEnd w:id="31"/>
    </w:p>
    <w:p w14:paraId="1F9BC898" w14:textId="77777777" w:rsidR="00BB4A76" w:rsidRDefault="00BB4A76" w:rsidP="00BB4A76">
      <w:pPr>
        <w:spacing w:before="120"/>
        <w:jc w:val="both"/>
        <w:rPr>
          <w:rFonts w:cs="Arial"/>
          <w:szCs w:val="20"/>
        </w:rPr>
      </w:pPr>
      <w:r>
        <w:rPr>
          <w:rFonts w:cs="Arial"/>
          <w:szCs w:val="20"/>
        </w:rPr>
        <w:t xml:space="preserve">Škola rozvíja všetky formy spolupráce so sociálnymi partnermi a verejnosťou. Predovšetkým sa zameriava na pravidelnú komunikáciu so </w:t>
      </w:r>
      <w:proofErr w:type="spellStart"/>
      <w:r>
        <w:rPr>
          <w:rFonts w:cs="Arial"/>
          <w:szCs w:val="20"/>
        </w:rPr>
        <w:t>svojími</w:t>
      </w:r>
      <w:proofErr w:type="spellEnd"/>
      <w:r>
        <w:rPr>
          <w:rFonts w:cs="Arial"/>
          <w:szCs w:val="20"/>
        </w:rPr>
        <w:t xml:space="preserve"> zákazníkmi – žiakmi, ich rodičmi a zamestnávateľmi.  </w:t>
      </w:r>
    </w:p>
    <w:p w14:paraId="366B23D2" w14:textId="77777777" w:rsidR="00BB4A76" w:rsidRPr="00FC7AE9" w:rsidRDefault="00BB4A76" w:rsidP="00BB4A76">
      <w:pPr>
        <w:spacing w:before="120"/>
        <w:jc w:val="both"/>
        <w:rPr>
          <w:rFonts w:cs="Arial"/>
          <w:b/>
          <w:szCs w:val="20"/>
        </w:rPr>
      </w:pPr>
      <w:r w:rsidRPr="00FC7AE9">
        <w:rPr>
          <w:rFonts w:cs="Arial"/>
          <w:b/>
          <w:szCs w:val="20"/>
        </w:rPr>
        <w:t>Spolupráca s rodičmi</w:t>
      </w:r>
    </w:p>
    <w:p w14:paraId="4749F665" w14:textId="77777777" w:rsidR="00BB4A76" w:rsidRDefault="00BB4A76" w:rsidP="00BB4A76">
      <w:pPr>
        <w:spacing w:before="120"/>
        <w:jc w:val="both"/>
        <w:rPr>
          <w:rFonts w:cs="Arial"/>
          <w:szCs w:val="20"/>
        </w:rPr>
      </w:pPr>
      <w:r>
        <w:rPr>
          <w:rFonts w:cs="Arial"/>
          <w:szCs w:val="20"/>
        </w:rPr>
        <w:t xml:space="preserve">Rodičia sú členmi Rady školy. Všetci sú informovaní o priebehu vzdelávania žiakov na triednych schôdzkach a konzultáciami s vyučujúcimi. Majú možnosť sledovať priebežné študijné výsledky prostredníctvom internetu. Zároveň sú rodičia informovaní o aktuálnom dianí na škole, o pripravovaných akciách prostredníctvom </w:t>
      </w:r>
      <w:proofErr w:type="spellStart"/>
      <w:r>
        <w:rPr>
          <w:rFonts w:cs="Arial"/>
          <w:szCs w:val="20"/>
        </w:rPr>
        <w:t>www</w:t>
      </w:r>
      <w:proofErr w:type="spellEnd"/>
      <w:r>
        <w:rPr>
          <w:rFonts w:cs="Arial"/>
          <w:szCs w:val="20"/>
        </w:rPr>
        <w:t xml:space="preserve"> stránok školy alebo priamo e-mailom. </w:t>
      </w:r>
      <w:r w:rsidRPr="000A1269">
        <w:rPr>
          <w:rFonts w:cs="Arial"/>
          <w:szCs w:val="20"/>
        </w:rPr>
        <w:t xml:space="preserve">Majú k dispozícii </w:t>
      </w:r>
      <w:r>
        <w:rPr>
          <w:rFonts w:cs="Arial"/>
          <w:szCs w:val="20"/>
        </w:rPr>
        <w:t xml:space="preserve">aj </w:t>
      </w:r>
      <w:proofErr w:type="spellStart"/>
      <w:r>
        <w:rPr>
          <w:rFonts w:cs="Arial"/>
          <w:szCs w:val="20"/>
        </w:rPr>
        <w:t>portfólium</w:t>
      </w:r>
      <w:proofErr w:type="spellEnd"/>
      <w:r>
        <w:rPr>
          <w:rFonts w:cs="Arial"/>
          <w:szCs w:val="20"/>
        </w:rPr>
        <w:t xml:space="preserve"> žiaka. Cieľom školy je zvýšiť komunikáciu s rodičmi. Sme maximálne otvorení všetkým pripomienkam a podnetom zo strany rodičovskej verejnosti. Jednou z hlavných úloh školy bude otvorenie spolupráce s rodičmi na školskom vzdelávacom programe. Rodičia nám pomôžu viesť niektoré krúžky a zaisťovať iné aktivity školy. Chceme pre rodičov vyčleniť v určitom čase spoločenskú miestnosť, kde by sa stretávali nielen s vyučujúcimi, ale aj s inými rodičmi, čím by sa vyriešili mnohé nevyriešené otázky týkajúce sa hlavne dochádzky žiakov do školy. </w:t>
      </w:r>
    </w:p>
    <w:p w14:paraId="7B7E68FD" w14:textId="77777777" w:rsidR="00BB4A76" w:rsidRDefault="00BB4A76" w:rsidP="00BB4A76">
      <w:pPr>
        <w:spacing w:before="120"/>
        <w:jc w:val="both"/>
        <w:rPr>
          <w:rFonts w:cs="Arial"/>
          <w:b/>
          <w:szCs w:val="20"/>
        </w:rPr>
      </w:pPr>
      <w:r w:rsidRPr="000A1269">
        <w:rPr>
          <w:rFonts w:cs="Arial"/>
          <w:b/>
          <w:szCs w:val="20"/>
        </w:rPr>
        <w:t>Zamestnávatelia</w:t>
      </w:r>
    </w:p>
    <w:p w14:paraId="3B8EAC1E" w14:textId="77777777" w:rsidR="00BB4A76" w:rsidRDefault="00BB4A76" w:rsidP="00BB4A76">
      <w:pPr>
        <w:spacing w:before="120"/>
        <w:jc w:val="both"/>
        <w:rPr>
          <w:rFonts w:cs="Arial"/>
          <w:szCs w:val="20"/>
        </w:rPr>
      </w:pPr>
      <w:r>
        <w:rPr>
          <w:rFonts w:cs="Arial"/>
          <w:szCs w:val="20"/>
        </w:rPr>
        <w:t xml:space="preserve">Škola aktívne spolupracuje s kmeňovými a zmluvnými zamestnaneckými organizáciami. Spolupráca je zameraná hlavne na poskytovanie odborného výcviku, materiálno-technické zabezpečenie výchovno-vzdelávacieho procesu, tematické prednášky, besedy a súťaže, sprostredkovanie rôznych </w:t>
      </w:r>
      <w:r>
        <w:rPr>
          <w:rFonts w:cs="Arial"/>
          <w:szCs w:val="20"/>
        </w:rPr>
        <w:lastRenderedPageBreak/>
        <w:t xml:space="preserve">zaujímavých exkurzií a výstav. Zástupcovia zamestnávateľov sa zúčastňujú pravidelne na zasadaniach Rady školy a aktívne pôsobia v rámci odborného výcviku ako inštruktori.  Spolupracujú pri štruktúrovaní </w:t>
      </w:r>
      <w:proofErr w:type="spellStart"/>
      <w:r>
        <w:rPr>
          <w:rFonts w:cs="Arial"/>
          <w:szCs w:val="20"/>
        </w:rPr>
        <w:t>sumatívnych</w:t>
      </w:r>
      <w:proofErr w:type="spellEnd"/>
      <w:r>
        <w:rPr>
          <w:rFonts w:cs="Arial"/>
          <w:szCs w:val="20"/>
        </w:rPr>
        <w:t xml:space="preserve"> didaktických testov v odbornom výcviku, poskytujú odbornú literatúru pre teoretické vyučovanie a sprostredkujú aktuálne informácie o zmenách a vývoji nových technológií. Väčšina zamestnávateľov zamestnáva aj našich absolventov.</w:t>
      </w:r>
    </w:p>
    <w:p w14:paraId="6B6DDEA0" w14:textId="77777777" w:rsidR="00A0387A" w:rsidRDefault="00A0387A" w:rsidP="00BB4A76">
      <w:pPr>
        <w:spacing w:before="120"/>
        <w:jc w:val="both"/>
        <w:rPr>
          <w:rFonts w:cs="Arial"/>
          <w:b/>
          <w:szCs w:val="20"/>
        </w:rPr>
      </w:pPr>
    </w:p>
    <w:p w14:paraId="71029742" w14:textId="77777777" w:rsidR="00A0387A" w:rsidRDefault="00A0387A" w:rsidP="00BB4A76">
      <w:pPr>
        <w:spacing w:before="120"/>
        <w:jc w:val="both"/>
        <w:rPr>
          <w:rFonts w:cs="Arial"/>
          <w:b/>
          <w:szCs w:val="20"/>
        </w:rPr>
      </w:pPr>
    </w:p>
    <w:p w14:paraId="0B71B7FD" w14:textId="77777777" w:rsidR="00BB4A76" w:rsidRDefault="00BB4A76" w:rsidP="00BB4A76">
      <w:pPr>
        <w:spacing w:before="120"/>
        <w:jc w:val="both"/>
        <w:rPr>
          <w:rFonts w:cs="Arial"/>
          <w:b/>
          <w:szCs w:val="20"/>
        </w:rPr>
      </w:pPr>
      <w:r>
        <w:rPr>
          <w:rFonts w:cs="Arial"/>
          <w:b/>
          <w:szCs w:val="20"/>
        </w:rPr>
        <w:t>Iní partneri</w:t>
      </w:r>
    </w:p>
    <w:p w14:paraId="24AC25E0" w14:textId="77777777" w:rsidR="00BB4A76" w:rsidRPr="0084190E" w:rsidRDefault="00BB4A76" w:rsidP="00BB4A76">
      <w:pPr>
        <w:spacing w:before="120"/>
        <w:jc w:val="both"/>
        <w:rPr>
          <w:rFonts w:cs="Arial"/>
          <w:b/>
          <w:color w:val="0000FF"/>
          <w:szCs w:val="20"/>
        </w:rPr>
      </w:pPr>
      <w:r>
        <w:rPr>
          <w:rFonts w:cs="Arial"/>
          <w:szCs w:val="20"/>
        </w:rPr>
        <w:t xml:space="preserve">Škola aktívne spolupracuje v rámci výchovno-vzdelávacieho procesu a výchove mimo vyučovania s ďalšími partnermi: mestom Sobrance a okolitými obcami, kde naši žiaci poskytujú  svoje </w:t>
      </w:r>
      <w:r w:rsidRPr="0084190E">
        <w:rPr>
          <w:rFonts w:cs="Arial"/>
          <w:szCs w:val="20"/>
        </w:rPr>
        <w:t xml:space="preserve">služby pri rôznych </w:t>
      </w:r>
      <w:proofErr w:type="spellStart"/>
      <w:r w:rsidRPr="0084190E">
        <w:rPr>
          <w:rFonts w:cs="Arial"/>
          <w:szCs w:val="20"/>
        </w:rPr>
        <w:t>príležitostiach,</w:t>
      </w:r>
      <w:r>
        <w:rPr>
          <w:rFonts w:cs="Arial"/>
          <w:szCs w:val="20"/>
        </w:rPr>
        <w:t>zriaďovateľom</w:t>
      </w:r>
      <w:proofErr w:type="spellEnd"/>
      <w:r>
        <w:rPr>
          <w:rFonts w:cs="Arial"/>
          <w:szCs w:val="20"/>
        </w:rPr>
        <w:t xml:space="preserve"> pri napĺňaní vízie školy, KPPP v Košiciach a MPC Prešov, kde považujeme spoluprácu za nesmierny prínos pre našu školu , s priamo riadenými organizáciami MŠ SR – ŠIOV a NÚCEM v Bratislave, a pod.   </w:t>
      </w:r>
    </w:p>
    <w:p w14:paraId="7B35C85B" w14:textId="77777777" w:rsidR="00BB4A76" w:rsidRDefault="00BB4A76" w:rsidP="00BB4A76">
      <w:pPr>
        <w:spacing w:before="120"/>
        <w:ind w:left="540"/>
        <w:jc w:val="both"/>
        <w:rPr>
          <w:rFonts w:cs="Arial"/>
          <w:b/>
          <w:color w:val="0000FF"/>
          <w:szCs w:val="20"/>
        </w:rPr>
      </w:pPr>
    </w:p>
    <w:p w14:paraId="59543DEC" w14:textId="77777777" w:rsidR="00086667" w:rsidRDefault="00086667" w:rsidP="00086667">
      <w:pPr>
        <w:pStyle w:val="Nadpis1"/>
      </w:pPr>
      <w:bookmarkStart w:id="32" w:name="_Toc18399259"/>
      <w:bookmarkStart w:id="33" w:name="_Toc112606829"/>
      <w:bookmarkStart w:id="34" w:name="_Toc112606997"/>
      <w:bookmarkStart w:id="35" w:name="_Toc112607104"/>
      <w:bookmarkStart w:id="36" w:name="_Toc147861741"/>
      <w:r w:rsidRPr="006F7586">
        <w:t>CHARAKTERISTIKA ŠKOLSKÉHO VZDELÁVACIEHO PROGRAMU</w:t>
      </w:r>
      <w:r>
        <w:t xml:space="preserve"> V ŠTUDIJNOM ODBORE 4210 M 02 AGROPODNIKANIE – poľnohospodárske služby</w:t>
      </w:r>
      <w:bookmarkEnd w:id="32"/>
      <w:bookmarkEnd w:id="33"/>
      <w:bookmarkEnd w:id="34"/>
      <w:bookmarkEnd w:id="35"/>
      <w:bookmarkEnd w:id="36"/>
    </w:p>
    <w:p w14:paraId="0FD8721C" w14:textId="77777777" w:rsidR="00086667" w:rsidRDefault="00086667" w:rsidP="00086667">
      <w:pPr>
        <w:spacing w:before="240"/>
        <w:jc w:val="both"/>
        <w:rPr>
          <w:rFonts w:cs="Arial"/>
          <w:b/>
          <w:color w:val="0000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860"/>
      </w:tblGrid>
      <w:tr w:rsidR="00086667" w:rsidRPr="00EE19FA" w14:paraId="31C445FF" w14:textId="77777777" w:rsidTr="00086667">
        <w:tc>
          <w:tcPr>
            <w:tcW w:w="4320" w:type="dxa"/>
            <w:tcBorders>
              <w:top w:val="single" w:sz="12" w:space="0" w:color="auto"/>
              <w:left w:val="single" w:sz="12" w:space="0" w:color="auto"/>
              <w:right w:val="single" w:sz="12" w:space="0" w:color="auto"/>
            </w:tcBorders>
            <w:shd w:val="clear" w:color="auto" w:fill="CCFFFF"/>
          </w:tcPr>
          <w:p w14:paraId="7D9E5ACF" w14:textId="77777777" w:rsidR="00086667" w:rsidRPr="00EE19FA" w:rsidRDefault="00086667" w:rsidP="00086667">
            <w:pPr>
              <w:rPr>
                <w:rFonts w:cs="Arial"/>
                <w:b/>
                <w:szCs w:val="20"/>
              </w:rPr>
            </w:pPr>
            <w:r w:rsidRPr="00EE19FA">
              <w:rPr>
                <w:rFonts w:cs="Arial"/>
                <w:b/>
                <w:szCs w:val="20"/>
              </w:rPr>
              <w:br w:type="page"/>
              <w:t>Názov a adresa školy</w:t>
            </w:r>
          </w:p>
        </w:tc>
        <w:tc>
          <w:tcPr>
            <w:tcW w:w="4860" w:type="dxa"/>
            <w:tcBorders>
              <w:top w:val="single" w:sz="12" w:space="0" w:color="auto"/>
              <w:left w:val="single" w:sz="12" w:space="0" w:color="auto"/>
              <w:right w:val="single" w:sz="12" w:space="0" w:color="auto"/>
            </w:tcBorders>
          </w:tcPr>
          <w:p w14:paraId="3F0EB1B5" w14:textId="77777777" w:rsidR="00086667" w:rsidRPr="00EE19FA" w:rsidRDefault="00086667" w:rsidP="00086667">
            <w:pPr>
              <w:jc w:val="both"/>
              <w:rPr>
                <w:rFonts w:cs="Arial"/>
                <w:szCs w:val="20"/>
              </w:rPr>
            </w:pPr>
            <w:r>
              <w:rPr>
                <w:rFonts w:cs="Arial"/>
                <w:szCs w:val="20"/>
              </w:rPr>
              <w:t>Stredná odborná škola obchodu a služieb,</w:t>
            </w:r>
            <w:r w:rsidRPr="00EE19FA">
              <w:rPr>
                <w:rFonts w:cs="Arial"/>
                <w:szCs w:val="20"/>
              </w:rPr>
              <w:t xml:space="preserve"> Nám. slobody 12, 073 01 SOBRANCE</w:t>
            </w:r>
          </w:p>
        </w:tc>
      </w:tr>
      <w:tr w:rsidR="00086667" w:rsidRPr="00EE19FA" w14:paraId="5B0EDAF2" w14:textId="77777777" w:rsidTr="00086667">
        <w:tc>
          <w:tcPr>
            <w:tcW w:w="4320" w:type="dxa"/>
            <w:tcBorders>
              <w:left w:val="single" w:sz="12" w:space="0" w:color="auto"/>
              <w:right w:val="single" w:sz="12" w:space="0" w:color="auto"/>
            </w:tcBorders>
            <w:shd w:val="clear" w:color="auto" w:fill="CCFFFF"/>
          </w:tcPr>
          <w:p w14:paraId="51BE07ED" w14:textId="77777777" w:rsidR="00086667" w:rsidRPr="00EE19FA" w:rsidRDefault="00086667" w:rsidP="00086667">
            <w:pPr>
              <w:rPr>
                <w:rFonts w:cs="Arial"/>
                <w:b/>
                <w:szCs w:val="20"/>
              </w:rPr>
            </w:pPr>
            <w:r w:rsidRPr="00EE19FA">
              <w:rPr>
                <w:rFonts w:cs="Arial"/>
                <w:b/>
                <w:szCs w:val="20"/>
              </w:rPr>
              <w:t>Názov školského vzdelávacieho programu</w:t>
            </w:r>
          </w:p>
        </w:tc>
        <w:tc>
          <w:tcPr>
            <w:tcW w:w="4860" w:type="dxa"/>
            <w:tcBorders>
              <w:left w:val="single" w:sz="12" w:space="0" w:color="auto"/>
              <w:right w:val="single" w:sz="12" w:space="0" w:color="auto"/>
            </w:tcBorders>
          </w:tcPr>
          <w:p w14:paraId="0242E319" w14:textId="77777777" w:rsidR="00086667" w:rsidRPr="00EE19FA" w:rsidRDefault="00086667" w:rsidP="00086667">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086667" w:rsidRPr="00EE19FA" w14:paraId="791DE426" w14:textId="77777777" w:rsidTr="00086667">
        <w:tc>
          <w:tcPr>
            <w:tcW w:w="4320" w:type="dxa"/>
            <w:tcBorders>
              <w:left w:val="single" w:sz="12" w:space="0" w:color="auto"/>
              <w:right w:val="single" w:sz="12" w:space="0" w:color="auto"/>
            </w:tcBorders>
            <w:shd w:val="clear" w:color="auto" w:fill="CCFFFF"/>
          </w:tcPr>
          <w:p w14:paraId="63F25DD7" w14:textId="77777777" w:rsidR="00086667" w:rsidRPr="00EE19FA" w:rsidRDefault="00086667" w:rsidP="00086667">
            <w:pPr>
              <w:rPr>
                <w:rFonts w:cs="Arial"/>
                <w:b/>
                <w:szCs w:val="20"/>
              </w:rPr>
            </w:pPr>
            <w:r w:rsidRPr="00EE19FA">
              <w:rPr>
                <w:rFonts w:cs="Arial"/>
                <w:b/>
                <w:szCs w:val="20"/>
              </w:rPr>
              <w:t>Kód a názov ŠVP</w:t>
            </w:r>
          </w:p>
        </w:tc>
        <w:tc>
          <w:tcPr>
            <w:tcW w:w="4860" w:type="dxa"/>
            <w:tcBorders>
              <w:left w:val="single" w:sz="12" w:space="0" w:color="auto"/>
              <w:right w:val="single" w:sz="12" w:space="0" w:color="auto"/>
            </w:tcBorders>
          </w:tcPr>
          <w:p w14:paraId="6406EF79" w14:textId="77777777" w:rsidR="00086667" w:rsidRPr="00EE19FA" w:rsidRDefault="00086667" w:rsidP="00086667">
            <w:pPr>
              <w:jc w:val="both"/>
              <w:rPr>
                <w:rFonts w:cs="Arial"/>
                <w:szCs w:val="20"/>
              </w:rPr>
            </w:pPr>
            <w:r>
              <w:rPr>
                <w:rFonts w:cs="Arial"/>
                <w:szCs w:val="20"/>
              </w:rPr>
              <w:t>42 Poľnohospodárstvo, lesné hospodárstvo a rozvoj vidieka I</w:t>
            </w:r>
          </w:p>
        </w:tc>
      </w:tr>
      <w:tr w:rsidR="00086667" w:rsidRPr="00EE19FA" w14:paraId="2B6DCF3F" w14:textId="77777777" w:rsidTr="00086667">
        <w:tc>
          <w:tcPr>
            <w:tcW w:w="4320" w:type="dxa"/>
            <w:tcBorders>
              <w:left w:val="single" w:sz="12" w:space="0" w:color="auto"/>
              <w:right w:val="single" w:sz="12" w:space="0" w:color="auto"/>
            </w:tcBorders>
            <w:shd w:val="clear" w:color="auto" w:fill="CCFFFF"/>
          </w:tcPr>
          <w:p w14:paraId="0AC674ED" w14:textId="77777777" w:rsidR="00086667" w:rsidRPr="00EE19FA" w:rsidRDefault="00086667" w:rsidP="00086667">
            <w:pPr>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860" w:type="dxa"/>
            <w:tcBorders>
              <w:left w:val="single" w:sz="12" w:space="0" w:color="auto"/>
              <w:right w:val="single" w:sz="12" w:space="0" w:color="auto"/>
            </w:tcBorders>
          </w:tcPr>
          <w:p w14:paraId="7A8069F5" w14:textId="77777777" w:rsidR="00086667" w:rsidRPr="00EE19FA" w:rsidRDefault="00086667" w:rsidP="00086667">
            <w:pPr>
              <w:jc w:val="both"/>
              <w:rPr>
                <w:rFonts w:cs="Arial"/>
                <w:szCs w:val="20"/>
              </w:rPr>
            </w:pPr>
            <w:r>
              <w:rPr>
                <w:rFonts w:cs="Arial"/>
                <w:szCs w:val="20"/>
              </w:rPr>
              <w:t xml:space="preserve">4210 M 02 </w:t>
            </w:r>
            <w:proofErr w:type="spellStart"/>
            <w:r>
              <w:rPr>
                <w:rFonts w:cs="Arial"/>
                <w:szCs w:val="20"/>
              </w:rPr>
              <w:t>Agropodnikanie</w:t>
            </w:r>
            <w:proofErr w:type="spellEnd"/>
            <w:r>
              <w:rPr>
                <w:rFonts w:cs="Arial"/>
                <w:szCs w:val="20"/>
              </w:rPr>
              <w:t xml:space="preserve"> – poľnohospodárske služby</w:t>
            </w:r>
          </w:p>
        </w:tc>
      </w:tr>
      <w:tr w:rsidR="00086667" w:rsidRPr="00EE19FA" w14:paraId="21059157" w14:textId="77777777" w:rsidTr="00086667">
        <w:tc>
          <w:tcPr>
            <w:tcW w:w="4320" w:type="dxa"/>
            <w:tcBorders>
              <w:left w:val="single" w:sz="12" w:space="0" w:color="auto"/>
              <w:right w:val="single" w:sz="12" w:space="0" w:color="auto"/>
            </w:tcBorders>
            <w:shd w:val="clear" w:color="auto" w:fill="CCFFFF"/>
          </w:tcPr>
          <w:p w14:paraId="2EB46573" w14:textId="77777777" w:rsidR="00086667" w:rsidRPr="00EE19FA" w:rsidRDefault="00086667" w:rsidP="00086667">
            <w:pPr>
              <w:rPr>
                <w:rFonts w:cs="Arial"/>
                <w:b/>
                <w:szCs w:val="20"/>
              </w:rPr>
            </w:pPr>
            <w:r w:rsidRPr="00EE19FA">
              <w:rPr>
                <w:rFonts w:cs="Arial"/>
                <w:b/>
                <w:szCs w:val="20"/>
              </w:rPr>
              <w:t>Stupeň vzdelania</w:t>
            </w:r>
          </w:p>
        </w:tc>
        <w:tc>
          <w:tcPr>
            <w:tcW w:w="4860" w:type="dxa"/>
            <w:tcBorders>
              <w:left w:val="single" w:sz="12" w:space="0" w:color="auto"/>
              <w:right w:val="single" w:sz="12" w:space="0" w:color="auto"/>
            </w:tcBorders>
          </w:tcPr>
          <w:p w14:paraId="59A4C424" w14:textId="77777777" w:rsidR="00086667" w:rsidRPr="00EE19FA" w:rsidRDefault="00086667" w:rsidP="00086667">
            <w:pPr>
              <w:jc w:val="both"/>
              <w:rPr>
                <w:rFonts w:cs="Arial"/>
                <w:szCs w:val="20"/>
              </w:rPr>
            </w:pPr>
            <w:r w:rsidRPr="00EE19FA">
              <w:rPr>
                <w:rFonts w:cs="Arial"/>
                <w:szCs w:val="20"/>
              </w:rPr>
              <w:t xml:space="preserve">úplne stredné odborné vzdelanie – ISCED </w:t>
            </w:r>
            <w:r w:rsidR="009C45F8">
              <w:rPr>
                <w:rFonts w:cs="Arial"/>
                <w:szCs w:val="20"/>
              </w:rPr>
              <w:t>3A</w:t>
            </w:r>
          </w:p>
        </w:tc>
      </w:tr>
      <w:tr w:rsidR="00086667" w:rsidRPr="00EE19FA" w14:paraId="33C84497" w14:textId="77777777" w:rsidTr="00086667">
        <w:tc>
          <w:tcPr>
            <w:tcW w:w="4320" w:type="dxa"/>
            <w:tcBorders>
              <w:left w:val="single" w:sz="12" w:space="0" w:color="auto"/>
              <w:right w:val="single" w:sz="12" w:space="0" w:color="auto"/>
            </w:tcBorders>
            <w:shd w:val="clear" w:color="auto" w:fill="CCFFFF"/>
          </w:tcPr>
          <w:p w14:paraId="6DA57E89" w14:textId="77777777" w:rsidR="00086667" w:rsidRPr="00EE19FA" w:rsidRDefault="00086667" w:rsidP="00086667">
            <w:pPr>
              <w:rPr>
                <w:rFonts w:cs="Arial"/>
                <w:b/>
                <w:szCs w:val="20"/>
              </w:rPr>
            </w:pPr>
            <w:r w:rsidRPr="00EE19FA">
              <w:rPr>
                <w:rFonts w:cs="Arial"/>
                <w:b/>
                <w:szCs w:val="20"/>
              </w:rPr>
              <w:t>Dĺžka štúdia</w:t>
            </w:r>
          </w:p>
        </w:tc>
        <w:tc>
          <w:tcPr>
            <w:tcW w:w="4860" w:type="dxa"/>
            <w:tcBorders>
              <w:left w:val="single" w:sz="12" w:space="0" w:color="auto"/>
              <w:right w:val="single" w:sz="12" w:space="0" w:color="auto"/>
            </w:tcBorders>
          </w:tcPr>
          <w:p w14:paraId="00F43600" w14:textId="77777777" w:rsidR="00086667" w:rsidRPr="00EE19FA" w:rsidRDefault="00086667" w:rsidP="00086667">
            <w:pPr>
              <w:jc w:val="both"/>
              <w:rPr>
                <w:rFonts w:cs="Arial"/>
                <w:szCs w:val="20"/>
              </w:rPr>
            </w:pPr>
            <w:r>
              <w:rPr>
                <w:rFonts w:cs="Arial"/>
                <w:szCs w:val="20"/>
              </w:rPr>
              <w:t>4</w:t>
            </w:r>
            <w:r w:rsidRPr="00EE19FA">
              <w:rPr>
                <w:rFonts w:cs="Arial"/>
                <w:szCs w:val="20"/>
              </w:rPr>
              <w:t xml:space="preserve"> roky</w:t>
            </w:r>
          </w:p>
        </w:tc>
      </w:tr>
      <w:tr w:rsidR="00086667" w:rsidRPr="00EE19FA" w14:paraId="02BF7C42" w14:textId="77777777" w:rsidTr="00086667">
        <w:tc>
          <w:tcPr>
            <w:tcW w:w="4320" w:type="dxa"/>
            <w:tcBorders>
              <w:left w:val="single" w:sz="12" w:space="0" w:color="auto"/>
              <w:bottom w:val="single" w:sz="12" w:space="0" w:color="auto"/>
              <w:right w:val="single" w:sz="12" w:space="0" w:color="auto"/>
            </w:tcBorders>
            <w:shd w:val="clear" w:color="auto" w:fill="CCFFFF"/>
          </w:tcPr>
          <w:p w14:paraId="24FC1D3D" w14:textId="77777777" w:rsidR="00086667" w:rsidRPr="00EE19FA" w:rsidRDefault="00086667" w:rsidP="00086667">
            <w:pPr>
              <w:rPr>
                <w:rFonts w:cs="Arial"/>
                <w:b/>
                <w:szCs w:val="20"/>
              </w:rPr>
            </w:pPr>
            <w:r w:rsidRPr="00EE19FA">
              <w:rPr>
                <w:rFonts w:cs="Arial"/>
                <w:b/>
                <w:szCs w:val="20"/>
              </w:rPr>
              <w:t xml:space="preserve">Forma štúdia </w:t>
            </w:r>
          </w:p>
        </w:tc>
        <w:tc>
          <w:tcPr>
            <w:tcW w:w="4860" w:type="dxa"/>
            <w:tcBorders>
              <w:left w:val="single" w:sz="12" w:space="0" w:color="auto"/>
              <w:bottom w:val="single" w:sz="12" w:space="0" w:color="auto"/>
              <w:right w:val="single" w:sz="12" w:space="0" w:color="auto"/>
            </w:tcBorders>
          </w:tcPr>
          <w:p w14:paraId="76FA7DF8" w14:textId="77777777" w:rsidR="00086667" w:rsidRPr="00EE19FA" w:rsidRDefault="00086667" w:rsidP="00086667">
            <w:pPr>
              <w:jc w:val="both"/>
              <w:rPr>
                <w:rFonts w:cs="Arial"/>
                <w:szCs w:val="20"/>
              </w:rPr>
            </w:pPr>
            <w:r w:rsidRPr="00EE19FA">
              <w:rPr>
                <w:rFonts w:cs="Arial"/>
                <w:szCs w:val="20"/>
              </w:rPr>
              <w:t>Denná</w:t>
            </w:r>
          </w:p>
        </w:tc>
      </w:tr>
    </w:tbl>
    <w:p w14:paraId="070EB417" w14:textId="77777777" w:rsidR="00086667" w:rsidRDefault="00086667" w:rsidP="00086667">
      <w:pPr>
        <w:jc w:val="both"/>
        <w:rPr>
          <w:rFonts w:cs="Arial"/>
          <w:b/>
          <w:sz w:val="16"/>
          <w:szCs w:val="16"/>
        </w:rPr>
      </w:pPr>
    </w:p>
    <w:p w14:paraId="5A1F8E1A" w14:textId="77777777" w:rsidR="00086667" w:rsidRDefault="00086667" w:rsidP="00086AA4">
      <w:pPr>
        <w:pStyle w:val="Nadpis21"/>
      </w:pPr>
      <w:bookmarkStart w:id="37" w:name="_Toc18399260"/>
      <w:r>
        <w:t>4.1   Popis školského vzdelávacieho programu</w:t>
      </w:r>
      <w:bookmarkEnd w:id="37"/>
    </w:p>
    <w:p w14:paraId="079B71AD" w14:textId="77777777" w:rsidR="00086667" w:rsidRDefault="00086667" w:rsidP="00086667">
      <w:pPr>
        <w:tabs>
          <w:tab w:val="num" w:pos="0"/>
        </w:tabs>
        <w:spacing w:before="240"/>
        <w:jc w:val="both"/>
        <w:rPr>
          <w:rFonts w:cs="Arial"/>
          <w:szCs w:val="20"/>
        </w:rPr>
      </w:pPr>
      <w:r>
        <w:rPr>
          <w:rFonts w:cs="Arial"/>
          <w:szCs w:val="20"/>
        </w:rPr>
        <w:t xml:space="preserve">Príprava v školskom vzdelávacom programe </w:t>
      </w:r>
      <w:proofErr w:type="spellStart"/>
      <w:r>
        <w:rPr>
          <w:rFonts w:cs="Arial"/>
          <w:szCs w:val="20"/>
        </w:rPr>
        <w:t>Agropodnikanie</w:t>
      </w:r>
      <w:proofErr w:type="spellEnd"/>
      <w:r>
        <w:rPr>
          <w:rFonts w:cs="Arial"/>
          <w:szCs w:val="20"/>
        </w:rPr>
        <w:t xml:space="preserve"> v študijnom odbore 4210 M 02 </w:t>
      </w:r>
      <w:proofErr w:type="spellStart"/>
      <w:r>
        <w:rPr>
          <w:rFonts w:cs="Arial"/>
          <w:szCs w:val="20"/>
        </w:rPr>
        <w:t>Agropodnikanie</w:t>
      </w:r>
      <w:proofErr w:type="spellEnd"/>
      <w:r>
        <w:rPr>
          <w:rFonts w:cs="Arial"/>
          <w:szCs w:val="20"/>
        </w:rPr>
        <w:t xml:space="preserve"> – poľnohospodárske služby zahŕňa teoretické a praktické vyučovanie a prípravu. Teoretické vyučovanie je poväčšine organizované v priestoroch školy a praktické vyučovanie je organizované formou praktického výcviku v škole a priamo na pracoviskách zamestnávateľov. Štvorročný odbor štúdia je koncipovaný homogénne ako odbor profesijnej prípravy pre úsek plne kvalifikovaných pracovníkov so všeobecným prehľadom o celej oblasti </w:t>
      </w:r>
      <w:proofErr w:type="spellStart"/>
      <w:r>
        <w:rPr>
          <w:rFonts w:cs="Arial"/>
          <w:szCs w:val="20"/>
        </w:rPr>
        <w:t>poľnohospodársko</w:t>
      </w:r>
      <w:proofErr w:type="spellEnd"/>
      <w:r>
        <w:rPr>
          <w:rFonts w:cs="Arial"/>
          <w:szCs w:val="20"/>
        </w:rPr>
        <w:t>– obchodných  služieb a so všetkými predpokladmi pre výkon obchodno-podnikateľských aktivít.</w:t>
      </w:r>
    </w:p>
    <w:p w14:paraId="7164B62A" w14:textId="77777777" w:rsidR="00086667" w:rsidRDefault="00086667" w:rsidP="00086667">
      <w:pPr>
        <w:tabs>
          <w:tab w:val="num" w:pos="0"/>
        </w:tabs>
        <w:spacing w:before="240"/>
        <w:jc w:val="both"/>
        <w:rPr>
          <w:rFonts w:cs="Arial"/>
          <w:szCs w:val="20"/>
        </w:rPr>
      </w:pPr>
      <w:r>
        <w:rPr>
          <w:rFonts w:cs="Arial"/>
          <w:szCs w:val="20"/>
        </w:rPr>
        <w:t>Predpokladom pre prijatie do študijného odboru je úspešné ukončenie základnej školy uchádzačov o štúdium. Pri prijímaní na štúdium sa hodnotí tiež prospech a správanie na základnej škole, záujem uchádzačov o štúdium a výsledky prijímacieho konania. Na štúdium je možné prijať aj žiakov so  ŠVVP a určitými zdravotnými problémami. Konkretizácia kritérií na prijímacie skúšky vrátane bodového hodnotenia sú stanovené každoročne.</w:t>
      </w:r>
    </w:p>
    <w:p w14:paraId="3FAD4B90" w14:textId="77777777" w:rsidR="00086667" w:rsidRDefault="00086667" w:rsidP="00086667">
      <w:pPr>
        <w:tabs>
          <w:tab w:val="num" w:pos="0"/>
        </w:tabs>
        <w:spacing w:before="240"/>
        <w:jc w:val="both"/>
        <w:rPr>
          <w:rFonts w:cs="Arial"/>
          <w:szCs w:val="20"/>
        </w:rPr>
      </w:pPr>
      <w:r>
        <w:rPr>
          <w:rFonts w:cs="Arial"/>
          <w:szCs w:val="20"/>
        </w:rPr>
        <w:t xml:space="preserve">Zámerom vzdelávania v študijnom odbore </w:t>
      </w:r>
      <w:proofErr w:type="spellStart"/>
      <w:r>
        <w:rPr>
          <w:rFonts w:cs="Arial"/>
          <w:szCs w:val="20"/>
        </w:rPr>
        <w:t>Agropodnikanie</w:t>
      </w:r>
      <w:proofErr w:type="spellEnd"/>
      <w:r>
        <w:rPr>
          <w:rFonts w:cs="Arial"/>
          <w:szCs w:val="20"/>
        </w:rPr>
        <w:t xml:space="preserve"> -poľnohospodárske služby je pripraviť žiaka na úspešný, zmysluplný a zodpovedný osobný, občiansky a pracovný život v podmienkach meniaceho sa sveta. Vzdelávanie smeruje k tomu, aby žiak v primeranej miere naplnil štyri základné ciele vzdelávania—učiť sa poznávať, učiť sa pracovať učiť sa existovať a učiť sa žiť v spoločnosti. Metódy výučby, ktoré napĺňajú základné ciele sú rôznorodé. Prevažujú metódy aktivizujúce, ktorými je žiak nútený pri získavaní vedomosti a zručnosti vyvinúť vlastné úsilie. Metódy pasívne, keď žiak len preberá hotové poznatky sú chápané ako doplňujúce. </w:t>
      </w:r>
    </w:p>
    <w:p w14:paraId="7638B923" w14:textId="77777777" w:rsidR="00086667" w:rsidRDefault="00086667" w:rsidP="00086667">
      <w:pPr>
        <w:tabs>
          <w:tab w:val="num" w:pos="0"/>
        </w:tabs>
        <w:spacing w:before="240"/>
        <w:jc w:val="both"/>
        <w:rPr>
          <w:rFonts w:cs="Arial"/>
          <w:szCs w:val="20"/>
        </w:rPr>
      </w:pPr>
      <w:r>
        <w:rPr>
          <w:rFonts w:cs="Arial"/>
          <w:szCs w:val="20"/>
        </w:rPr>
        <w:lastRenderedPageBreak/>
        <w:t>Stratégia výučby školy vytvára priestor pre rozvoj nielen odborných, ale aj všeobecných a kľúčových kompetencií. Najväčší dôraz sa kladie na rozvoj osobnosti žiaka. Všeobecná zložka vzdelávania vychádza zo skladby všeobecno-vzdelávacích predmetov učebného plánu. V jazykovej oblasti je vzdelávanie a príprava zameraná na slovnú a písomnú komunikáciu, ovládanie oznamovacieho odborného prejavu v slovenskom jazyku, na vyjadrovanie sa v bežných situáciách spoločenského a pracovného styku v cudzom jazyku. Žiaci sa tiež oboznamujú s vývojom ľudskej spoločnosti, základnými princípmi etiky, zásadami spoločenského správania a protokolu. Osvojujú si základy matematiky, ekológie a  informatiky, ktoré sú nevyhnutné pre výkon povolania. V odbornom vzdelávaní je príprava zameraná na oblasť poľnohospodárstva, ekonomiky, manažmentu, marketingu, účtovníctva, cestovného ruchu, štatistiky, bankovníctva, tovaroznalectva, geografie, colných predpisov a pod</w:t>
      </w:r>
      <w:r w:rsidRPr="005B3EE1">
        <w:rPr>
          <w:rFonts w:cs="Arial"/>
          <w:szCs w:val="20"/>
        </w:rPr>
        <w:t xml:space="preserve">. V rámci praktického výcviku žiaci získavajú teoretické a praktické zručnosti z oblasti týkajúcich sa vedenia ekonomiky a administratívy  podnikov  a cestovného ruchu. Veľký dôraz sa kladie na rozvoj osobnosti žiaka, na formovanie ich osobnostných a profesionálnych vlastností, postojov a hodnotovej orientácie. </w:t>
      </w:r>
    </w:p>
    <w:p w14:paraId="79236E25" w14:textId="77777777" w:rsidR="00086667" w:rsidRDefault="00086667" w:rsidP="00086667">
      <w:pPr>
        <w:tabs>
          <w:tab w:val="num" w:pos="0"/>
        </w:tabs>
        <w:spacing w:before="120"/>
        <w:jc w:val="both"/>
        <w:rPr>
          <w:rFonts w:cs="Arial"/>
          <w:szCs w:val="20"/>
        </w:rPr>
      </w:pPr>
      <w:r>
        <w:rPr>
          <w:rFonts w:cs="Arial"/>
          <w:szCs w:val="20"/>
        </w:rPr>
        <w:t xml:space="preserve">Škola vo výučbovej stratégii uprednostňuje tie vyučovacie metódy, ktoré vedú k harmonizácii teoretickej a praktickej prípravy tak pre profesionálny život, ako aj pre život v spoločnosti a medzi ľuďmi. Výučba je orientovaná na uplatnenie </w:t>
      </w:r>
      <w:proofErr w:type="spellStart"/>
      <w:r>
        <w:rPr>
          <w:rFonts w:cs="Arial"/>
          <w:szCs w:val="20"/>
        </w:rPr>
        <w:t>autodidaktických</w:t>
      </w:r>
      <w:proofErr w:type="spellEnd"/>
      <w:r>
        <w:rPr>
          <w:rFonts w:cs="Arial"/>
          <w:szCs w:val="20"/>
        </w:rPr>
        <w:t xml:space="preserve"> metód (samostatné učenie a práca) hlavne pri riešení problémových úloh, tímovej práci a spolupráci. Uplatňujú sa metódy dialogické slovné formou účelovo zameranej diskusie alebo burzy nápadov, ktoré naučia žiakov komunikovať s druhými ľuďmi na báze ľudskej slušnosti a ohľaduplnosti. Poskytujú žiakom priestor na vytvorenie si vlastného názoru založeného na osobnom úsudku. Vedú žiakov k odmietaniu populistických praktík a extrémistických názorov. Učia ich chápať zložitosť medziľudských vzťahov a nevyhnutnosť tolerancie. Metódy činnostne zameraného vyučovania (praktické práce) sú predovšetkým aplikačného a heuristického typu (žiak poznáva reálny život, vytvára si názor na základe vlastného pozorovania a objavovania), ktoré im pomáhajú pri praktickom poznávaní reálneho sveta a života. Aj keby boli vyučovacie metódy tie najlepšie, nemali by šancu na úspech bez pozitívnej motivácie žiakov, tzn. vnútorné potreby žiakov vykonávať konkrétnu činnosť sú tou najdôležitejšou oblasťou výchovno-vzdelávacieho procesu. Preto naša škola kladie veľký dôraz na motivačné činitele – zaraďovanie hier, súťaží, simulačných a situačných metód, riešenie konfliktných situácií, verejné prezentácie prác a výrobkov a pod. Uplatňované metódy budú konkretizované na úrovni učebných osnov jednotlivých predmetov. Metodické prístupy sú priebežne vyhodnocované a modifikované podľa potrieb a na základe skúseností vyučujúcich učiteľov.  </w:t>
      </w:r>
    </w:p>
    <w:p w14:paraId="5F457A26" w14:textId="77777777" w:rsidR="00086667" w:rsidRDefault="00086667" w:rsidP="00086667">
      <w:pPr>
        <w:tabs>
          <w:tab w:val="num" w:pos="0"/>
        </w:tabs>
        <w:spacing w:before="120"/>
        <w:jc w:val="both"/>
        <w:rPr>
          <w:rFonts w:cs="Arial"/>
          <w:szCs w:val="20"/>
        </w:rPr>
      </w:pPr>
      <w:r>
        <w:rPr>
          <w:rFonts w:cs="Arial"/>
          <w:szCs w:val="20"/>
        </w:rPr>
        <w:t xml:space="preserve">Kľúčové, všeobecné a odborné kompetencie sú rozvíjané priebežne a spôsob ich realizácie je konkretizovaný v učebných osnovách jednotlivých vyučovacích predmetov. Škola bude rozvíjať aj kompetencie v rámci pracovného prostredia školy napr. schopnosť autonómneho rozhodovania, komunikačné zručnosti, posilňovanie sebaistoty a sebavedomia, schopnosť riešiť problémy a správať sa zodpovedne (na chodbe je umiestnená schránka dôvery, prostredníctvom ktorej môžu žiaci zadávať otázky, vznášať protesty a pripomienky). </w:t>
      </w:r>
    </w:p>
    <w:p w14:paraId="076BF5A0" w14:textId="77777777" w:rsidR="00086667" w:rsidRDefault="00086667" w:rsidP="00086667">
      <w:pPr>
        <w:tabs>
          <w:tab w:val="num" w:pos="0"/>
        </w:tabs>
        <w:spacing w:before="120"/>
        <w:jc w:val="both"/>
        <w:rPr>
          <w:rFonts w:cs="Arial"/>
          <w:szCs w:val="20"/>
        </w:rPr>
      </w:pPr>
      <w:r>
        <w:rPr>
          <w:rFonts w:cs="Arial"/>
          <w:szCs w:val="20"/>
        </w:rPr>
        <w:t xml:space="preserve">Školský vzdelávací program </w:t>
      </w:r>
      <w:proofErr w:type="spellStart"/>
      <w:r>
        <w:rPr>
          <w:rFonts w:cs="Arial"/>
          <w:szCs w:val="20"/>
        </w:rPr>
        <w:t>Agropodnikanie</w:t>
      </w:r>
      <w:proofErr w:type="spellEnd"/>
      <w:r>
        <w:rPr>
          <w:rFonts w:cs="Arial"/>
          <w:szCs w:val="20"/>
        </w:rPr>
        <w:t xml:space="preserve"> - poľnohospodárske služby je určený pre uchádzačov s dobrým zdravotným stavom, ale aj určitým zdravotným hendikepom. V prípade talentovaných žiakov sa výučba bude organizovať formou individuálnych učebných plánov a programov, ktoré sa vypracujú podľa reálnej situácie. Pri práci so žiakmi so špeciálnymi výchovno-vzdelávacími potrebami sa pristupuje s ohľadom na odporučenie špeciálnych pedagógov a psychológov vo vzťahu na individuálne potreby žiaka, stupeň a typ poruchy, úroveň kompenzácie poruchy a možnosti školy. U žiakov tohto odboru sa vyžaduje kultivované správanie a vystupovanie.</w:t>
      </w:r>
    </w:p>
    <w:p w14:paraId="53BAAB3A" w14:textId="77777777" w:rsidR="00086667" w:rsidRDefault="00086667" w:rsidP="00086667">
      <w:pPr>
        <w:tabs>
          <w:tab w:val="num" w:pos="0"/>
        </w:tabs>
        <w:spacing w:before="120"/>
        <w:jc w:val="both"/>
        <w:rPr>
          <w:rFonts w:cs="Arial"/>
          <w:szCs w:val="20"/>
        </w:rPr>
      </w:pPr>
      <w:r>
        <w:rPr>
          <w:rFonts w:cs="Arial"/>
          <w:szCs w:val="20"/>
        </w:rPr>
        <w:t xml:space="preserve">Činnosť školy v oblasti spoločenského a kultúrneho života je veľmi bohatá a pestrá nielen pri aktivitách súvisiacich s činnosťou školy, ale aj v mimoškolskej oblasti. Žiaci svoje odborné vedomosti a zručnosti budú prezentovať na mnohých  akciách, ktoré organizujú súkromní podnikatelia a firmy. Týchto aktivít sa zúčastnia aj učitelia všeobecných a odborných predmetov vo funkcii pedagogického dozoru. Samostatnosť, húževnatosť a pracovitosť našich žiakov bude ocenená tak zo strany školy, ako zo strany zamestnávateľov. V rámci pomoci a ochrany životného prostredia sa žiaci zapoja do akcie „Pomoc Sobraneckým kúpeľom“ pri odstraňovaní odpadu. Škola sa zapája do zberu nebezpečných odpadov a pokúsime sa o separovaný zber odpadu v najbližšom období. Veľké množstvo záujmových krúžkov (jazykové, športové a iné) ponúkajú našim žiakom efektívne využívať svoj voľný čas. </w:t>
      </w:r>
    </w:p>
    <w:p w14:paraId="3B47C170" w14:textId="77777777" w:rsidR="00086667" w:rsidRDefault="00086667" w:rsidP="00086667">
      <w:pPr>
        <w:tabs>
          <w:tab w:val="num" w:pos="0"/>
        </w:tabs>
        <w:spacing w:before="120"/>
        <w:jc w:val="both"/>
        <w:rPr>
          <w:rFonts w:cs="Arial"/>
          <w:szCs w:val="20"/>
        </w:rPr>
      </w:pPr>
    </w:p>
    <w:p w14:paraId="4AD4B8B5" w14:textId="77777777" w:rsidR="00086667" w:rsidRDefault="00086667" w:rsidP="00086667">
      <w:pPr>
        <w:rPr>
          <w:rFonts w:cs="Arial"/>
          <w:szCs w:val="20"/>
        </w:rPr>
      </w:pPr>
      <w:r w:rsidRPr="00ED4799">
        <w:rPr>
          <w:rFonts w:cs="Arial"/>
          <w:szCs w:val="20"/>
        </w:rPr>
        <w:t xml:space="preserve">Klasifikácia prebieha podľa klasifikačného poriadku. Výsledky žiakov sa hodnotia priebežne na základe kritérií, s primeranou náročnosťou a pedagogickým taktom. Podklady pre hodnotenie sa získavajú sústavným sledovaním výkonu žiaka a jeho pripravenosti na vyučovanie, rôznymi metódami </w:t>
      </w:r>
      <w:r w:rsidRPr="00ED4799">
        <w:rPr>
          <w:rFonts w:cs="Arial"/>
          <w:szCs w:val="20"/>
        </w:rPr>
        <w:lastRenderedPageBreak/>
        <w:t>a prostriedkami hodnotenia, analýzou činnosti žiaka, konzultáciami s ostatnými učiteľmi vrátane výchovného poradcu a zamestnancov pedagogicko-psychologických poradní, rozhovormi so žiakom, jeho rodičmi, ale aj s inštruktormi praktickej prípravy, ktorí boli poverení praktickou inštruktážou zo strany svojho zamestnávateľa. Pri hodnotení sa využívajú kritériá hodnotenia na zabezpečenie jeho objektivity. Žiaci sú s hodnotením oboznámení.</w:t>
      </w:r>
    </w:p>
    <w:p w14:paraId="5DBEDB7B" w14:textId="77777777" w:rsidR="00086667" w:rsidRDefault="00086667" w:rsidP="00086667">
      <w:pPr>
        <w:rPr>
          <w:rFonts w:cs="Arial"/>
          <w:szCs w:val="20"/>
        </w:rPr>
      </w:pPr>
    </w:p>
    <w:p w14:paraId="7DF6F4D1" w14:textId="77777777" w:rsidR="00F9122C" w:rsidRDefault="00F9122C" w:rsidP="00F9122C">
      <w:pPr>
        <w:pStyle w:val="Nadpis21"/>
      </w:pPr>
      <w:r>
        <w:t>4.2 Základné údaje o štúdiu</w:t>
      </w:r>
    </w:p>
    <w:p w14:paraId="061AEECA" w14:textId="77777777" w:rsidR="00086667" w:rsidRDefault="00086667" w:rsidP="00086667">
      <w:pPr>
        <w:rPr>
          <w:rFonts w:cs="Arial"/>
          <w:szCs w:val="20"/>
        </w:rPr>
      </w:pPr>
    </w:p>
    <w:tbl>
      <w:tblPr>
        <w:tblpPr w:leftFromText="141" w:rightFromText="141" w:vertAnchor="page" w:horzAnchor="margin" w:tblpY="3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720"/>
      </w:tblGrid>
      <w:tr w:rsidR="004B2B09" w:rsidRPr="003F5F2C" w14:paraId="19408844" w14:textId="77777777" w:rsidTr="004B2B09">
        <w:trPr>
          <w:trHeight w:val="20"/>
        </w:trPr>
        <w:tc>
          <w:tcPr>
            <w:tcW w:w="3420" w:type="dxa"/>
            <w:tcBorders>
              <w:top w:val="thinThickSmallGap" w:sz="12" w:space="0" w:color="auto"/>
              <w:left w:val="thinThickSmallGap" w:sz="12" w:space="0" w:color="auto"/>
              <w:right w:val="thinThickSmallGap" w:sz="12" w:space="0" w:color="auto"/>
            </w:tcBorders>
            <w:shd w:val="clear" w:color="auto" w:fill="CCFFFF"/>
          </w:tcPr>
          <w:p w14:paraId="52476E68" w14:textId="77777777" w:rsidR="004B2B09" w:rsidRPr="003F5F2C" w:rsidRDefault="004B2B09" w:rsidP="004B2B09">
            <w:pPr>
              <w:tabs>
                <w:tab w:val="num" w:pos="720"/>
              </w:tabs>
              <w:rPr>
                <w:rFonts w:cs="Arial"/>
                <w:b/>
                <w:bCs/>
                <w:snapToGrid w:val="0"/>
                <w:color w:val="0000FF"/>
                <w:sz w:val="18"/>
                <w:szCs w:val="18"/>
              </w:rPr>
            </w:pPr>
            <w:r w:rsidRPr="003F5F2C">
              <w:rPr>
                <w:rFonts w:cs="Arial"/>
                <w:b/>
                <w:bCs/>
                <w:snapToGrid w:val="0"/>
                <w:sz w:val="18"/>
                <w:szCs w:val="18"/>
              </w:rPr>
              <w:t>Dĺžka štúdia:</w:t>
            </w:r>
          </w:p>
        </w:tc>
        <w:tc>
          <w:tcPr>
            <w:tcW w:w="5720" w:type="dxa"/>
            <w:tcBorders>
              <w:top w:val="thinThickSmallGap" w:sz="12" w:space="0" w:color="auto"/>
              <w:left w:val="thinThickSmallGap" w:sz="12" w:space="0" w:color="auto"/>
              <w:right w:val="thinThickSmallGap" w:sz="12" w:space="0" w:color="auto"/>
            </w:tcBorders>
          </w:tcPr>
          <w:p w14:paraId="1963805F" w14:textId="77777777" w:rsidR="004B2B09" w:rsidRPr="003F5F2C" w:rsidRDefault="004B2B09" w:rsidP="004B2B09">
            <w:pPr>
              <w:tabs>
                <w:tab w:val="num" w:pos="720"/>
              </w:tabs>
              <w:rPr>
                <w:rFonts w:cs="Arial"/>
                <w:bCs/>
                <w:snapToGrid w:val="0"/>
                <w:color w:val="000000"/>
                <w:sz w:val="18"/>
                <w:szCs w:val="18"/>
              </w:rPr>
            </w:pPr>
            <w:r>
              <w:rPr>
                <w:rFonts w:cs="Arial"/>
                <w:bCs/>
                <w:snapToGrid w:val="0"/>
                <w:color w:val="000000"/>
                <w:sz w:val="18"/>
                <w:szCs w:val="18"/>
              </w:rPr>
              <w:t>4 roky</w:t>
            </w:r>
          </w:p>
        </w:tc>
      </w:tr>
      <w:tr w:rsidR="004B2B09" w:rsidRPr="003F5F2C" w14:paraId="0209953E" w14:textId="77777777" w:rsidTr="004B2B09">
        <w:trPr>
          <w:trHeight w:val="20"/>
        </w:trPr>
        <w:tc>
          <w:tcPr>
            <w:tcW w:w="3420" w:type="dxa"/>
            <w:tcBorders>
              <w:left w:val="thinThickSmallGap" w:sz="12" w:space="0" w:color="auto"/>
              <w:right w:val="thinThickSmallGap" w:sz="12" w:space="0" w:color="auto"/>
            </w:tcBorders>
            <w:shd w:val="clear" w:color="auto" w:fill="CCFFFF"/>
          </w:tcPr>
          <w:p w14:paraId="5BB864AE" w14:textId="77777777" w:rsidR="004B2B09" w:rsidRPr="00B4251A" w:rsidRDefault="004B2B09" w:rsidP="004B2B09">
            <w:pPr>
              <w:pStyle w:val="Zarkazkladnhotextu2"/>
              <w:tabs>
                <w:tab w:val="num" w:pos="1188"/>
                <w:tab w:val="num" w:pos="1548"/>
              </w:tabs>
              <w:spacing w:after="0"/>
              <w:ind w:firstLine="0"/>
              <w:jc w:val="left"/>
              <w:rPr>
                <w:rFonts w:cs="Arial"/>
                <w:b/>
                <w:bCs/>
                <w:sz w:val="18"/>
                <w:szCs w:val="18"/>
              </w:rPr>
            </w:pPr>
            <w:r w:rsidRPr="0070535F">
              <w:rPr>
                <w:rFonts w:cs="Arial"/>
                <w:b/>
                <w:bCs/>
                <w:sz w:val="18"/>
                <w:szCs w:val="18"/>
              </w:rPr>
              <w:t>Forma výchovy a vzdelávania:</w:t>
            </w:r>
          </w:p>
        </w:tc>
        <w:tc>
          <w:tcPr>
            <w:tcW w:w="5720" w:type="dxa"/>
            <w:tcBorders>
              <w:left w:val="thinThickSmallGap" w:sz="12" w:space="0" w:color="auto"/>
              <w:right w:val="thinThickSmallGap" w:sz="12" w:space="0" w:color="auto"/>
            </w:tcBorders>
          </w:tcPr>
          <w:p w14:paraId="4BFB4818" w14:textId="77777777" w:rsidR="004B2B09" w:rsidRPr="0070535F" w:rsidRDefault="004B2B09" w:rsidP="004B2B09">
            <w:pPr>
              <w:pStyle w:val="Hlavika"/>
              <w:tabs>
                <w:tab w:val="clear" w:pos="4536"/>
                <w:tab w:val="clear" w:pos="9072"/>
                <w:tab w:val="num" w:pos="720"/>
              </w:tabs>
              <w:rPr>
                <w:rFonts w:cs="Arial"/>
                <w:iCs/>
                <w:sz w:val="18"/>
                <w:szCs w:val="18"/>
              </w:rPr>
            </w:pPr>
            <w:r>
              <w:rPr>
                <w:rFonts w:cs="Arial"/>
                <w:iCs/>
                <w:sz w:val="18"/>
                <w:szCs w:val="18"/>
              </w:rPr>
              <w:t>Denné</w:t>
            </w:r>
            <w:r w:rsidRPr="0070535F">
              <w:rPr>
                <w:rFonts w:cs="Arial"/>
                <w:iCs/>
                <w:sz w:val="18"/>
                <w:szCs w:val="18"/>
              </w:rPr>
              <w:t xml:space="preserve"> štúdium pre absolventov základnej školy</w:t>
            </w:r>
          </w:p>
        </w:tc>
      </w:tr>
      <w:tr w:rsidR="004B2B09" w:rsidRPr="003F5F2C" w14:paraId="0ECFD101" w14:textId="77777777" w:rsidTr="004B2B09">
        <w:trPr>
          <w:trHeight w:val="20"/>
        </w:trPr>
        <w:tc>
          <w:tcPr>
            <w:tcW w:w="3420" w:type="dxa"/>
            <w:tcBorders>
              <w:left w:val="thinThickSmallGap" w:sz="12" w:space="0" w:color="auto"/>
              <w:right w:val="thinThickSmallGap" w:sz="12" w:space="0" w:color="auto"/>
            </w:tcBorders>
            <w:shd w:val="clear" w:color="auto" w:fill="CCFFFF"/>
          </w:tcPr>
          <w:p w14:paraId="44AF1ACE" w14:textId="77777777" w:rsidR="004B2B09" w:rsidRPr="003F5F2C" w:rsidRDefault="004B2B09" w:rsidP="004B2B09">
            <w:pPr>
              <w:tabs>
                <w:tab w:val="num" w:pos="720"/>
              </w:tabs>
              <w:rPr>
                <w:rFonts w:cs="Arial"/>
                <w:b/>
                <w:bCs/>
                <w:i/>
                <w:snapToGrid w:val="0"/>
                <w:sz w:val="18"/>
                <w:szCs w:val="18"/>
              </w:rPr>
            </w:pPr>
            <w:r w:rsidRPr="003F5F2C">
              <w:rPr>
                <w:rFonts w:cs="Arial"/>
                <w:b/>
                <w:bCs/>
                <w:snapToGrid w:val="0"/>
                <w:sz w:val="18"/>
                <w:szCs w:val="18"/>
              </w:rPr>
              <w:t>Poskytnutý stupeň vzdelania</w:t>
            </w:r>
            <w:r w:rsidRPr="00801670">
              <w:rPr>
                <w:rFonts w:cs="Arial"/>
                <w:b/>
                <w:bCs/>
                <w:snapToGrid w:val="0"/>
                <w:sz w:val="18"/>
                <w:szCs w:val="18"/>
              </w:rPr>
              <w:t xml:space="preserve">: </w:t>
            </w:r>
          </w:p>
        </w:tc>
        <w:tc>
          <w:tcPr>
            <w:tcW w:w="5720" w:type="dxa"/>
            <w:tcBorders>
              <w:left w:val="thinThickSmallGap" w:sz="12" w:space="0" w:color="auto"/>
              <w:right w:val="thinThickSmallGap" w:sz="12" w:space="0" w:color="auto"/>
            </w:tcBorders>
          </w:tcPr>
          <w:p w14:paraId="0CA41BEB" w14:textId="77777777" w:rsidR="004B2B09" w:rsidRPr="003F5F2C" w:rsidRDefault="004B2B09" w:rsidP="004B2B09">
            <w:pPr>
              <w:rPr>
                <w:rFonts w:cs="Arial"/>
                <w:bCs/>
                <w:snapToGrid w:val="0"/>
                <w:sz w:val="18"/>
                <w:szCs w:val="18"/>
              </w:rPr>
            </w:pPr>
            <w:r>
              <w:rPr>
                <w:rFonts w:cs="Arial"/>
                <w:bCs/>
                <w:snapToGrid w:val="0"/>
                <w:sz w:val="18"/>
                <w:szCs w:val="18"/>
              </w:rPr>
              <w:t>Úplné stredné odborné vzdelanie</w:t>
            </w:r>
          </w:p>
        </w:tc>
      </w:tr>
      <w:tr w:rsidR="004B2B09" w:rsidRPr="003F5F2C" w14:paraId="3E65337E" w14:textId="77777777" w:rsidTr="004B2B09">
        <w:trPr>
          <w:trHeight w:val="20"/>
        </w:trPr>
        <w:tc>
          <w:tcPr>
            <w:tcW w:w="3420" w:type="dxa"/>
            <w:tcBorders>
              <w:left w:val="thinThickSmallGap" w:sz="12" w:space="0" w:color="auto"/>
              <w:right w:val="thinThickSmallGap" w:sz="12" w:space="0" w:color="auto"/>
            </w:tcBorders>
            <w:shd w:val="clear" w:color="auto" w:fill="CCFFFF"/>
          </w:tcPr>
          <w:p w14:paraId="5591C38B" w14:textId="77777777" w:rsidR="004B2B09" w:rsidRPr="00C738B9" w:rsidRDefault="004B2B09" w:rsidP="004B2B09">
            <w:pPr>
              <w:tabs>
                <w:tab w:val="num" w:pos="720"/>
              </w:tabs>
              <w:rPr>
                <w:rFonts w:cs="Arial"/>
                <w:b/>
                <w:bCs/>
                <w:snapToGrid w:val="0"/>
                <w:sz w:val="18"/>
                <w:szCs w:val="18"/>
              </w:rPr>
            </w:pPr>
            <w:r w:rsidRPr="00ED4799">
              <w:rPr>
                <w:rFonts w:cs="Arial"/>
                <w:b/>
                <w:bCs/>
                <w:snapToGrid w:val="0"/>
                <w:sz w:val="18"/>
                <w:szCs w:val="18"/>
              </w:rPr>
              <w:t>Vyučovací jazyk</w:t>
            </w:r>
          </w:p>
        </w:tc>
        <w:tc>
          <w:tcPr>
            <w:tcW w:w="5720" w:type="dxa"/>
            <w:tcBorders>
              <w:left w:val="thinThickSmallGap" w:sz="12" w:space="0" w:color="auto"/>
              <w:right w:val="thinThickSmallGap" w:sz="12" w:space="0" w:color="auto"/>
            </w:tcBorders>
          </w:tcPr>
          <w:p w14:paraId="54077D77" w14:textId="77777777" w:rsidR="004B2B09" w:rsidRDefault="004B2B09" w:rsidP="004B2B09">
            <w:pPr>
              <w:rPr>
                <w:rFonts w:cs="Arial"/>
                <w:bCs/>
                <w:snapToGrid w:val="0"/>
                <w:sz w:val="18"/>
                <w:szCs w:val="18"/>
              </w:rPr>
            </w:pPr>
            <w:r>
              <w:rPr>
                <w:rFonts w:cs="Arial"/>
                <w:bCs/>
                <w:snapToGrid w:val="0"/>
                <w:sz w:val="18"/>
                <w:szCs w:val="18"/>
              </w:rPr>
              <w:t>Š</w:t>
            </w:r>
            <w:r w:rsidRPr="00C738B9">
              <w:rPr>
                <w:rFonts w:cs="Arial"/>
                <w:bCs/>
                <w:snapToGrid w:val="0"/>
                <w:sz w:val="18"/>
                <w:szCs w:val="18"/>
              </w:rPr>
              <w:t>tátny jazyk</w:t>
            </w:r>
          </w:p>
        </w:tc>
      </w:tr>
      <w:tr w:rsidR="004B2B09" w:rsidRPr="003F5F2C" w14:paraId="6EE56E29" w14:textId="77777777" w:rsidTr="004B2B09">
        <w:trPr>
          <w:trHeight w:val="20"/>
        </w:trPr>
        <w:tc>
          <w:tcPr>
            <w:tcW w:w="3420" w:type="dxa"/>
            <w:tcBorders>
              <w:left w:val="thinThickSmallGap" w:sz="12" w:space="0" w:color="auto"/>
              <w:right w:val="thinThickSmallGap" w:sz="12" w:space="0" w:color="auto"/>
            </w:tcBorders>
            <w:shd w:val="clear" w:color="auto" w:fill="CCFFFF"/>
          </w:tcPr>
          <w:p w14:paraId="4B754CE1" w14:textId="77777777" w:rsidR="004B2B09" w:rsidRPr="003F5F2C" w:rsidRDefault="004B2B09" w:rsidP="004B2B09">
            <w:pPr>
              <w:tabs>
                <w:tab w:val="num" w:pos="720"/>
              </w:tabs>
              <w:rPr>
                <w:rFonts w:cs="Arial"/>
                <w:b/>
                <w:bCs/>
                <w:i/>
                <w:sz w:val="18"/>
                <w:szCs w:val="18"/>
              </w:rPr>
            </w:pPr>
            <w:r w:rsidRPr="003F5F2C">
              <w:rPr>
                <w:rFonts w:cs="Arial"/>
                <w:b/>
                <w:bCs/>
                <w:sz w:val="18"/>
                <w:szCs w:val="18"/>
              </w:rPr>
              <w:t>Nevyhnutné vstupné požiadavky na štúdium:</w:t>
            </w:r>
          </w:p>
        </w:tc>
        <w:tc>
          <w:tcPr>
            <w:tcW w:w="5720" w:type="dxa"/>
            <w:tcBorders>
              <w:left w:val="thinThickSmallGap" w:sz="12" w:space="0" w:color="auto"/>
              <w:right w:val="thinThickSmallGap" w:sz="12" w:space="0" w:color="auto"/>
            </w:tcBorders>
          </w:tcPr>
          <w:p w14:paraId="6E1320FD" w14:textId="77777777" w:rsidR="004B2B09" w:rsidRPr="002D52BA" w:rsidRDefault="004B2B09" w:rsidP="004B2B09">
            <w:pPr>
              <w:ind w:left="-18"/>
              <w:rPr>
                <w:rFonts w:cs="Arial"/>
                <w:sz w:val="18"/>
                <w:szCs w:val="18"/>
              </w:rPr>
            </w:pPr>
            <w:r w:rsidRPr="00C738B9">
              <w:rPr>
                <w:rFonts w:cs="Arial"/>
                <w:sz w:val="18"/>
                <w:szCs w:val="18"/>
              </w:rPr>
              <w:t>Nižšie stredné vzdelanie a splnenie podmienok prijímacieho konania</w:t>
            </w:r>
          </w:p>
        </w:tc>
      </w:tr>
      <w:tr w:rsidR="004B2B09" w:rsidRPr="003F5F2C" w14:paraId="14D56E44" w14:textId="77777777" w:rsidTr="004B2B09">
        <w:trPr>
          <w:trHeight w:val="20"/>
        </w:trPr>
        <w:tc>
          <w:tcPr>
            <w:tcW w:w="3420" w:type="dxa"/>
            <w:tcBorders>
              <w:left w:val="thinThickSmallGap" w:sz="12" w:space="0" w:color="auto"/>
              <w:right w:val="thinThickSmallGap" w:sz="12" w:space="0" w:color="auto"/>
            </w:tcBorders>
            <w:shd w:val="clear" w:color="auto" w:fill="CCFFFF"/>
          </w:tcPr>
          <w:p w14:paraId="72C01C98" w14:textId="77777777" w:rsidR="004B2B09" w:rsidRPr="003F5F2C" w:rsidRDefault="004B2B09" w:rsidP="004B2B09">
            <w:pPr>
              <w:tabs>
                <w:tab w:val="num" w:pos="720"/>
              </w:tabs>
              <w:rPr>
                <w:rFonts w:cs="Arial"/>
                <w:b/>
                <w:bCs/>
                <w:sz w:val="18"/>
                <w:szCs w:val="18"/>
              </w:rPr>
            </w:pPr>
            <w:r w:rsidRPr="003F5F2C">
              <w:rPr>
                <w:rFonts w:cs="Arial"/>
                <w:b/>
                <w:bCs/>
                <w:snapToGrid w:val="0"/>
                <w:sz w:val="18"/>
                <w:szCs w:val="18"/>
              </w:rPr>
              <w:t xml:space="preserve">Spôsob ukončenia štúdia: </w:t>
            </w:r>
          </w:p>
        </w:tc>
        <w:tc>
          <w:tcPr>
            <w:tcW w:w="5720" w:type="dxa"/>
            <w:tcBorders>
              <w:left w:val="thinThickSmallGap" w:sz="12" w:space="0" w:color="auto"/>
              <w:right w:val="thinThickSmallGap" w:sz="12" w:space="0" w:color="auto"/>
            </w:tcBorders>
          </w:tcPr>
          <w:p w14:paraId="4F15DD3E" w14:textId="77777777" w:rsidR="004B2B09" w:rsidRPr="003F5F2C" w:rsidRDefault="004B2B09" w:rsidP="004B2B09">
            <w:pPr>
              <w:pStyle w:val="Pta"/>
              <w:tabs>
                <w:tab w:val="clear" w:pos="4536"/>
                <w:tab w:val="clear" w:pos="9072"/>
                <w:tab w:val="num" w:pos="720"/>
              </w:tabs>
              <w:rPr>
                <w:rFonts w:cs="Arial"/>
                <w:bCs/>
                <w:sz w:val="18"/>
                <w:szCs w:val="18"/>
              </w:rPr>
            </w:pPr>
            <w:r>
              <w:rPr>
                <w:rFonts w:cs="Arial"/>
                <w:bCs/>
                <w:sz w:val="18"/>
                <w:szCs w:val="18"/>
              </w:rPr>
              <w:t>Maturitná skúška</w:t>
            </w:r>
          </w:p>
        </w:tc>
      </w:tr>
      <w:tr w:rsidR="004B2B09" w:rsidRPr="003F5F2C" w14:paraId="633D1B0D" w14:textId="77777777" w:rsidTr="004B2B09">
        <w:trPr>
          <w:trHeight w:val="20"/>
        </w:trPr>
        <w:tc>
          <w:tcPr>
            <w:tcW w:w="3420" w:type="dxa"/>
            <w:tcBorders>
              <w:left w:val="thinThickSmallGap" w:sz="12" w:space="0" w:color="auto"/>
              <w:right w:val="thinThickSmallGap" w:sz="12" w:space="0" w:color="auto"/>
            </w:tcBorders>
            <w:shd w:val="clear" w:color="auto" w:fill="CCFFFF"/>
          </w:tcPr>
          <w:p w14:paraId="5AF3D8E7" w14:textId="77777777" w:rsidR="004B2B09" w:rsidRDefault="004B2B09" w:rsidP="004B2B09">
            <w:pPr>
              <w:tabs>
                <w:tab w:val="num" w:pos="720"/>
              </w:tabs>
              <w:rPr>
                <w:rFonts w:cs="Arial"/>
                <w:b/>
                <w:bCs/>
                <w:i/>
                <w:snapToGrid w:val="0"/>
                <w:sz w:val="18"/>
                <w:szCs w:val="18"/>
              </w:rPr>
            </w:pPr>
            <w:r w:rsidRPr="003F5F2C">
              <w:rPr>
                <w:rFonts w:cs="Arial"/>
                <w:b/>
                <w:bCs/>
                <w:snapToGrid w:val="0"/>
                <w:sz w:val="18"/>
                <w:szCs w:val="18"/>
              </w:rPr>
              <w:t>Doklad o</w:t>
            </w:r>
            <w:r>
              <w:rPr>
                <w:rFonts w:cs="Arial"/>
                <w:b/>
                <w:bCs/>
                <w:snapToGrid w:val="0"/>
                <w:sz w:val="18"/>
                <w:szCs w:val="18"/>
              </w:rPr>
              <w:t xml:space="preserve"> získanom </w:t>
            </w:r>
            <w:proofErr w:type="spellStart"/>
            <w:r>
              <w:rPr>
                <w:rFonts w:cs="Arial"/>
                <w:b/>
                <w:bCs/>
                <w:snapToGrid w:val="0"/>
                <w:sz w:val="18"/>
                <w:szCs w:val="18"/>
              </w:rPr>
              <w:t>stupni</w:t>
            </w:r>
            <w:r w:rsidRPr="003F5F2C">
              <w:rPr>
                <w:rFonts w:cs="Arial"/>
                <w:b/>
                <w:bCs/>
                <w:sz w:val="18"/>
                <w:szCs w:val="18"/>
              </w:rPr>
              <w:t>vzdelan</w:t>
            </w:r>
            <w:r>
              <w:rPr>
                <w:rFonts w:cs="Arial"/>
                <w:b/>
                <w:bCs/>
                <w:sz w:val="18"/>
                <w:szCs w:val="18"/>
              </w:rPr>
              <w:t>ia</w:t>
            </w:r>
            <w:proofErr w:type="spellEnd"/>
            <w:r>
              <w:rPr>
                <w:rFonts w:cs="Arial"/>
                <w:b/>
                <w:bCs/>
                <w:sz w:val="18"/>
                <w:szCs w:val="18"/>
              </w:rPr>
              <w:t>:</w:t>
            </w:r>
          </w:p>
          <w:p w14:paraId="57D50A95" w14:textId="77777777" w:rsidR="004B2B09" w:rsidRPr="003F5F2C" w:rsidRDefault="004B2B09" w:rsidP="004B2B09">
            <w:pPr>
              <w:tabs>
                <w:tab w:val="num" w:pos="720"/>
              </w:tabs>
              <w:rPr>
                <w:rFonts w:cs="Arial"/>
                <w:b/>
                <w:bCs/>
                <w:i/>
                <w:snapToGrid w:val="0"/>
                <w:sz w:val="18"/>
                <w:szCs w:val="18"/>
              </w:rPr>
            </w:pPr>
          </w:p>
        </w:tc>
        <w:tc>
          <w:tcPr>
            <w:tcW w:w="5720" w:type="dxa"/>
            <w:tcBorders>
              <w:left w:val="thinThickSmallGap" w:sz="12" w:space="0" w:color="auto"/>
              <w:right w:val="thinThickSmallGap" w:sz="12" w:space="0" w:color="auto"/>
            </w:tcBorders>
          </w:tcPr>
          <w:p w14:paraId="2303C8DA" w14:textId="77777777" w:rsidR="004B2B09" w:rsidRPr="00C738B9" w:rsidRDefault="004B2B09" w:rsidP="004B2B09">
            <w:pPr>
              <w:tabs>
                <w:tab w:val="num" w:pos="720"/>
              </w:tabs>
              <w:rPr>
                <w:rFonts w:cs="Arial"/>
                <w:bCs/>
                <w:snapToGrid w:val="0"/>
                <w:sz w:val="18"/>
                <w:szCs w:val="18"/>
              </w:rPr>
            </w:pPr>
            <w:r>
              <w:rPr>
                <w:rFonts w:cs="Arial"/>
                <w:bCs/>
                <w:snapToGrid w:val="0"/>
                <w:sz w:val="18"/>
                <w:szCs w:val="18"/>
              </w:rPr>
              <w:t>V</w:t>
            </w:r>
            <w:r w:rsidRPr="00C738B9">
              <w:rPr>
                <w:rFonts w:cs="Arial"/>
                <w:bCs/>
                <w:snapToGrid w:val="0"/>
                <w:sz w:val="18"/>
                <w:szCs w:val="18"/>
              </w:rPr>
              <w:t>ysvedčenie o maturitnej skúške</w:t>
            </w:r>
          </w:p>
        </w:tc>
      </w:tr>
      <w:tr w:rsidR="004B2B09" w:rsidRPr="003F5F2C" w14:paraId="046DF41E" w14:textId="77777777" w:rsidTr="004B2B09">
        <w:trPr>
          <w:trHeight w:val="20"/>
        </w:trPr>
        <w:tc>
          <w:tcPr>
            <w:tcW w:w="3420" w:type="dxa"/>
            <w:tcBorders>
              <w:left w:val="thinThickSmallGap" w:sz="12" w:space="0" w:color="auto"/>
              <w:right w:val="thinThickSmallGap" w:sz="12" w:space="0" w:color="auto"/>
            </w:tcBorders>
            <w:shd w:val="clear" w:color="auto" w:fill="CCFFFF"/>
          </w:tcPr>
          <w:p w14:paraId="3A43A2FB" w14:textId="77777777" w:rsidR="004B2B09" w:rsidRPr="003F5F2C" w:rsidRDefault="004B2B09" w:rsidP="004B2B09">
            <w:pPr>
              <w:tabs>
                <w:tab w:val="num" w:pos="720"/>
              </w:tabs>
              <w:rPr>
                <w:rFonts w:cs="Arial"/>
                <w:b/>
                <w:bCs/>
                <w:snapToGrid w:val="0"/>
                <w:sz w:val="18"/>
                <w:szCs w:val="18"/>
              </w:rPr>
            </w:pPr>
            <w:r w:rsidRPr="00C738B9">
              <w:rPr>
                <w:rFonts w:cs="Arial"/>
                <w:b/>
                <w:bCs/>
                <w:snapToGrid w:val="0"/>
                <w:sz w:val="18"/>
                <w:szCs w:val="18"/>
              </w:rPr>
              <w:t>Doklad o získanej kvalifikácii:</w:t>
            </w:r>
          </w:p>
        </w:tc>
        <w:tc>
          <w:tcPr>
            <w:tcW w:w="5720" w:type="dxa"/>
            <w:tcBorders>
              <w:left w:val="thinThickSmallGap" w:sz="12" w:space="0" w:color="auto"/>
              <w:right w:val="thinThickSmallGap" w:sz="12" w:space="0" w:color="auto"/>
            </w:tcBorders>
          </w:tcPr>
          <w:p w14:paraId="4FD0482E" w14:textId="77777777" w:rsidR="004B2B09" w:rsidRPr="00C738B9" w:rsidRDefault="004B2B09" w:rsidP="004B2B09">
            <w:pPr>
              <w:tabs>
                <w:tab w:val="num" w:pos="720"/>
              </w:tabs>
              <w:rPr>
                <w:rFonts w:cs="Arial"/>
                <w:bCs/>
                <w:snapToGrid w:val="0"/>
                <w:sz w:val="18"/>
                <w:szCs w:val="18"/>
              </w:rPr>
            </w:pPr>
            <w:r>
              <w:rPr>
                <w:rFonts w:cs="Arial"/>
                <w:bCs/>
                <w:snapToGrid w:val="0"/>
                <w:sz w:val="18"/>
                <w:szCs w:val="18"/>
              </w:rPr>
              <w:t>V</w:t>
            </w:r>
            <w:r w:rsidRPr="00C738B9">
              <w:rPr>
                <w:rFonts w:cs="Arial"/>
                <w:bCs/>
                <w:snapToGrid w:val="0"/>
                <w:sz w:val="18"/>
                <w:szCs w:val="18"/>
              </w:rPr>
              <w:t>ysvedčenie o maturitnej skúške</w:t>
            </w:r>
          </w:p>
        </w:tc>
      </w:tr>
      <w:tr w:rsidR="004B2B09" w:rsidRPr="003F5F2C" w14:paraId="0EB1BCEE" w14:textId="77777777" w:rsidTr="004B2B09">
        <w:trPr>
          <w:trHeight w:val="20"/>
        </w:trPr>
        <w:tc>
          <w:tcPr>
            <w:tcW w:w="3420" w:type="dxa"/>
            <w:tcBorders>
              <w:left w:val="thinThickSmallGap" w:sz="12" w:space="0" w:color="auto"/>
              <w:right w:val="thinThickSmallGap" w:sz="12" w:space="0" w:color="auto"/>
            </w:tcBorders>
            <w:shd w:val="clear" w:color="auto" w:fill="CCFFFF"/>
          </w:tcPr>
          <w:p w14:paraId="093AC97D" w14:textId="77777777" w:rsidR="004B2B09" w:rsidRPr="003F5F2C" w:rsidRDefault="004B2B09" w:rsidP="004B2B09">
            <w:pPr>
              <w:tabs>
                <w:tab w:val="num" w:pos="720"/>
              </w:tabs>
              <w:rPr>
                <w:rFonts w:cs="Arial"/>
                <w:b/>
                <w:bCs/>
                <w:snapToGrid w:val="0"/>
                <w:sz w:val="18"/>
                <w:szCs w:val="18"/>
              </w:rPr>
            </w:pPr>
            <w:r w:rsidRPr="003F5F2C">
              <w:rPr>
                <w:rFonts w:cs="Arial"/>
                <w:b/>
                <w:bCs/>
                <w:snapToGrid w:val="0"/>
                <w:sz w:val="18"/>
                <w:szCs w:val="18"/>
              </w:rPr>
              <w:t xml:space="preserve">Možnosti pracovného uplatnenia </w:t>
            </w:r>
            <w:r w:rsidRPr="003F5F2C">
              <w:rPr>
                <w:rFonts w:cs="Arial"/>
                <w:b/>
                <w:bCs/>
                <w:sz w:val="18"/>
                <w:szCs w:val="18"/>
              </w:rPr>
              <w:t>absolventa:</w:t>
            </w:r>
          </w:p>
        </w:tc>
        <w:tc>
          <w:tcPr>
            <w:tcW w:w="5720" w:type="dxa"/>
            <w:tcBorders>
              <w:left w:val="thinThickSmallGap" w:sz="12" w:space="0" w:color="auto"/>
              <w:right w:val="thinThickSmallGap" w:sz="12" w:space="0" w:color="auto"/>
            </w:tcBorders>
          </w:tcPr>
          <w:p w14:paraId="2F5088CB" w14:textId="77777777" w:rsidR="004B2B09" w:rsidRPr="00FF7A77" w:rsidRDefault="004B2B09" w:rsidP="004B2B09">
            <w:pPr>
              <w:autoSpaceDE w:val="0"/>
              <w:autoSpaceDN w:val="0"/>
              <w:adjustRightInd w:val="0"/>
              <w:jc w:val="both"/>
              <w:rPr>
                <w:rFonts w:cs="Arial"/>
                <w:sz w:val="18"/>
                <w:szCs w:val="18"/>
              </w:rPr>
            </w:pPr>
            <w:r w:rsidRPr="00FF7A77">
              <w:rPr>
                <w:rFonts w:cs="Arial"/>
                <w:sz w:val="18"/>
                <w:szCs w:val="18"/>
              </w:rPr>
              <w:t>Ako kvalifikovaní pracovníci v štátnych, družstevných</w:t>
            </w:r>
          </w:p>
          <w:p w14:paraId="3F9C990E" w14:textId="77777777" w:rsidR="004B2B09" w:rsidRPr="00FF7A77" w:rsidRDefault="004B2B09" w:rsidP="004B2B09">
            <w:pPr>
              <w:autoSpaceDE w:val="0"/>
              <w:autoSpaceDN w:val="0"/>
              <w:adjustRightInd w:val="0"/>
              <w:jc w:val="both"/>
              <w:rPr>
                <w:rFonts w:cs="Arial"/>
                <w:sz w:val="18"/>
                <w:szCs w:val="18"/>
              </w:rPr>
            </w:pPr>
            <w:r w:rsidRPr="00FF7A77">
              <w:rPr>
                <w:rFonts w:cs="Arial"/>
                <w:sz w:val="18"/>
                <w:szCs w:val="18"/>
              </w:rPr>
              <w:t>a súkromných podnikoch, samostatní podnikatelia</w:t>
            </w:r>
          </w:p>
          <w:p w14:paraId="75A88899" w14:textId="77777777" w:rsidR="004B2B09" w:rsidRPr="00FF7A77" w:rsidRDefault="004B2B09" w:rsidP="004B2B09">
            <w:pPr>
              <w:autoSpaceDE w:val="0"/>
              <w:autoSpaceDN w:val="0"/>
              <w:adjustRightInd w:val="0"/>
              <w:jc w:val="both"/>
              <w:rPr>
                <w:rFonts w:cs="Arial"/>
                <w:sz w:val="18"/>
                <w:szCs w:val="18"/>
              </w:rPr>
            </w:pPr>
            <w:r w:rsidRPr="00FF7A77">
              <w:rPr>
                <w:rFonts w:cs="Arial"/>
                <w:sz w:val="18"/>
                <w:szCs w:val="18"/>
              </w:rPr>
              <w:t>v poľnohospodárskej a lesnej výrobe, v rôznych</w:t>
            </w:r>
          </w:p>
          <w:p w14:paraId="5D8D3F9B" w14:textId="77777777" w:rsidR="004B2B09" w:rsidRPr="00FF7A77" w:rsidRDefault="004B2B09" w:rsidP="004B2B09">
            <w:pPr>
              <w:autoSpaceDE w:val="0"/>
              <w:autoSpaceDN w:val="0"/>
              <w:adjustRightInd w:val="0"/>
              <w:jc w:val="both"/>
              <w:rPr>
                <w:rFonts w:cs="Arial"/>
                <w:sz w:val="18"/>
                <w:szCs w:val="18"/>
              </w:rPr>
            </w:pPr>
            <w:r w:rsidRPr="00FF7A77">
              <w:rPr>
                <w:rFonts w:cs="Arial"/>
                <w:sz w:val="18"/>
                <w:szCs w:val="18"/>
              </w:rPr>
              <w:t>službách súvisiacich so životným prostredím,</w:t>
            </w:r>
          </w:p>
          <w:p w14:paraId="0ECDF80D" w14:textId="77777777" w:rsidR="004B2B09" w:rsidRPr="0070535F" w:rsidRDefault="004B2B09" w:rsidP="004B2B09">
            <w:pPr>
              <w:pStyle w:val="Zkladntext"/>
              <w:rPr>
                <w:rFonts w:cs="Arial"/>
                <w:b w:val="0"/>
                <w:sz w:val="18"/>
                <w:szCs w:val="18"/>
              </w:rPr>
            </w:pPr>
            <w:r w:rsidRPr="0070535F">
              <w:rPr>
                <w:rFonts w:cs="Arial"/>
                <w:b w:val="0"/>
                <w:sz w:val="18"/>
                <w:szCs w:val="18"/>
              </w:rPr>
              <w:t>ochranou a tvorbou krajiny, s výrobou a rozvojom vidieka</w:t>
            </w:r>
          </w:p>
        </w:tc>
      </w:tr>
      <w:tr w:rsidR="004B2B09" w:rsidRPr="003F5F2C" w14:paraId="4DDC0857" w14:textId="77777777" w:rsidTr="004B2B09">
        <w:trPr>
          <w:trHeight w:val="20"/>
        </w:trPr>
        <w:tc>
          <w:tcPr>
            <w:tcW w:w="3420" w:type="dxa"/>
            <w:tcBorders>
              <w:left w:val="thinThickSmallGap" w:sz="12" w:space="0" w:color="auto"/>
              <w:bottom w:val="thinThickSmallGap" w:sz="12" w:space="0" w:color="auto"/>
              <w:right w:val="thinThickSmallGap" w:sz="12" w:space="0" w:color="auto"/>
            </w:tcBorders>
            <w:shd w:val="clear" w:color="auto" w:fill="CCFFFF"/>
          </w:tcPr>
          <w:p w14:paraId="53A99E66" w14:textId="77777777" w:rsidR="004B2B09" w:rsidRPr="003F5F2C" w:rsidRDefault="004B2B09" w:rsidP="004B2B09">
            <w:pPr>
              <w:tabs>
                <w:tab w:val="num" w:pos="720"/>
              </w:tabs>
              <w:rPr>
                <w:rFonts w:cs="Arial"/>
                <w:b/>
                <w:bCs/>
                <w:i/>
                <w:snapToGrid w:val="0"/>
                <w:sz w:val="18"/>
                <w:szCs w:val="18"/>
              </w:rPr>
            </w:pPr>
            <w:r w:rsidRPr="00C738B9">
              <w:rPr>
                <w:rFonts w:cs="Arial"/>
                <w:b/>
                <w:bCs/>
                <w:snapToGrid w:val="0"/>
                <w:sz w:val="18"/>
                <w:szCs w:val="18"/>
              </w:rPr>
              <w:t>Možnosti ďalšieho štúdia:</w:t>
            </w:r>
          </w:p>
        </w:tc>
        <w:tc>
          <w:tcPr>
            <w:tcW w:w="5720" w:type="dxa"/>
            <w:tcBorders>
              <w:left w:val="thinThickSmallGap" w:sz="12" w:space="0" w:color="auto"/>
              <w:bottom w:val="thinThickSmallGap" w:sz="12" w:space="0" w:color="auto"/>
              <w:right w:val="thinThickSmallGap" w:sz="12" w:space="0" w:color="auto"/>
            </w:tcBorders>
          </w:tcPr>
          <w:p w14:paraId="2D2E81C7" w14:textId="77777777" w:rsidR="004B2B09" w:rsidRPr="00C738B9" w:rsidRDefault="004B2B09" w:rsidP="004B2B09">
            <w:pPr>
              <w:pStyle w:val="Pta"/>
              <w:tabs>
                <w:tab w:val="num" w:pos="720"/>
              </w:tabs>
              <w:spacing w:before="60"/>
              <w:rPr>
                <w:rFonts w:cs="Arial"/>
                <w:bCs/>
                <w:iCs/>
                <w:snapToGrid w:val="0"/>
                <w:sz w:val="18"/>
                <w:szCs w:val="18"/>
              </w:rPr>
            </w:pPr>
            <w:r w:rsidRPr="00C738B9">
              <w:rPr>
                <w:rFonts w:cs="Arial"/>
                <w:bCs/>
                <w:iCs/>
                <w:snapToGrid w:val="0"/>
                <w:sz w:val="18"/>
                <w:szCs w:val="18"/>
              </w:rPr>
              <w:t xml:space="preserve">Pomaturitné štúdium. Študijné programy prvého </w:t>
            </w:r>
          </w:p>
          <w:p w14:paraId="6C357726" w14:textId="77777777" w:rsidR="004B2B09" w:rsidRPr="00C738B9" w:rsidRDefault="004B2B09" w:rsidP="004B2B09">
            <w:pPr>
              <w:pStyle w:val="Pta"/>
              <w:tabs>
                <w:tab w:val="num" w:pos="720"/>
              </w:tabs>
              <w:rPr>
                <w:rFonts w:cs="Arial"/>
                <w:bCs/>
                <w:iCs/>
                <w:snapToGrid w:val="0"/>
                <w:sz w:val="18"/>
                <w:szCs w:val="18"/>
              </w:rPr>
            </w:pPr>
            <w:r w:rsidRPr="00C738B9">
              <w:rPr>
                <w:rFonts w:cs="Arial"/>
                <w:bCs/>
                <w:iCs/>
                <w:snapToGrid w:val="0"/>
                <w:sz w:val="18"/>
                <w:szCs w:val="18"/>
              </w:rPr>
              <w:t xml:space="preserve">alebo druhého stupňa vysokoškolského štúdia alebo </w:t>
            </w:r>
          </w:p>
          <w:p w14:paraId="5A28CE0F" w14:textId="77777777" w:rsidR="004B2B09" w:rsidRPr="00C738B9" w:rsidRDefault="004B2B09" w:rsidP="004B2B09">
            <w:pPr>
              <w:pStyle w:val="Pta"/>
              <w:tabs>
                <w:tab w:val="num" w:pos="720"/>
              </w:tabs>
              <w:rPr>
                <w:rFonts w:cs="Arial"/>
                <w:bCs/>
                <w:iCs/>
                <w:snapToGrid w:val="0"/>
                <w:sz w:val="18"/>
                <w:szCs w:val="18"/>
              </w:rPr>
            </w:pPr>
            <w:r w:rsidRPr="00C738B9">
              <w:rPr>
                <w:rFonts w:cs="Arial"/>
                <w:bCs/>
                <w:iCs/>
                <w:snapToGrid w:val="0"/>
                <w:sz w:val="18"/>
                <w:szCs w:val="18"/>
              </w:rPr>
              <w:t xml:space="preserve">ďalšie vzdelávacie programy zamerané na </w:t>
            </w:r>
          </w:p>
          <w:p w14:paraId="6A760CF5" w14:textId="77777777" w:rsidR="004B2B09" w:rsidRPr="003F5F2C" w:rsidRDefault="004B2B09" w:rsidP="004B2B09">
            <w:pPr>
              <w:pStyle w:val="Pta"/>
              <w:tabs>
                <w:tab w:val="num" w:pos="720"/>
              </w:tabs>
              <w:rPr>
                <w:rFonts w:cs="Arial"/>
                <w:bCs/>
                <w:iCs/>
                <w:snapToGrid w:val="0"/>
                <w:sz w:val="18"/>
                <w:szCs w:val="18"/>
              </w:rPr>
            </w:pPr>
            <w:r w:rsidRPr="00C738B9">
              <w:rPr>
                <w:rFonts w:cs="Arial"/>
                <w:bCs/>
                <w:iCs/>
                <w:snapToGrid w:val="0"/>
                <w:sz w:val="18"/>
                <w:szCs w:val="18"/>
              </w:rPr>
              <w:t>rozšírenie kvalifikácie, jej zmenu alebo zvýšenie.</w:t>
            </w:r>
          </w:p>
        </w:tc>
      </w:tr>
    </w:tbl>
    <w:p w14:paraId="0D38DCAE" w14:textId="77777777" w:rsidR="00086667" w:rsidRDefault="00086667" w:rsidP="00086667">
      <w:pPr>
        <w:rPr>
          <w:rFonts w:cs="Arial"/>
          <w:szCs w:val="20"/>
        </w:rPr>
      </w:pPr>
    </w:p>
    <w:p w14:paraId="5976C857" w14:textId="77777777" w:rsidR="00086667" w:rsidRDefault="00086667" w:rsidP="00086AA4">
      <w:pPr>
        <w:pStyle w:val="Nadpis21"/>
        <w:rPr>
          <w:rFonts w:eastAsiaTheme="minorHAnsi"/>
          <w:lang w:eastAsia="en-US"/>
        </w:rPr>
      </w:pPr>
      <w:r>
        <w:rPr>
          <w:rFonts w:eastAsiaTheme="minorHAnsi"/>
          <w:lang w:eastAsia="en-US"/>
        </w:rPr>
        <w:t xml:space="preserve">4.3 Charakteristika odboru vzdelávania 4210 M 02 </w:t>
      </w:r>
      <w:proofErr w:type="spellStart"/>
      <w:r>
        <w:rPr>
          <w:rFonts w:eastAsiaTheme="minorHAnsi"/>
          <w:lang w:eastAsia="en-US"/>
        </w:rPr>
        <w:t>Agropodnikanie</w:t>
      </w:r>
      <w:proofErr w:type="spellEnd"/>
      <w:r w:rsidR="00BF53B5">
        <w:rPr>
          <w:rFonts w:eastAsiaTheme="minorHAnsi"/>
          <w:lang w:eastAsia="en-US"/>
        </w:rPr>
        <w:t xml:space="preserve"> – poľnohospodárske služby</w:t>
      </w:r>
      <w:r>
        <w:rPr>
          <w:rFonts w:eastAsiaTheme="minorHAnsi"/>
          <w:lang w:eastAsia="en-US"/>
        </w:rPr>
        <w:t xml:space="preserve"> v systéme duálneho vzdelávania</w:t>
      </w:r>
    </w:p>
    <w:p w14:paraId="3CF0963C" w14:textId="77777777" w:rsidR="00086667" w:rsidRPr="00FD6588" w:rsidRDefault="00086667" w:rsidP="00086667">
      <w:pPr>
        <w:rPr>
          <w:rFonts w:eastAsiaTheme="minorHAnsi"/>
          <w:lang w:eastAsia="en-US"/>
        </w:rPr>
      </w:pPr>
    </w:p>
    <w:p w14:paraId="74C05376" w14:textId="77777777" w:rsidR="00086667" w:rsidRPr="00FD6588" w:rsidRDefault="00086667" w:rsidP="00086667">
      <w:pPr>
        <w:autoSpaceDE w:val="0"/>
        <w:autoSpaceDN w:val="0"/>
        <w:adjustRightInd w:val="0"/>
        <w:jc w:val="both"/>
        <w:rPr>
          <w:rFonts w:eastAsiaTheme="minorHAnsi" w:cs="Arial"/>
          <w:szCs w:val="20"/>
          <w:lang w:eastAsia="en-US"/>
        </w:rPr>
      </w:pPr>
      <w:r w:rsidRPr="00FD6588">
        <w:rPr>
          <w:rFonts w:eastAsiaTheme="minorHAnsi" w:cs="Arial"/>
          <w:szCs w:val="20"/>
          <w:lang w:eastAsia="en-US"/>
        </w:rPr>
        <w:t xml:space="preserve">(1) Odborné vzdelávanie a príprava trvá 4 roky. Skrátenie alebo predĺženie tejto doby na žiadosť žiaka </w:t>
      </w:r>
      <w:proofErr w:type="spellStart"/>
      <w:r w:rsidRPr="00FD6588">
        <w:rPr>
          <w:rFonts w:eastAsiaTheme="minorHAnsi" w:cs="Arial"/>
          <w:szCs w:val="20"/>
          <w:lang w:eastAsia="en-US"/>
        </w:rPr>
        <w:t>jemožné</w:t>
      </w:r>
      <w:proofErr w:type="spellEnd"/>
      <w:r w:rsidRPr="00FD6588">
        <w:rPr>
          <w:rFonts w:eastAsiaTheme="minorHAnsi" w:cs="Arial"/>
          <w:szCs w:val="20"/>
          <w:lang w:eastAsia="en-US"/>
        </w:rPr>
        <w:t xml:space="preserve"> iba so súhlasom zamestnávateľa a v súlade s platnou legislatívou.</w:t>
      </w:r>
    </w:p>
    <w:p w14:paraId="114EC3A4" w14:textId="77777777" w:rsidR="00086667" w:rsidRPr="00FD6588" w:rsidRDefault="00086667" w:rsidP="00086667">
      <w:pPr>
        <w:autoSpaceDE w:val="0"/>
        <w:autoSpaceDN w:val="0"/>
        <w:adjustRightInd w:val="0"/>
        <w:jc w:val="both"/>
        <w:rPr>
          <w:rFonts w:eastAsiaTheme="minorHAnsi" w:cs="Arial"/>
          <w:szCs w:val="20"/>
          <w:lang w:eastAsia="en-US"/>
        </w:rPr>
      </w:pPr>
      <w:r w:rsidRPr="00FD6588">
        <w:rPr>
          <w:rFonts w:eastAsiaTheme="minorHAnsi" w:cs="Arial"/>
          <w:szCs w:val="20"/>
          <w:lang w:eastAsia="en-US"/>
        </w:rPr>
        <w:t xml:space="preserve">(2) Odborné vzdelávanie a prípravu v odbore vzdelávania upravuje Štátny vzdelávací program pre </w:t>
      </w:r>
      <w:proofErr w:type="spellStart"/>
      <w:r w:rsidRPr="00FD6588">
        <w:rPr>
          <w:rFonts w:eastAsiaTheme="minorHAnsi" w:cs="Arial"/>
          <w:szCs w:val="20"/>
          <w:lang w:eastAsia="en-US"/>
        </w:rPr>
        <w:t>skupinu</w:t>
      </w:r>
      <w:r w:rsidR="00BF53B5">
        <w:rPr>
          <w:rFonts w:eastAsiaTheme="minorHAnsi" w:cs="Arial"/>
          <w:szCs w:val="20"/>
          <w:lang w:eastAsia="en-US"/>
        </w:rPr>
        <w:t>odborov</w:t>
      </w:r>
      <w:proofErr w:type="spellEnd"/>
      <w:r w:rsidR="00BF53B5">
        <w:rPr>
          <w:rFonts w:eastAsiaTheme="minorHAnsi" w:cs="Arial"/>
          <w:szCs w:val="20"/>
          <w:lang w:eastAsia="en-US"/>
        </w:rPr>
        <w:t xml:space="preserve"> vzdelávania 42,45 Poľnohospodárstvo, lesné hospodárstvo a rozvoj vidieka I a </w:t>
      </w:r>
      <w:proofErr w:type="spellStart"/>
      <w:r w:rsidR="00BF53B5">
        <w:rPr>
          <w:rFonts w:eastAsiaTheme="minorHAnsi" w:cs="Arial"/>
          <w:szCs w:val="20"/>
          <w:lang w:eastAsia="en-US"/>
        </w:rPr>
        <w:t>II.</w:t>
      </w:r>
      <w:r w:rsidRPr="00FD6588">
        <w:rPr>
          <w:rFonts w:eastAsiaTheme="minorHAnsi" w:cs="Arial"/>
          <w:szCs w:val="20"/>
          <w:lang w:eastAsia="en-US"/>
        </w:rPr>
        <w:t>a</w:t>
      </w:r>
      <w:proofErr w:type="spellEnd"/>
      <w:r w:rsidRPr="00FD6588">
        <w:rPr>
          <w:rFonts w:eastAsiaTheme="minorHAnsi" w:cs="Arial"/>
          <w:szCs w:val="20"/>
          <w:lang w:eastAsia="en-US"/>
        </w:rPr>
        <w:t xml:space="preserve"> normatív materiálno-technického a priestorového zabezpečenia odboru vzdelávania. Dokumenty </w:t>
      </w:r>
      <w:proofErr w:type="spellStart"/>
      <w:r w:rsidRPr="00FD6588">
        <w:rPr>
          <w:rFonts w:eastAsiaTheme="minorHAnsi" w:cs="Arial"/>
          <w:szCs w:val="20"/>
          <w:lang w:eastAsia="en-US"/>
        </w:rPr>
        <w:t>súzverejnené</w:t>
      </w:r>
      <w:proofErr w:type="spellEnd"/>
      <w:r w:rsidRPr="00FD6588">
        <w:rPr>
          <w:rFonts w:eastAsiaTheme="minorHAnsi" w:cs="Arial"/>
          <w:szCs w:val="20"/>
          <w:lang w:eastAsia="en-US"/>
        </w:rPr>
        <w:t xml:space="preserve"> na webovom sídle Štátneho inštitútu odborného vzdelávania www.siov.sk.</w:t>
      </w:r>
    </w:p>
    <w:p w14:paraId="15B4221A" w14:textId="77777777" w:rsidR="00086667" w:rsidRPr="00FD6588" w:rsidRDefault="00086667" w:rsidP="00086667">
      <w:pPr>
        <w:autoSpaceDE w:val="0"/>
        <w:autoSpaceDN w:val="0"/>
        <w:adjustRightInd w:val="0"/>
        <w:jc w:val="both"/>
        <w:rPr>
          <w:rFonts w:eastAsiaTheme="minorHAnsi" w:cs="Arial"/>
          <w:szCs w:val="20"/>
          <w:lang w:eastAsia="en-US"/>
        </w:rPr>
      </w:pPr>
      <w:r w:rsidRPr="00FD6588">
        <w:rPr>
          <w:rFonts w:eastAsiaTheme="minorHAnsi" w:cs="Arial"/>
          <w:szCs w:val="20"/>
          <w:lang w:eastAsia="en-US"/>
        </w:rPr>
        <w:t>(3) Praktické vyučovanie u zamestnávateľa sa vykonáva formou odbornej praxe.</w:t>
      </w:r>
    </w:p>
    <w:p w14:paraId="3A8D09C6" w14:textId="77777777" w:rsidR="00086667" w:rsidRPr="00FD6588" w:rsidRDefault="00086667" w:rsidP="00086667">
      <w:pPr>
        <w:autoSpaceDE w:val="0"/>
        <w:autoSpaceDN w:val="0"/>
        <w:adjustRightInd w:val="0"/>
        <w:jc w:val="both"/>
        <w:rPr>
          <w:rFonts w:eastAsiaTheme="minorHAnsi" w:cs="Arial"/>
          <w:szCs w:val="20"/>
          <w:lang w:eastAsia="en-US"/>
        </w:rPr>
      </w:pPr>
      <w:r w:rsidRPr="00FD6588">
        <w:rPr>
          <w:rFonts w:eastAsiaTheme="minorHAnsi" w:cs="Arial"/>
          <w:szCs w:val="20"/>
          <w:lang w:eastAsia="en-US"/>
        </w:rPr>
        <w:t>(4) Žiak môže vykonávať praktické vyučovanie pod vedením hlavného inštruktora, inštruktora, majstra</w:t>
      </w:r>
    </w:p>
    <w:p w14:paraId="4FBCD1F6" w14:textId="77777777" w:rsidR="00086667" w:rsidRPr="00FD6588" w:rsidRDefault="00086667" w:rsidP="00086667">
      <w:pPr>
        <w:autoSpaceDE w:val="0"/>
        <w:autoSpaceDN w:val="0"/>
        <w:adjustRightInd w:val="0"/>
        <w:jc w:val="both"/>
        <w:rPr>
          <w:rFonts w:eastAsiaTheme="minorHAnsi" w:cs="Arial"/>
          <w:szCs w:val="20"/>
          <w:lang w:eastAsia="en-US"/>
        </w:rPr>
      </w:pPr>
      <w:r w:rsidRPr="00FD6588">
        <w:rPr>
          <w:rFonts w:eastAsiaTheme="minorHAnsi" w:cs="Arial"/>
          <w:szCs w:val="20"/>
          <w:lang w:eastAsia="en-US"/>
        </w:rPr>
        <w:t>odbornej výchovy alebo učiteľa odbornej praxe.</w:t>
      </w:r>
    </w:p>
    <w:p w14:paraId="19CFACD3" w14:textId="77777777" w:rsidR="00086667" w:rsidRPr="00FD6588" w:rsidRDefault="00086667" w:rsidP="00086667">
      <w:pPr>
        <w:autoSpaceDE w:val="0"/>
        <w:autoSpaceDN w:val="0"/>
        <w:adjustRightInd w:val="0"/>
        <w:jc w:val="both"/>
        <w:rPr>
          <w:rFonts w:eastAsiaTheme="minorHAnsi" w:cs="Arial"/>
          <w:szCs w:val="20"/>
          <w:lang w:eastAsia="en-US"/>
        </w:rPr>
      </w:pPr>
      <w:r w:rsidRPr="00FD6588">
        <w:rPr>
          <w:rFonts w:eastAsiaTheme="minorHAnsi" w:cs="Arial"/>
          <w:szCs w:val="20"/>
          <w:lang w:eastAsia="en-US"/>
        </w:rPr>
        <w:t>(5) Najvyšší počet žiakov na jedného hlavného inštruktora alebo učiteľa odbornej praxe pri skupinovom</w:t>
      </w:r>
    </w:p>
    <w:p w14:paraId="4F25E80D" w14:textId="77777777" w:rsidR="00086667" w:rsidRPr="00FD6588" w:rsidRDefault="00086667" w:rsidP="00086667">
      <w:pPr>
        <w:autoSpaceDE w:val="0"/>
        <w:autoSpaceDN w:val="0"/>
        <w:adjustRightInd w:val="0"/>
        <w:jc w:val="both"/>
        <w:rPr>
          <w:rFonts w:eastAsiaTheme="minorHAnsi" w:cs="Arial"/>
          <w:szCs w:val="20"/>
          <w:lang w:eastAsia="en-US"/>
        </w:rPr>
      </w:pPr>
      <w:r w:rsidRPr="00FD6588">
        <w:rPr>
          <w:rFonts w:eastAsiaTheme="minorHAnsi" w:cs="Arial"/>
          <w:szCs w:val="20"/>
          <w:lang w:eastAsia="en-US"/>
        </w:rPr>
        <w:t>praktickom vyučovaní je 12 žiakov vo všetkých ročníkoch. Pod vedením inštruktora môžu vykonávať</w:t>
      </w:r>
    </w:p>
    <w:p w14:paraId="7C442CE9" w14:textId="77777777" w:rsidR="00086667" w:rsidRPr="00FD6588" w:rsidRDefault="00086667" w:rsidP="00086667">
      <w:pPr>
        <w:autoSpaceDE w:val="0"/>
        <w:autoSpaceDN w:val="0"/>
        <w:adjustRightInd w:val="0"/>
        <w:jc w:val="both"/>
        <w:rPr>
          <w:rFonts w:eastAsiaTheme="minorHAnsi" w:cs="Arial"/>
          <w:szCs w:val="20"/>
          <w:lang w:eastAsia="en-US"/>
        </w:rPr>
      </w:pPr>
      <w:r w:rsidRPr="00FD6588">
        <w:rPr>
          <w:rFonts w:eastAsiaTheme="minorHAnsi" w:cs="Arial"/>
          <w:szCs w:val="20"/>
          <w:lang w:eastAsia="en-US"/>
        </w:rPr>
        <w:t>praktické vyučovanie najviac traja žiaci.</w:t>
      </w:r>
    </w:p>
    <w:p w14:paraId="5E7BDFF4" w14:textId="77777777" w:rsidR="00086667" w:rsidRPr="00FD6588" w:rsidRDefault="00086667" w:rsidP="00086667">
      <w:pPr>
        <w:autoSpaceDE w:val="0"/>
        <w:autoSpaceDN w:val="0"/>
        <w:adjustRightInd w:val="0"/>
        <w:jc w:val="both"/>
        <w:rPr>
          <w:rFonts w:eastAsiaTheme="minorHAnsi" w:cs="Arial"/>
          <w:szCs w:val="20"/>
          <w:lang w:eastAsia="en-US"/>
        </w:rPr>
      </w:pPr>
      <w:r w:rsidRPr="00FD6588">
        <w:rPr>
          <w:rFonts w:eastAsiaTheme="minorHAnsi" w:cs="Arial"/>
          <w:szCs w:val="20"/>
          <w:lang w:eastAsia="en-US"/>
        </w:rPr>
        <w:t xml:space="preserve">(6) Vyučovací deň praktického vyučovania v 1. ročníku je 6 vyučovacích hodín a vo vyšších ročníkoch je 7vyučovacích hodín. Vyučovacia hodina odbornej praxe má 60 minút. Súčasťou vyučovacieho dňa sú </w:t>
      </w:r>
      <w:proofErr w:type="spellStart"/>
      <w:r w:rsidRPr="00FD6588">
        <w:rPr>
          <w:rFonts w:eastAsiaTheme="minorHAnsi" w:cs="Arial"/>
          <w:szCs w:val="20"/>
          <w:lang w:eastAsia="en-US"/>
        </w:rPr>
        <w:t>ajprestávky</w:t>
      </w:r>
      <w:proofErr w:type="spellEnd"/>
      <w:r w:rsidRPr="00FD6588">
        <w:rPr>
          <w:rFonts w:eastAsiaTheme="minorHAnsi" w:cs="Arial"/>
          <w:szCs w:val="20"/>
          <w:lang w:eastAsia="en-US"/>
        </w:rPr>
        <w:t xml:space="preserve"> určené zamestnávateľom pre zamestnancov vykonávajúci povolania, pre ktoré odbor</w:t>
      </w:r>
    </w:p>
    <w:p w14:paraId="514B707A" w14:textId="77777777" w:rsidR="00086667" w:rsidRPr="00FD6588" w:rsidRDefault="00086667" w:rsidP="00086667">
      <w:pPr>
        <w:autoSpaceDE w:val="0"/>
        <w:autoSpaceDN w:val="0"/>
        <w:adjustRightInd w:val="0"/>
        <w:jc w:val="both"/>
        <w:rPr>
          <w:rFonts w:eastAsiaTheme="minorHAnsi" w:cs="Arial"/>
          <w:szCs w:val="20"/>
          <w:lang w:eastAsia="en-US"/>
        </w:rPr>
      </w:pPr>
      <w:r w:rsidRPr="00FD6588">
        <w:rPr>
          <w:rFonts w:eastAsiaTheme="minorHAnsi" w:cs="Arial"/>
          <w:szCs w:val="20"/>
          <w:lang w:eastAsia="en-US"/>
        </w:rPr>
        <w:t>vzdelávania pripravuje.</w:t>
      </w:r>
    </w:p>
    <w:p w14:paraId="5626D42E" w14:textId="77777777" w:rsidR="00086667" w:rsidRDefault="00086667" w:rsidP="00086667">
      <w:pPr>
        <w:jc w:val="both"/>
        <w:rPr>
          <w:rFonts w:eastAsiaTheme="minorHAnsi" w:cs="Arial"/>
          <w:szCs w:val="20"/>
          <w:lang w:eastAsia="en-US"/>
        </w:rPr>
      </w:pPr>
      <w:r w:rsidRPr="00FD6588">
        <w:rPr>
          <w:rFonts w:eastAsiaTheme="minorHAnsi" w:cs="Arial"/>
          <w:szCs w:val="20"/>
          <w:lang w:eastAsia="en-US"/>
        </w:rPr>
        <w:t>(7) Vyučovací deň praktického vyučovania môže začať najskôr o 6.00 h a skončiť najneskôr o 22.00 h.</w:t>
      </w:r>
    </w:p>
    <w:p w14:paraId="2AA6DD14" w14:textId="77777777" w:rsidR="00086667" w:rsidRPr="003F5F2C" w:rsidRDefault="00086667" w:rsidP="00086667">
      <w:pPr>
        <w:pStyle w:val="Pta"/>
        <w:tabs>
          <w:tab w:val="clear" w:pos="4536"/>
          <w:tab w:val="clear" w:pos="9072"/>
        </w:tabs>
        <w:rPr>
          <w:rFonts w:cs="Arial"/>
          <w:snapToGrid w:val="0"/>
          <w:sz w:val="18"/>
          <w:szCs w:val="18"/>
        </w:rPr>
      </w:pPr>
    </w:p>
    <w:p w14:paraId="5E7BFF1D" w14:textId="77777777" w:rsidR="00086667" w:rsidRDefault="00A0387A" w:rsidP="00086AA4">
      <w:pPr>
        <w:pStyle w:val="Nadpis21"/>
      </w:pPr>
      <w:bookmarkStart w:id="38" w:name="_Toc18399262"/>
      <w:r>
        <w:t>4.4</w:t>
      </w:r>
      <w:r w:rsidR="00086667">
        <w:t xml:space="preserve">   Organizácia výučby</w:t>
      </w:r>
      <w:bookmarkEnd w:id="38"/>
    </w:p>
    <w:p w14:paraId="55F6D3E0" w14:textId="77777777" w:rsidR="00086667" w:rsidRDefault="00086667" w:rsidP="00086667">
      <w:pPr>
        <w:tabs>
          <w:tab w:val="num" w:pos="0"/>
        </w:tabs>
        <w:spacing w:before="120"/>
        <w:jc w:val="both"/>
        <w:rPr>
          <w:rFonts w:cs="Arial"/>
          <w:szCs w:val="20"/>
        </w:rPr>
      </w:pPr>
      <w:r>
        <w:rPr>
          <w:rFonts w:cs="Arial"/>
          <w:szCs w:val="20"/>
        </w:rPr>
        <w:t xml:space="preserve">Príprava v školskom vzdelávacom </w:t>
      </w:r>
      <w:proofErr w:type="spellStart"/>
      <w:r>
        <w:rPr>
          <w:rFonts w:cs="Arial"/>
          <w:szCs w:val="20"/>
        </w:rPr>
        <w:t>programeAgropodnikanie</w:t>
      </w:r>
      <w:proofErr w:type="spellEnd"/>
      <w:r>
        <w:rPr>
          <w:rFonts w:cs="Arial"/>
          <w:szCs w:val="20"/>
        </w:rPr>
        <w:t xml:space="preserve"> v študijnom odbore 4210 M 02</w:t>
      </w:r>
      <w:r w:rsidRPr="00AB5C18">
        <w:rPr>
          <w:rFonts w:cs="Arial"/>
          <w:szCs w:val="20"/>
        </w:rPr>
        <w:t xml:space="preserve"> </w:t>
      </w:r>
      <w:proofErr w:type="spellStart"/>
      <w:r w:rsidRPr="00AB5C18">
        <w:rPr>
          <w:rFonts w:cs="Arial"/>
          <w:szCs w:val="20"/>
        </w:rPr>
        <w:t>Agropodnikanie</w:t>
      </w:r>
      <w:proofErr w:type="spellEnd"/>
      <w:r w:rsidRPr="00AB5C18">
        <w:rPr>
          <w:rFonts w:cs="Arial"/>
          <w:szCs w:val="20"/>
        </w:rPr>
        <w:t xml:space="preserve"> – poľnohospodárske služby</w:t>
      </w:r>
      <w:r>
        <w:rPr>
          <w:rFonts w:cs="Arial"/>
          <w:szCs w:val="20"/>
        </w:rPr>
        <w:t xml:space="preserve"> zahŕňa teoretické a praktické vyučovanie a prípravu. Výučba je organizovaná počas celého roka ako  teoretické vyučovanie pozostávajúce z predmetov teoretic</w:t>
      </w:r>
      <w:r w:rsidR="0091471F">
        <w:rPr>
          <w:rFonts w:cs="Arial"/>
          <w:szCs w:val="20"/>
        </w:rPr>
        <w:t>kých a praktických a súčasne v 1</w:t>
      </w:r>
      <w:r>
        <w:rPr>
          <w:rFonts w:cs="Arial"/>
          <w:szCs w:val="20"/>
        </w:rPr>
        <w:t>. až 4. ročníku absolvujú 8 týždňov odbornej praxe v podnikoch a úradoch.</w:t>
      </w:r>
    </w:p>
    <w:p w14:paraId="792B1821" w14:textId="77777777" w:rsidR="00086667" w:rsidRDefault="00086667" w:rsidP="00086667">
      <w:pPr>
        <w:tabs>
          <w:tab w:val="num" w:pos="0"/>
        </w:tabs>
        <w:spacing w:before="120"/>
        <w:jc w:val="both"/>
        <w:rPr>
          <w:rFonts w:cs="Arial"/>
          <w:szCs w:val="20"/>
        </w:rPr>
      </w:pPr>
      <w:r>
        <w:rPr>
          <w:rFonts w:cs="Arial"/>
          <w:szCs w:val="20"/>
        </w:rPr>
        <w:lastRenderedPageBreak/>
        <w:t>Možnosť štúdia je vo forme dennej alebo kombinovanej forme. Priebeh štúdia v kombinovanej forme je denné štúdium 1 krát prípadne 2 krát v týždni, dištančná forma je formou konzultácii, dištančného vzdelávania a následného vykonania komisionálnych skúšok</w:t>
      </w:r>
    </w:p>
    <w:p w14:paraId="0549AF71" w14:textId="77777777" w:rsidR="00BF53B5" w:rsidRDefault="00BF53B5" w:rsidP="00BF53B5">
      <w:pPr>
        <w:tabs>
          <w:tab w:val="num" w:pos="0"/>
        </w:tabs>
        <w:spacing w:before="120"/>
        <w:jc w:val="both"/>
        <w:rPr>
          <w:rFonts w:cs="Arial"/>
          <w:szCs w:val="20"/>
        </w:rPr>
      </w:pPr>
      <w:r>
        <w:rPr>
          <w:rFonts w:cs="Arial"/>
          <w:szCs w:val="20"/>
        </w:rPr>
        <w:t xml:space="preserve">Teoretické vyučovanie je organizované v priestoroch školy na Nám. slobody 12 v Sobranciach.  </w:t>
      </w:r>
      <w:r w:rsidRPr="005C548C">
        <w:rPr>
          <w:rFonts w:cs="Arial"/>
          <w:szCs w:val="20"/>
        </w:rPr>
        <w:t xml:space="preserve">Všeobecné vzdelávanie dáva predpoklady pre sústavné vzdelávanie a vysokoškolské štúdium. Študijný odbor pripravuje absolventa so širokým všeobecnovzdelávacím základom. Obsah učiva všeobecnovzdelávacích predmetov je koncipovaný tak, aby dotváral odborný profil absolventa. </w:t>
      </w:r>
    </w:p>
    <w:p w14:paraId="76DC227E" w14:textId="77777777" w:rsidR="00BF53B5" w:rsidRDefault="00BF53B5" w:rsidP="00BF53B5">
      <w:pPr>
        <w:tabs>
          <w:tab w:val="num" w:pos="0"/>
        </w:tabs>
        <w:spacing w:before="120"/>
        <w:jc w:val="both"/>
        <w:rPr>
          <w:rFonts w:cs="Arial"/>
          <w:szCs w:val="20"/>
        </w:rPr>
      </w:pPr>
      <w:r w:rsidRPr="005C548C">
        <w:rPr>
          <w:rFonts w:cs="Arial"/>
          <w:szCs w:val="20"/>
        </w:rPr>
        <w:t>Odborné vzdelávanie umožňuje absolventovi získa</w:t>
      </w:r>
      <w:r w:rsidR="0091471F">
        <w:rPr>
          <w:rFonts w:cs="Arial"/>
          <w:szCs w:val="20"/>
        </w:rPr>
        <w:t xml:space="preserve">ť odborné teoretické vedomosti v  oblasti živočíšnej a rastlinnej výroby, spracovaní poľnohospodárskych produktov, mechanizácii, ekonomiky, manažmentu, marketingu, účtovníctva, agroturistiky, alternatívneho poľnohospodárstva a pod. V rámci praktického výcviku žiaci získavajú teoretické a praktické zručnosti z oblasti týkajúcich sa zostavenia </w:t>
      </w:r>
      <w:proofErr w:type="spellStart"/>
      <w:r w:rsidR="0091471F">
        <w:rPr>
          <w:rFonts w:cs="Arial"/>
          <w:szCs w:val="20"/>
        </w:rPr>
        <w:t>krmných</w:t>
      </w:r>
      <w:proofErr w:type="spellEnd"/>
      <w:r w:rsidR="0091471F">
        <w:rPr>
          <w:rFonts w:cs="Arial"/>
          <w:szCs w:val="20"/>
        </w:rPr>
        <w:t xml:space="preserve"> dávok, poznávania jednotlivých druhov zvierat a ich ošetrovania, poznávania a riadenia mechanizačných strojov a zariadení a administratívy  podnikov. Veľký dôraz sa kladie na rozvoj osobnosti žiaka, na formovanie ich osobnostných a profesionálnych vlastností, postojov a hodnotovej orientácie.. </w:t>
      </w:r>
    </w:p>
    <w:p w14:paraId="76242E90" w14:textId="77777777" w:rsidR="00BF53B5" w:rsidRDefault="00BF53B5" w:rsidP="00BF53B5">
      <w:pPr>
        <w:tabs>
          <w:tab w:val="num" w:pos="0"/>
        </w:tabs>
        <w:spacing w:before="120"/>
        <w:jc w:val="both"/>
        <w:rPr>
          <w:rFonts w:cs="Arial"/>
          <w:szCs w:val="20"/>
        </w:rPr>
      </w:pPr>
      <w:r w:rsidRPr="005C548C">
        <w:rPr>
          <w:rFonts w:cs="Arial"/>
          <w:szCs w:val="20"/>
        </w:rPr>
        <w:t>Praktické vyučovanie realizované v škole a súčasne na pracovisku zamestnávateľa vytvára priestor pre vnútornú motiváciu získania vzťahu k odboru, vysokú flexibilitu a samostatnosť v rozhodovaní, integruje vedomosti, zručnosti, postoje a návyky tak, aby ich bol absolvent schopný aplikovať v praxi, aby vedel pracovať samostatne aj v kolektíve a aby bol adaptabilný v príbuzných odboroch činností.</w:t>
      </w:r>
    </w:p>
    <w:p w14:paraId="651B2EA4" w14:textId="77777777" w:rsidR="00BF53B5" w:rsidRDefault="00BF53B5" w:rsidP="00BF53B5">
      <w:pPr>
        <w:tabs>
          <w:tab w:val="num" w:pos="0"/>
        </w:tabs>
        <w:spacing w:before="120"/>
        <w:jc w:val="both"/>
        <w:rPr>
          <w:rFonts w:cs="Arial"/>
          <w:szCs w:val="20"/>
        </w:rPr>
      </w:pPr>
      <w:r w:rsidRPr="005C548C">
        <w:rPr>
          <w:rFonts w:cs="Arial"/>
          <w:szCs w:val="20"/>
        </w:rPr>
        <w:t xml:space="preserve">Štúdium voliteľných predmetov umožňuje odbornú orientáciu podľa možností školy, potrieb regiónu, záujmov a schopností žiaka a ich voľbou sa dotvára odborný profil absolventa. Na základe vedomostí a spôsobilostí nadobudnutých počas štúdia získa absolvent predpoklady pre ďalší samostatný rozvoj a celoživotné vzdelávanie. </w:t>
      </w:r>
    </w:p>
    <w:p w14:paraId="5ED92BCF" w14:textId="77777777" w:rsidR="00086667" w:rsidRDefault="00086667" w:rsidP="0091471F">
      <w:pPr>
        <w:tabs>
          <w:tab w:val="num" w:pos="0"/>
        </w:tabs>
        <w:spacing w:before="120"/>
        <w:jc w:val="both"/>
        <w:rPr>
          <w:rFonts w:cs="Arial"/>
          <w:szCs w:val="20"/>
        </w:rPr>
      </w:pPr>
      <w:r w:rsidRPr="005B3EE1">
        <w:rPr>
          <w:rFonts w:cs="Arial"/>
          <w:szCs w:val="20"/>
        </w:rPr>
        <w:t>Štvorročný študijný odbor  je koncipovaný homogénne ako odbor profesijnej prípravy zameranej na oblasť poľnohospodárstva, ekonomiky, manažmentu, marketingu, účtovníctva, cestovn</w:t>
      </w:r>
      <w:r>
        <w:rPr>
          <w:rFonts w:cs="Arial"/>
          <w:szCs w:val="20"/>
        </w:rPr>
        <w:t xml:space="preserve">ého ruchu, </w:t>
      </w:r>
      <w:r w:rsidRPr="005B3EE1">
        <w:rPr>
          <w:rFonts w:cs="Arial"/>
          <w:szCs w:val="20"/>
        </w:rPr>
        <w:t xml:space="preserve"> a </w:t>
      </w:r>
      <w:r w:rsidR="0091471F">
        <w:rPr>
          <w:rFonts w:cs="Arial"/>
          <w:szCs w:val="20"/>
        </w:rPr>
        <w:t>pod. V rámci odbornej praxe</w:t>
      </w:r>
      <w:r w:rsidRPr="005B3EE1">
        <w:rPr>
          <w:rFonts w:cs="Arial"/>
          <w:szCs w:val="20"/>
        </w:rPr>
        <w:t xml:space="preserve"> žiaci získavajú teoretické a praktické zručnosti z oblasti týkajúcich sa vedenia ekonomiky a administratívy  podnikov  a cestovného ruchu. </w:t>
      </w:r>
    </w:p>
    <w:p w14:paraId="4C72830F" w14:textId="77777777" w:rsidR="00086667" w:rsidRDefault="00086667" w:rsidP="00086667">
      <w:pPr>
        <w:spacing w:before="120"/>
        <w:jc w:val="both"/>
        <w:rPr>
          <w:rFonts w:cs="Arial"/>
          <w:szCs w:val="20"/>
        </w:rPr>
      </w:pPr>
      <w:r>
        <w:rPr>
          <w:rFonts w:cs="Arial"/>
          <w:szCs w:val="20"/>
        </w:rPr>
        <w:t xml:space="preserve">Maturitná skúška sa koná v súlade s platnými predpismi a pedagogicko-organizačnými pokynmi MŠ SR. Ďalšie organizačné podrobnosti týkajúce sa účelových kurzov a cvičení sú súčasťou učebného plánu. </w:t>
      </w:r>
    </w:p>
    <w:p w14:paraId="601AAEA3" w14:textId="77777777" w:rsidR="004F1241" w:rsidRDefault="004F1241" w:rsidP="00086667">
      <w:pPr>
        <w:spacing w:before="120"/>
        <w:jc w:val="both"/>
        <w:rPr>
          <w:rFonts w:cs="Arial"/>
          <w:szCs w:val="20"/>
        </w:rPr>
      </w:pPr>
    </w:p>
    <w:p w14:paraId="7AAA9B66" w14:textId="77777777" w:rsidR="00086667" w:rsidRDefault="00A0387A" w:rsidP="00086AA4">
      <w:pPr>
        <w:pStyle w:val="Nadpis21"/>
      </w:pPr>
      <w:bookmarkStart w:id="39" w:name="_Toc18399263"/>
      <w:r>
        <w:t>4.5</w:t>
      </w:r>
      <w:r w:rsidR="00086667">
        <w:t xml:space="preserve">   Zdravotné požiadavky na žiaka</w:t>
      </w:r>
      <w:bookmarkEnd w:id="39"/>
    </w:p>
    <w:p w14:paraId="7E187F61" w14:textId="77777777" w:rsidR="00086667" w:rsidRDefault="00086667" w:rsidP="00086667">
      <w:pPr>
        <w:spacing w:before="240"/>
        <w:jc w:val="both"/>
        <w:rPr>
          <w:rFonts w:cs="Arial"/>
          <w:szCs w:val="20"/>
        </w:rPr>
      </w:pPr>
      <w:r>
        <w:rPr>
          <w:rFonts w:cs="Arial"/>
          <w:szCs w:val="20"/>
        </w:rPr>
        <w:t>Na prijatie do študijného odboru 4210 M 02</w:t>
      </w:r>
      <w:r w:rsidRPr="00946546">
        <w:rPr>
          <w:rFonts w:cs="Arial"/>
          <w:szCs w:val="20"/>
        </w:rPr>
        <w:t xml:space="preserve"> </w:t>
      </w:r>
      <w:proofErr w:type="spellStart"/>
      <w:r w:rsidRPr="00946546">
        <w:rPr>
          <w:rFonts w:cs="Arial"/>
          <w:szCs w:val="20"/>
        </w:rPr>
        <w:t>Agropodnikanie</w:t>
      </w:r>
      <w:proofErr w:type="spellEnd"/>
      <w:r w:rsidRPr="00946546">
        <w:rPr>
          <w:rFonts w:cs="Arial"/>
          <w:szCs w:val="20"/>
        </w:rPr>
        <w:t xml:space="preserve"> – poľnohospodárske služby</w:t>
      </w:r>
      <w:r>
        <w:rPr>
          <w:rFonts w:cs="Arial"/>
          <w:szCs w:val="20"/>
        </w:rPr>
        <w:t xml:space="preserve"> môžu byť prijatí uchádzači s dobrým zdravotným stavom. Uchádzači nesmú trpieť predovšetkým:</w:t>
      </w:r>
    </w:p>
    <w:p w14:paraId="0CDB98AA" w14:textId="77777777" w:rsidR="00086667" w:rsidRDefault="00086667" w:rsidP="00086667">
      <w:pPr>
        <w:numPr>
          <w:ilvl w:val="5"/>
          <w:numId w:val="1"/>
        </w:numPr>
        <w:tabs>
          <w:tab w:val="clear" w:pos="4500"/>
          <w:tab w:val="num" w:pos="540"/>
        </w:tabs>
        <w:spacing w:before="120"/>
        <w:ind w:left="540" w:hanging="540"/>
        <w:jc w:val="both"/>
        <w:rPr>
          <w:rFonts w:cs="Arial"/>
          <w:szCs w:val="20"/>
        </w:rPr>
      </w:pPr>
      <w:r>
        <w:rPr>
          <w:rFonts w:cs="Arial"/>
          <w:szCs w:val="20"/>
        </w:rPr>
        <w:t>prognosticky závažným ochorením obmedzujúcim funkcie horných končatín (porucha hrubej a jemnej motoriky),</w:t>
      </w:r>
    </w:p>
    <w:p w14:paraId="5F7C5EF0" w14:textId="77777777" w:rsidR="00086667" w:rsidRDefault="00086667" w:rsidP="00086667">
      <w:pPr>
        <w:numPr>
          <w:ilvl w:val="5"/>
          <w:numId w:val="1"/>
        </w:numPr>
        <w:tabs>
          <w:tab w:val="clear" w:pos="4500"/>
          <w:tab w:val="num" w:pos="540"/>
        </w:tabs>
        <w:ind w:left="539" w:hanging="539"/>
        <w:jc w:val="both"/>
        <w:rPr>
          <w:rFonts w:cs="Arial"/>
          <w:szCs w:val="20"/>
        </w:rPr>
      </w:pPr>
      <w:r>
        <w:rPr>
          <w:rFonts w:cs="Arial"/>
          <w:szCs w:val="20"/>
        </w:rPr>
        <w:t>prognosticky závažnými a nekompenzovanými formami epilepsie a epileptických syndrómov a kolapsových stavov ,</w:t>
      </w:r>
    </w:p>
    <w:p w14:paraId="41530B55" w14:textId="77777777" w:rsidR="00086667" w:rsidRDefault="00086667" w:rsidP="00086667">
      <w:pPr>
        <w:numPr>
          <w:ilvl w:val="5"/>
          <w:numId w:val="1"/>
        </w:numPr>
        <w:tabs>
          <w:tab w:val="clear" w:pos="4500"/>
          <w:tab w:val="num" w:pos="540"/>
        </w:tabs>
        <w:ind w:left="539" w:hanging="539"/>
        <w:jc w:val="both"/>
        <w:rPr>
          <w:rFonts w:cs="Arial"/>
          <w:szCs w:val="20"/>
        </w:rPr>
      </w:pPr>
      <w:r>
        <w:rPr>
          <w:rFonts w:cs="Arial"/>
          <w:szCs w:val="20"/>
        </w:rPr>
        <w:t>psychickými chorobami (alkoholizmus, toxikománia, nervové choroby),</w:t>
      </w:r>
    </w:p>
    <w:p w14:paraId="29E6962B" w14:textId="77777777" w:rsidR="00086667" w:rsidRPr="004025EC" w:rsidRDefault="00086667" w:rsidP="00086667">
      <w:pPr>
        <w:numPr>
          <w:ilvl w:val="5"/>
          <w:numId w:val="1"/>
        </w:numPr>
        <w:tabs>
          <w:tab w:val="clear" w:pos="4500"/>
          <w:tab w:val="num" w:pos="540"/>
        </w:tabs>
        <w:ind w:left="539" w:hanging="539"/>
        <w:jc w:val="both"/>
        <w:rPr>
          <w:rFonts w:cs="Arial"/>
          <w:szCs w:val="20"/>
        </w:rPr>
      </w:pPr>
      <w:r>
        <w:rPr>
          <w:rFonts w:cs="Arial"/>
          <w:szCs w:val="20"/>
        </w:rPr>
        <w:t>prognosticky závažnými ochoreniami oči,</w:t>
      </w:r>
    </w:p>
    <w:p w14:paraId="0E1BC4BE" w14:textId="77777777" w:rsidR="004F1241" w:rsidRDefault="00086667" w:rsidP="00086667">
      <w:pPr>
        <w:spacing w:before="120"/>
        <w:jc w:val="both"/>
        <w:rPr>
          <w:rFonts w:cs="Arial"/>
          <w:szCs w:val="20"/>
        </w:rPr>
      </w:pPr>
      <w:r>
        <w:rPr>
          <w:rFonts w:cs="Arial"/>
          <w:szCs w:val="20"/>
        </w:rPr>
        <w:t>Zdravotnú spôsobilosť uchádzačov posúdi a písomne potvrdí dorastový lekár, v prípade zmenenej pracovnej schopnosti aj posudková komisia sociálneho zabezpečenia.</w:t>
      </w:r>
    </w:p>
    <w:p w14:paraId="5A576DAF" w14:textId="77777777" w:rsidR="00086667" w:rsidRPr="00F6020A" w:rsidRDefault="00086667" w:rsidP="00086667">
      <w:pPr>
        <w:spacing w:before="120"/>
        <w:jc w:val="both"/>
        <w:rPr>
          <w:rFonts w:cs="Arial"/>
          <w:szCs w:val="20"/>
        </w:rPr>
      </w:pPr>
    </w:p>
    <w:p w14:paraId="6717C969" w14:textId="77777777" w:rsidR="00086667" w:rsidRDefault="00A0387A" w:rsidP="00086AA4">
      <w:pPr>
        <w:pStyle w:val="Nadpis21"/>
      </w:pPr>
      <w:bookmarkStart w:id="40" w:name="_Toc18399264"/>
      <w:r>
        <w:t>4.6</w:t>
      </w:r>
      <w:r w:rsidR="00086667">
        <w:t xml:space="preserve">   Požiadavky na bezpečnosť a hygienu pri práci</w:t>
      </w:r>
      <w:bookmarkEnd w:id="40"/>
    </w:p>
    <w:p w14:paraId="16969E22" w14:textId="77777777" w:rsidR="00086667" w:rsidRDefault="00086667" w:rsidP="00086667">
      <w:pPr>
        <w:spacing w:before="240"/>
        <w:jc w:val="both"/>
        <w:rPr>
          <w:rFonts w:cs="Arial"/>
          <w:szCs w:val="20"/>
        </w:rPr>
      </w:pPr>
      <w:r>
        <w:rPr>
          <w:rFonts w:cs="Arial"/>
          <w:szCs w:val="20"/>
        </w:rPr>
        <w:t xml:space="preserve">Neoddeliteľnou súčasťou teoretického a praktického vyučovania je problematika bezpečnosti a ochrany zdravia pri práci, hygieny práce a protipožiarnej ochrany. Výchova k bezpečnej a zdravie neohrozujúcej práci vychádza po dobu štúdia z požiadaviek platných právnych a ostatných predpisov (zákonov, nariadení vlády SR, vyhlášok, technických predpisov a slovenských technických noriem). Tieto požiadavky sa musia vzťahovať k výkonu konkrétnych činností, ktoré sú súčasťou teoretickej a praktickej výučby. Tieto požiadavky sa musia doplniť informáciami o rizikách možného ohrozenia, ktorým sú žiaci pri teoretickom a praktickom vyučovaní vystavení vrátane informácií o opatreniach na ochranu pred pôsobením týchto zdrojov rizík (zdravotné riziká a opatrenia pri ručnej manipulácii </w:t>
      </w:r>
      <w:r>
        <w:rPr>
          <w:rFonts w:cs="Arial"/>
          <w:szCs w:val="20"/>
        </w:rPr>
        <w:lastRenderedPageBreak/>
        <w:t xml:space="preserve">s bremenom, rizikové faktory súvisiace s mikroklimatickými podmienkami – teplotná záťaž organizmu a pod.). </w:t>
      </w:r>
    </w:p>
    <w:p w14:paraId="2B3D41CA" w14:textId="77777777" w:rsidR="00086667" w:rsidRDefault="00086667" w:rsidP="00086667">
      <w:pPr>
        <w:spacing w:before="120"/>
        <w:jc w:val="both"/>
        <w:rPr>
          <w:rFonts w:cs="Arial"/>
          <w:szCs w:val="20"/>
        </w:rPr>
      </w:pPr>
      <w:r>
        <w:rPr>
          <w:rFonts w:cs="Arial"/>
          <w:szCs w:val="20"/>
        </w:rPr>
        <w:t>Priestory pre výučbu musia zodpovedať svojimi podmienkami požiadavkám stanovených v zdravotníckych predpisoch (hygienické požiadavky na priestory, prevádzka školských zariadení, bezpečná prevádzka, používanie strojov, prístrojov a pod.). Nácvik a precvičovanie činností musí byť v súlade s požiadavkami, ktoré upravujú prácu pre mladistvých (napr. Zákonník práce) a v súlade s podmienkami, podľa ktorých môžu mladiství vykonávať zakázané práce z dôvodu prípravy na povolanie. Základnými podmienkami bezpečnosti a ochrany zdravia pri práci sa rozumie:</w:t>
      </w:r>
    </w:p>
    <w:p w14:paraId="6811A824" w14:textId="77777777" w:rsidR="00086667" w:rsidRDefault="00086667" w:rsidP="001C38B5">
      <w:pPr>
        <w:numPr>
          <w:ilvl w:val="0"/>
          <w:numId w:val="7"/>
        </w:numPr>
        <w:tabs>
          <w:tab w:val="clear" w:pos="1140"/>
          <w:tab w:val="num" w:pos="540"/>
        </w:tabs>
        <w:spacing w:before="120"/>
        <w:ind w:left="539" w:hanging="539"/>
        <w:jc w:val="both"/>
        <w:rPr>
          <w:rFonts w:cs="Arial"/>
          <w:szCs w:val="20"/>
        </w:rPr>
      </w:pPr>
      <w:r>
        <w:rPr>
          <w:rFonts w:cs="Arial"/>
          <w:szCs w:val="20"/>
        </w:rPr>
        <w:t>dôkladne a preukázané oboznámenie žiakov s predpismi o BOZP, protipožiarnymi predpismi a s technologickými postupmi,</w:t>
      </w:r>
    </w:p>
    <w:p w14:paraId="086C4B0B" w14:textId="77777777" w:rsidR="00086667" w:rsidRDefault="00086667" w:rsidP="001C38B5">
      <w:pPr>
        <w:numPr>
          <w:ilvl w:val="0"/>
          <w:numId w:val="7"/>
        </w:numPr>
        <w:tabs>
          <w:tab w:val="clear" w:pos="1140"/>
          <w:tab w:val="num" w:pos="540"/>
        </w:tabs>
        <w:ind w:left="539" w:hanging="539"/>
        <w:jc w:val="both"/>
        <w:rPr>
          <w:rFonts w:cs="Arial"/>
          <w:szCs w:val="20"/>
        </w:rPr>
      </w:pPr>
      <w:r>
        <w:rPr>
          <w:rFonts w:cs="Arial"/>
          <w:szCs w:val="20"/>
        </w:rPr>
        <w:t>používanie technického vybavenia, ktoré zodpovedá bezpečnostným a protipožiarnym predpisom,</w:t>
      </w:r>
    </w:p>
    <w:p w14:paraId="3D878FEE" w14:textId="77777777" w:rsidR="00086667" w:rsidRDefault="00086667" w:rsidP="001C38B5">
      <w:pPr>
        <w:numPr>
          <w:ilvl w:val="0"/>
          <w:numId w:val="7"/>
        </w:numPr>
        <w:tabs>
          <w:tab w:val="clear" w:pos="1140"/>
          <w:tab w:val="num" w:pos="540"/>
        </w:tabs>
        <w:ind w:left="539" w:hanging="539"/>
        <w:jc w:val="both"/>
        <w:rPr>
          <w:rFonts w:cs="Arial"/>
          <w:szCs w:val="20"/>
        </w:rPr>
      </w:pPr>
      <w:r>
        <w:rPr>
          <w:rFonts w:cs="Arial"/>
          <w:szCs w:val="20"/>
        </w:rPr>
        <w:t>používanie ochranných pracovných prostriedkov podľa platných predpisov,</w:t>
      </w:r>
    </w:p>
    <w:p w14:paraId="14A97A60" w14:textId="77777777" w:rsidR="00086667" w:rsidRDefault="00086667" w:rsidP="001C38B5">
      <w:pPr>
        <w:numPr>
          <w:ilvl w:val="0"/>
          <w:numId w:val="7"/>
        </w:numPr>
        <w:tabs>
          <w:tab w:val="clear" w:pos="1140"/>
          <w:tab w:val="num" w:pos="540"/>
        </w:tabs>
        <w:ind w:left="539" w:hanging="539"/>
        <w:jc w:val="both"/>
        <w:rPr>
          <w:rFonts w:cs="Arial"/>
          <w:szCs w:val="20"/>
        </w:rPr>
      </w:pPr>
      <w:r>
        <w:rPr>
          <w:rFonts w:cs="Arial"/>
          <w:szCs w:val="20"/>
        </w:rPr>
        <w:t>vykonávanie stanoveného dozoru na pracoviskách žiakov, pričom sa vymedzia stupne dozoru nasledovne:</w:t>
      </w:r>
    </w:p>
    <w:p w14:paraId="44C87158" w14:textId="77777777" w:rsidR="00086667" w:rsidRDefault="00086667" w:rsidP="001C38B5">
      <w:pPr>
        <w:numPr>
          <w:ilvl w:val="0"/>
          <w:numId w:val="7"/>
        </w:numPr>
        <w:tabs>
          <w:tab w:val="clear" w:pos="1140"/>
          <w:tab w:val="num" w:pos="900"/>
        </w:tabs>
        <w:ind w:left="900"/>
        <w:jc w:val="both"/>
        <w:rPr>
          <w:rFonts w:cs="Arial"/>
          <w:szCs w:val="20"/>
        </w:rPr>
      </w:pPr>
      <w:r w:rsidRPr="002964BD">
        <w:rPr>
          <w:rFonts w:cs="Arial"/>
          <w:szCs w:val="20"/>
          <w:u w:val="single"/>
        </w:rPr>
        <w:t>práca pod dozorom</w:t>
      </w:r>
      <w:r>
        <w:rPr>
          <w:rFonts w:cs="Arial"/>
          <w:szCs w:val="20"/>
        </w:rPr>
        <w:t xml:space="preserve"> si vyžaduje sústavnú prítomnosť osoby poverenej dozorom, ktorá dohliada na dodržiavanie BOZP a pracovného postupu. Táto osoba musí zrakovo obsiahnuť všetky pracovné miesta tak, aby mohla bezpečne zasiahnuť v prípade porušenia BOZP,</w:t>
      </w:r>
    </w:p>
    <w:p w14:paraId="58B106D9" w14:textId="77777777" w:rsidR="00086667" w:rsidRDefault="00086667" w:rsidP="001C38B5">
      <w:pPr>
        <w:numPr>
          <w:ilvl w:val="0"/>
          <w:numId w:val="7"/>
        </w:numPr>
        <w:tabs>
          <w:tab w:val="clear" w:pos="1140"/>
          <w:tab w:val="num" w:pos="900"/>
        </w:tabs>
        <w:ind w:left="900"/>
        <w:jc w:val="both"/>
        <w:rPr>
          <w:rFonts w:cs="Arial"/>
          <w:szCs w:val="20"/>
        </w:rPr>
      </w:pPr>
      <w:r w:rsidRPr="002964BD">
        <w:rPr>
          <w:rFonts w:cs="Arial"/>
          <w:szCs w:val="20"/>
          <w:u w:val="single"/>
        </w:rPr>
        <w:t>práca pod dohľadom</w:t>
      </w:r>
      <w:r>
        <w:rPr>
          <w:rFonts w:cs="Arial"/>
          <w:szCs w:val="20"/>
        </w:rPr>
        <w:t xml:space="preserve"> si vyžaduje prítomnosť osoby poverenej dohľadom kontrolovať pracoviská pred začatím práce a pokiaľ nemôže zrakovo všetky pracoviská obsiahnuť, v priebehu práce ich obchádza a kontroluje. </w:t>
      </w:r>
    </w:p>
    <w:p w14:paraId="1A60906C" w14:textId="77777777" w:rsidR="00086667" w:rsidRDefault="00086667" w:rsidP="00086667">
      <w:pPr>
        <w:spacing w:before="120"/>
        <w:jc w:val="both"/>
        <w:rPr>
          <w:rFonts w:cs="Arial"/>
          <w:szCs w:val="20"/>
        </w:rPr>
      </w:pPr>
      <w:r w:rsidRPr="00F96FB4">
        <w:rPr>
          <w:rFonts w:cs="Arial"/>
          <w:szCs w:val="20"/>
        </w:rPr>
        <w:t>Stanoven</w:t>
      </w:r>
      <w:r>
        <w:rPr>
          <w:rFonts w:cs="Arial"/>
          <w:szCs w:val="20"/>
        </w:rPr>
        <w:t>ím</w:t>
      </w:r>
      <w:r w:rsidRPr="00F96FB4">
        <w:rPr>
          <w:rFonts w:cs="Arial"/>
          <w:szCs w:val="20"/>
        </w:rPr>
        <w:t xml:space="preserve"> príslušného stupňa dozoru </w:t>
      </w:r>
      <w:r>
        <w:rPr>
          <w:rFonts w:cs="Arial"/>
          <w:szCs w:val="20"/>
        </w:rPr>
        <w:t xml:space="preserve">je poverený vedúci zamestnanec – ZRŠ pre praktické vyučovanie v závislosti od charakteru práce, podmienok a tematického celku výučby. </w:t>
      </w:r>
    </w:p>
    <w:p w14:paraId="05912DB2" w14:textId="77777777" w:rsidR="00BF53B5" w:rsidRDefault="00BF53B5" w:rsidP="00086667">
      <w:pPr>
        <w:spacing w:before="120"/>
        <w:jc w:val="both"/>
        <w:rPr>
          <w:rFonts w:cs="Arial"/>
          <w:szCs w:val="20"/>
        </w:rPr>
      </w:pPr>
    </w:p>
    <w:p w14:paraId="2D92AA75" w14:textId="77777777" w:rsidR="00BF53B5" w:rsidRDefault="00BF53B5" w:rsidP="00086667">
      <w:pPr>
        <w:spacing w:before="120"/>
        <w:jc w:val="both"/>
        <w:rPr>
          <w:rFonts w:cs="Arial"/>
          <w:szCs w:val="20"/>
        </w:rPr>
      </w:pPr>
    </w:p>
    <w:p w14:paraId="6EA20518" w14:textId="77777777" w:rsidR="00BF53B5" w:rsidRDefault="00BF53B5" w:rsidP="00086667">
      <w:pPr>
        <w:spacing w:before="120"/>
        <w:jc w:val="both"/>
        <w:rPr>
          <w:rFonts w:cs="Arial"/>
          <w:szCs w:val="20"/>
        </w:rPr>
      </w:pPr>
    </w:p>
    <w:p w14:paraId="58AA6B91" w14:textId="77777777" w:rsidR="00BF53B5" w:rsidRDefault="00BF53B5" w:rsidP="00086667">
      <w:pPr>
        <w:spacing w:before="120"/>
        <w:jc w:val="both"/>
        <w:rPr>
          <w:rFonts w:cs="Arial"/>
          <w:szCs w:val="20"/>
        </w:rPr>
      </w:pPr>
    </w:p>
    <w:p w14:paraId="1CED91A3" w14:textId="77777777" w:rsidR="00BF53B5" w:rsidRDefault="00BF53B5" w:rsidP="00086667">
      <w:pPr>
        <w:spacing w:before="120"/>
        <w:jc w:val="both"/>
        <w:rPr>
          <w:rFonts w:cs="Arial"/>
          <w:szCs w:val="20"/>
        </w:rPr>
      </w:pPr>
    </w:p>
    <w:p w14:paraId="60F8ECA2" w14:textId="77777777" w:rsidR="00BF53B5" w:rsidRDefault="00BF53B5" w:rsidP="00086667">
      <w:pPr>
        <w:spacing w:before="120"/>
        <w:jc w:val="both"/>
        <w:rPr>
          <w:rFonts w:cs="Arial"/>
          <w:szCs w:val="20"/>
        </w:rPr>
      </w:pPr>
    </w:p>
    <w:p w14:paraId="489AFB90" w14:textId="77777777" w:rsidR="00BF53B5" w:rsidRDefault="00BF53B5" w:rsidP="00086667">
      <w:pPr>
        <w:spacing w:before="120"/>
        <w:jc w:val="both"/>
        <w:rPr>
          <w:rFonts w:cs="Arial"/>
          <w:szCs w:val="20"/>
        </w:rPr>
      </w:pPr>
    </w:p>
    <w:p w14:paraId="7CB18EB0" w14:textId="77777777" w:rsidR="00BF53B5" w:rsidRDefault="00BF53B5" w:rsidP="00086667">
      <w:pPr>
        <w:spacing w:before="120"/>
        <w:jc w:val="both"/>
        <w:rPr>
          <w:rFonts w:cs="Arial"/>
          <w:szCs w:val="20"/>
        </w:rPr>
      </w:pPr>
    </w:p>
    <w:p w14:paraId="42BBEBCD" w14:textId="77777777" w:rsidR="00BF53B5" w:rsidRDefault="00BF53B5" w:rsidP="00086667">
      <w:pPr>
        <w:spacing w:before="120"/>
        <w:jc w:val="both"/>
        <w:rPr>
          <w:rFonts w:cs="Arial"/>
          <w:szCs w:val="20"/>
        </w:rPr>
      </w:pPr>
    </w:p>
    <w:p w14:paraId="3E51E6AC" w14:textId="77777777" w:rsidR="00BF53B5" w:rsidRDefault="00BF53B5" w:rsidP="00086667">
      <w:pPr>
        <w:spacing w:before="120"/>
        <w:jc w:val="both"/>
        <w:rPr>
          <w:rFonts w:cs="Arial"/>
          <w:szCs w:val="20"/>
        </w:rPr>
      </w:pPr>
    </w:p>
    <w:p w14:paraId="670B2E19" w14:textId="77777777" w:rsidR="00BF53B5" w:rsidRDefault="00BF53B5" w:rsidP="00086667">
      <w:pPr>
        <w:spacing w:before="120"/>
        <w:jc w:val="both"/>
        <w:rPr>
          <w:rFonts w:cs="Arial"/>
          <w:szCs w:val="20"/>
        </w:rPr>
      </w:pPr>
    </w:p>
    <w:p w14:paraId="32F45837" w14:textId="77777777" w:rsidR="00BF53B5" w:rsidRDefault="00BF53B5" w:rsidP="00086667">
      <w:pPr>
        <w:spacing w:before="120"/>
        <w:jc w:val="both"/>
        <w:rPr>
          <w:rFonts w:cs="Arial"/>
          <w:szCs w:val="20"/>
        </w:rPr>
      </w:pPr>
    </w:p>
    <w:p w14:paraId="62E8F55E" w14:textId="77777777" w:rsidR="00BF53B5" w:rsidRDefault="00BF53B5" w:rsidP="00086667">
      <w:pPr>
        <w:spacing w:before="120"/>
        <w:jc w:val="both"/>
        <w:rPr>
          <w:rFonts w:cs="Arial"/>
          <w:szCs w:val="20"/>
        </w:rPr>
      </w:pPr>
    </w:p>
    <w:p w14:paraId="1E1A0A9E" w14:textId="77777777" w:rsidR="00BF53B5" w:rsidRDefault="00BF53B5" w:rsidP="00086667">
      <w:pPr>
        <w:spacing w:before="120"/>
        <w:jc w:val="both"/>
        <w:rPr>
          <w:rFonts w:cs="Arial"/>
          <w:szCs w:val="20"/>
        </w:rPr>
      </w:pPr>
    </w:p>
    <w:p w14:paraId="6815FF5A" w14:textId="77777777" w:rsidR="00BF53B5" w:rsidRDefault="00BF53B5" w:rsidP="00086667">
      <w:pPr>
        <w:spacing w:before="120"/>
        <w:jc w:val="both"/>
        <w:rPr>
          <w:rFonts w:cs="Arial"/>
          <w:szCs w:val="20"/>
        </w:rPr>
      </w:pPr>
    </w:p>
    <w:p w14:paraId="2EF20320" w14:textId="77777777" w:rsidR="00BF53B5" w:rsidRDefault="00BF53B5" w:rsidP="00086667">
      <w:pPr>
        <w:spacing w:before="120"/>
        <w:jc w:val="both"/>
        <w:rPr>
          <w:rFonts w:cs="Arial"/>
          <w:szCs w:val="20"/>
        </w:rPr>
      </w:pPr>
    </w:p>
    <w:p w14:paraId="156EBDE4" w14:textId="77777777" w:rsidR="00BF53B5" w:rsidRDefault="00BF53B5" w:rsidP="00086667">
      <w:pPr>
        <w:spacing w:before="120"/>
        <w:jc w:val="both"/>
        <w:rPr>
          <w:rFonts w:cs="Arial"/>
          <w:szCs w:val="20"/>
        </w:rPr>
      </w:pPr>
    </w:p>
    <w:p w14:paraId="54779072" w14:textId="77777777" w:rsidR="00BF53B5" w:rsidRDefault="00BF53B5" w:rsidP="00086667">
      <w:pPr>
        <w:spacing w:before="120"/>
        <w:jc w:val="both"/>
        <w:rPr>
          <w:rFonts w:cs="Arial"/>
          <w:szCs w:val="20"/>
        </w:rPr>
      </w:pPr>
    </w:p>
    <w:p w14:paraId="09ED3D3C" w14:textId="77777777" w:rsidR="00BF53B5" w:rsidRDefault="00BF53B5" w:rsidP="00086667">
      <w:pPr>
        <w:spacing w:before="120"/>
        <w:jc w:val="both"/>
        <w:rPr>
          <w:rFonts w:cs="Arial"/>
          <w:szCs w:val="20"/>
        </w:rPr>
      </w:pPr>
    </w:p>
    <w:p w14:paraId="6D52D5C6" w14:textId="77777777" w:rsidR="00BF53B5" w:rsidRDefault="00BF53B5" w:rsidP="00086667">
      <w:pPr>
        <w:spacing w:before="120"/>
        <w:jc w:val="both"/>
        <w:rPr>
          <w:rFonts w:cs="Arial"/>
          <w:szCs w:val="20"/>
        </w:rPr>
      </w:pPr>
    </w:p>
    <w:p w14:paraId="1DE008DD" w14:textId="77777777" w:rsidR="00BF53B5" w:rsidRDefault="00BF53B5" w:rsidP="00086667">
      <w:pPr>
        <w:spacing w:before="120"/>
        <w:jc w:val="both"/>
        <w:rPr>
          <w:rFonts w:cs="Arial"/>
          <w:szCs w:val="20"/>
        </w:rPr>
      </w:pPr>
    </w:p>
    <w:p w14:paraId="36C0CA8C" w14:textId="77777777" w:rsidR="00BF53B5" w:rsidRDefault="00BF53B5" w:rsidP="00086667">
      <w:pPr>
        <w:spacing w:before="120"/>
        <w:jc w:val="both"/>
        <w:rPr>
          <w:rFonts w:cs="Arial"/>
          <w:szCs w:val="20"/>
        </w:rPr>
      </w:pPr>
    </w:p>
    <w:p w14:paraId="1D27228C" w14:textId="77777777" w:rsidR="00BF53B5" w:rsidRDefault="00BF53B5" w:rsidP="00086667">
      <w:pPr>
        <w:spacing w:before="120"/>
        <w:jc w:val="both"/>
        <w:rPr>
          <w:rFonts w:cs="Arial"/>
          <w:szCs w:val="20"/>
        </w:rPr>
      </w:pPr>
    </w:p>
    <w:p w14:paraId="0165057E" w14:textId="77777777" w:rsidR="00BF53B5" w:rsidRDefault="00BF53B5" w:rsidP="00086667">
      <w:pPr>
        <w:spacing w:before="120"/>
        <w:jc w:val="both"/>
        <w:rPr>
          <w:rFonts w:cs="Arial"/>
          <w:szCs w:val="20"/>
        </w:rPr>
      </w:pPr>
    </w:p>
    <w:p w14:paraId="1B9061D5" w14:textId="77777777" w:rsidR="00BF53B5" w:rsidRDefault="00BF53B5" w:rsidP="004F1241">
      <w:pPr>
        <w:pStyle w:val="Nadpis1"/>
      </w:pPr>
      <w:bookmarkStart w:id="41" w:name="_Toc112606830"/>
      <w:bookmarkStart w:id="42" w:name="_Toc112606998"/>
      <w:bookmarkStart w:id="43" w:name="_Toc112607105"/>
      <w:bookmarkStart w:id="44" w:name="_Toc147861742"/>
      <w:r w:rsidRPr="006F7586">
        <w:t>PROFIL ABSOLVENTA</w:t>
      </w:r>
      <w:r>
        <w:t xml:space="preserve"> ŠTUDIJNÉHO ODBORU 4210 M 02 AGROPODNIKANIE – poľnohospodárske služby v systéme duálneho vzdelávania</w:t>
      </w:r>
      <w:bookmarkEnd w:id="41"/>
      <w:bookmarkEnd w:id="42"/>
      <w:bookmarkEnd w:id="43"/>
      <w:bookmarkEnd w:id="44"/>
    </w:p>
    <w:p w14:paraId="0D05DE8F" w14:textId="77777777" w:rsidR="00BF53B5" w:rsidRDefault="00BF53B5" w:rsidP="00BF53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860"/>
      </w:tblGrid>
      <w:tr w:rsidR="00BF53B5" w:rsidRPr="00EE19FA" w14:paraId="3A826465" w14:textId="77777777" w:rsidTr="00E74399">
        <w:tc>
          <w:tcPr>
            <w:tcW w:w="4320" w:type="dxa"/>
            <w:tcBorders>
              <w:top w:val="single" w:sz="12" w:space="0" w:color="auto"/>
              <w:left w:val="single" w:sz="12" w:space="0" w:color="auto"/>
              <w:right w:val="single" w:sz="12" w:space="0" w:color="auto"/>
            </w:tcBorders>
            <w:shd w:val="clear" w:color="auto" w:fill="CCFFFF"/>
          </w:tcPr>
          <w:p w14:paraId="3537B914" w14:textId="77777777" w:rsidR="00BF53B5" w:rsidRPr="00EE19FA" w:rsidRDefault="00BF53B5" w:rsidP="00E74399">
            <w:pPr>
              <w:rPr>
                <w:rFonts w:cs="Arial"/>
                <w:b/>
                <w:szCs w:val="20"/>
              </w:rPr>
            </w:pPr>
            <w:r w:rsidRPr="00EE19FA">
              <w:rPr>
                <w:rFonts w:cs="Arial"/>
                <w:b/>
                <w:szCs w:val="20"/>
              </w:rPr>
              <w:br w:type="page"/>
              <w:t>Názov a adresa školy</w:t>
            </w:r>
          </w:p>
        </w:tc>
        <w:tc>
          <w:tcPr>
            <w:tcW w:w="4860" w:type="dxa"/>
            <w:tcBorders>
              <w:top w:val="single" w:sz="12" w:space="0" w:color="auto"/>
              <w:left w:val="single" w:sz="12" w:space="0" w:color="auto"/>
              <w:right w:val="single" w:sz="12" w:space="0" w:color="auto"/>
            </w:tcBorders>
          </w:tcPr>
          <w:p w14:paraId="35C3FB09" w14:textId="77777777" w:rsidR="00BF53B5" w:rsidRPr="00EE19FA" w:rsidRDefault="00BF53B5" w:rsidP="00E74399">
            <w:pPr>
              <w:jc w:val="both"/>
              <w:rPr>
                <w:rFonts w:cs="Arial"/>
                <w:szCs w:val="20"/>
              </w:rPr>
            </w:pPr>
            <w:r>
              <w:rPr>
                <w:rFonts w:cs="Arial"/>
                <w:szCs w:val="20"/>
              </w:rPr>
              <w:t>Stredná odborná škola obchodu a služieb,</w:t>
            </w:r>
            <w:r w:rsidRPr="00EE19FA">
              <w:rPr>
                <w:rFonts w:cs="Arial"/>
                <w:szCs w:val="20"/>
              </w:rPr>
              <w:t xml:space="preserve"> Nám. slobody 12, 073 01 SOBRANCE</w:t>
            </w:r>
          </w:p>
        </w:tc>
      </w:tr>
      <w:tr w:rsidR="00BF53B5" w:rsidRPr="00EE19FA" w14:paraId="71E75F62" w14:textId="77777777" w:rsidTr="00E74399">
        <w:tc>
          <w:tcPr>
            <w:tcW w:w="4320" w:type="dxa"/>
            <w:tcBorders>
              <w:left w:val="single" w:sz="12" w:space="0" w:color="auto"/>
              <w:right w:val="single" w:sz="12" w:space="0" w:color="auto"/>
            </w:tcBorders>
            <w:shd w:val="clear" w:color="auto" w:fill="CCFFFF"/>
          </w:tcPr>
          <w:p w14:paraId="375249DD" w14:textId="77777777" w:rsidR="00BF53B5" w:rsidRPr="00EE19FA" w:rsidRDefault="00BF53B5" w:rsidP="00E74399">
            <w:pPr>
              <w:rPr>
                <w:rFonts w:cs="Arial"/>
                <w:b/>
                <w:szCs w:val="20"/>
              </w:rPr>
            </w:pPr>
            <w:r w:rsidRPr="00EE19FA">
              <w:rPr>
                <w:rFonts w:cs="Arial"/>
                <w:b/>
                <w:szCs w:val="20"/>
              </w:rPr>
              <w:t>Názov školského vzdelávacieho programu</w:t>
            </w:r>
          </w:p>
        </w:tc>
        <w:tc>
          <w:tcPr>
            <w:tcW w:w="4860" w:type="dxa"/>
            <w:tcBorders>
              <w:left w:val="single" w:sz="12" w:space="0" w:color="auto"/>
              <w:right w:val="single" w:sz="12" w:space="0" w:color="auto"/>
            </w:tcBorders>
          </w:tcPr>
          <w:p w14:paraId="6AE86E96" w14:textId="77777777" w:rsidR="00BF53B5" w:rsidRPr="00EE19FA" w:rsidRDefault="00BF53B5" w:rsidP="00E74399">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BF53B5" w:rsidRPr="00EE19FA" w14:paraId="209A001C" w14:textId="77777777" w:rsidTr="00E74399">
        <w:tc>
          <w:tcPr>
            <w:tcW w:w="4320" w:type="dxa"/>
            <w:tcBorders>
              <w:left w:val="single" w:sz="12" w:space="0" w:color="auto"/>
              <w:right w:val="single" w:sz="12" w:space="0" w:color="auto"/>
            </w:tcBorders>
            <w:shd w:val="clear" w:color="auto" w:fill="CCFFFF"/>
          </w:tcPr>
          <w:p w14:paraId="54432C36" w14:textId="77777777" w:rsidR="00BF53B5" w:rsidRPr="00EE19FA" w:rsidRDefault="00BF53B5" w:rsidP="00E74399">
            <w:pPr>
              <w:rPr>
                <w:rFonts w:cs="Arial"/>
                <w:b/>
                <w:szCs w:val="20"/>
              </w:rPr>
            </w:pPr>
            <w:r w:rsidRPr="00EE19FA">
              <w:rPr>
                <w:rFonts w:cs="Arial"/>
                <w:b/>
                <w:szCs w:val="20"/>
              </w:rPr>
              <w:t>Kód a názov ŠVP</w:t>
            </w:r>
          </w:p>
        </w:tc>
        <w:tc>
          <w:tcPr>
            <w:tcW w:w="4860" w:type="dxa"/>
            <w:tcBorders>
              <w:left w:val="single" w:sz="12" w:space="0" w:color="auto"/>
              <w:right w:val="single" w:sz="12" w:space="0" w:color="auto"/>
            </w:tcBorders>
          </w:tcPr>
          <w:p w14:paraId="3003E5F7" w14:textId="77777777" w:rsidR="00BF53B5" w:rsidRPr="00EE19FA" w:rsidRDefault="00BF53B5" w:rsidP="00E74399">
            <w:pPr>
              <w:jc w:val="both"/>
              <w:rPr>
                <w:rFonts w:cs="Arial"/>
                <w:szCs w:val="20"/>
              </w:rPr>
            </w:pPr>
            <w:r>
              <w:rPr>
                <w:rFonts w:cs="Arial"/>
                <w:szCs w:val="20"/>
              </w:rPr>
              <w:t>42 Poľnohospodárstvo, lesné hospodárstvo a rozvoj vidieka I</w:t>
            </w:r>
          </w:p>
        </w:tc>
      </w:tr>
      <w:tr w:rsidR="00BF53B5" w:rsidRPr="00EE19FA" w14:paraId="325F1D52" w14:textId="77777777" w:rsidTr="00E74399">
        <w:tc>
          <w:tcPr>
            <w:tcW w:w="4320" w:type="dxa"/>
            <w:tcBorders>
              <w:left w:val="single" w:sz="12" w:space="0" w:color="auto"/>
              <w:right w:val="single" w:sz="12" w:space="0" w:color="auto"/>
            </w:tcBorders>
            <w:shd w:val="clear" w:color="auto" w:fill="CCFFFF"/>
          </w:tcPr>
          <w:p w14:paraId="4F0301AC" w14:textId="77777777" w:rsidR="00BF53B5" w:rsidRPr="00EE19FA" w:rsidRDefault="00BF53B5" w:rsidP="00E74399">
            <w:pPr>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860" w:type="dxa"/>
            <w:tcBorders>
              <w:left w:val="single" w:sz="12" w:space="0" w:color="auto"/>
              <w:right w:val="single" w:sz="12" w:space="0" w:color="auto"/>
            </w:tcBorders>
          </w:tcPr>
          <w:p w14:paraId="4163F29C" w14:textId="77777777" w:rsidR="00BF53B5" w:rsidRPr="00EE19FA" w:rsidRDefault="00BF53B5" w:rsidP="00E74399">
            <w:pPr>
              <w:jc w:val="both"/>
              <w:rPr>
                <w:rFonts w:cs="Arial"/>
                <w:szCs w:val="20"/>
              </w:rPr>
            </w:pPr>
            <w:r>
              <w:rPr>
                <w:rFonts w:cs="Arial"/>
                <w:szCs w:val="20"/>
              </w:rPr>
              <w:t xml:space="preserve">4210 M 02 </w:t>
            </w:r>
            <w:proofErr w:type="spellStart"/>
            <w:r>
              <w:rPr>
                <w:rFonts w:cs="Arial"/>
                <w:szCs w:val="20"/>
              </w:rPr>
              <w:t>Agropodnikanie</w:t>
            </w:r>
            <w:proofErr w:type="spellEnd"/>
            <w:r>
              <w:rPr>
                <w:rFonts w:cs="Arial"/>
                <w:szCs w:val="20"/>
              </w:rPr>
              <w:t xml:space="preserve"> – poľnohospodárske služby</w:t>
            </w:r>
          </w:p>
        </w:tc>
      </w:tr>
      <w:tr w:rsidR="00BF53B5" w:rsidRPr="00EE19FA" w14:paraId="25EA36B2" w14:textId="77777777" w:rsidTr="00E74399">
        <w:tc>
          <w:tcPr>
            <w:tcW w:w="4320" w:type="dxa"/>
            <w:tcBorders>
              <w:left w:val="single" w:sz="12" w:space="0" w:color="auto"/>
              <w:right w:val="single" w:sz="12" w:space="0" w:color="auto"/>
            </w:tcBorders>
            <w:shd w:val="clear" w:color="auto" w:fill="CCFFFF"/>
          </w:tcPr>
          <w:p w14:paraId="05F493AE" w14:textId="77777777" w:rsidR="00BF53B5" w:rsidRPr="00EE19FA" w:rsidRDefault="00BF53B5" w:rsidP="00E74399">
            <w:pPr>
              <w:rPr>
                <w:rFonts w:cs="Arial"/>
                <w:b/>
                <w:szCs w:val="20"/>
              </w:rPr>
            </w:pPr>
            <w:r w:rsidRPr="00EE19FA">
              <w:rPr>
                <w:rFonts w:cs="Arial"/>
                <w:b/>
                <w:szCs w:val="20"/>
              </w:rPr>
              <w:t>Stupeň vzdelania</w:t>
            </w:r>
          </w:p>
        </w:tc>
        <w:tc>
          <w:tcPr>
            <w:tcW w:w="4860" w:type="dxa"/>
            <w:tcBorders>
              <w:left w:val="single" w:sz="12" w:space="0" w:color="auto"/>
              <w:right w:val="single" w:sz="12" w:space="0" w:color="auto"/>
            </w:tcBorders>
          </w:tcPr>
          <w:p w14:paraId="12D2393B" w14:textId="77777777" w:rsidR="00BF53B5" w:rsidRPr="00EE19FA" w:rsidRDefault="00BF53B5" w:rsidP="00E74399">
            <w:pPr>
              <w:jc w:val="both"/>
              <w:rPr>
                <w:rFonts w:cs="Arial"/>
                <w:szCs w:val="20"/>
              </w:rPr>
            </w:pPr>
            <w:r w:rsidRPr="00EE19FA">
              <w:rPr>
                <w:rFonts w:cs="Arial"/>
                <w:szCs w:val="20"/>
              </w:rPr>
              <w:t>úplne stre</w:t>
            </w:r>
            <w:r>
              <w:rPr>
                <w:rFonts w:cs="Arial"/>
                <w:szCs w:val="20"/>
              </w:rPr>
              <w:t xml:space="preserve">dné odborné vzdelanie – ISCED </w:t>
            </w:r>
            <w:r w:rsidR="009C45F8">
              <w:rPr>
                <w:rFonts w:cs="Arial"/>
                <w:szCs w:val="20"/>
              </w:rPr>
              <w:t>3A</w:t>
            </w:r>
          </w:p>
        </w:tc>
      </w:tr>
      <w:tr w:rsidR="00BF53B5" w:rsidRPr="00EE19FA" w14:paraId="190EFA37" w14:textId="77777777" w:rsidTr="00E74399">
        <w:tc>
          <w:tcPr>
            <w:tcW w:w="4320" w:type="dxa"/>
            <w:tcBorders>
              <w:left w:val="single" w:sz="12" w:space="0" w:color="auto"/>
              <w:right w:val="single" w:sz="12" w:space="0" w:color="auto"/>
            </w:tcBorders>
            <w:shd w:val="clear" w:color="auto" w:fill="CCFFFF"/>
          </w:tcPr>
          <w:p w14:paraId="25410F3A" w14:textId="77777777" w:rsidR="00BF53B5" w:rsidRPr="00EE19FA" w:rsidRDefault="00BF53B5" w:rsidP="00E74399">
            <w:pPr>
              <w:rPr>
                <w:rFonts w:cs="Arial"/>
                <w:b/>
                <w:szCs w:val="20"/>
              </w:rPr>
            </w:pPr>
            <w:r w:rsidRPr="00EE19FA">
              <w:rPr>
                <w:rFonts w:cs="Arial"/>
                <w:b/>
                <w:szCs w:val="20"/>
              </w:rPr>
              <w:t>Dĺžka štúdia</w:t>
            </w:r>
          </w:p>
        </w:tc>
        <w:tc>
          <w:tcPr>
            <w:tcW w:w="4860" w:type="dxa"/>
            <w:tcBorders>
              <w:left w:val="single" w:sz="12" w:space="0" w:color="auto"/>
              <w:right w:val="single" w:sz="12" w:space="0" w:color="auto"/>
            </w:tcBorders>
          </w:tcPr>
          <w:p w14:paraId="4BF1DF43" w14:textId="77777777" w:rsidR="00BF53B5" w:rsidRPr="00EE19FA" w:rsidRDefault="00BF53B5" w:rsidP="00E74399">
            <w:pPr>
              <w:jc w:val="both"/>
              <w:rPr>
                <w:rFonts w:cs="Arial"/>
                <w:szCs w:val="20"/>
              </w:rPr>
            </w:pPr>
            <w:r>
              <w:rPr>
                <w:rFonts w:cs="Arial"/>
                <w:szCs w:val="20"/>
              </w:rPr>
              <w:t>4</w:t>
            </w:r>
            <w:r w:rsidRPr="00EE19FA">
              <w:rPr>
                <w:rFonts w:cs="Arial"/>
                <w:szCs w:val="20"/>
              </w:rPr>
              <w:t xml:space="preserve"> roky</w:t>
            </w:r>
          </w:p>
        </w:tc>
      </w:tr>
      <w:tr w:rsidR="00BF53B5" w:rsidRPr="00EE19FA" w14:paraId="70B54313" w14:textId="77777777" w:rsidTr="00E74399">
        <w:tc>
          <w:tcPr>
            <w:tcW w:w="4320" w:type="dxa"/>
            <w:tcBorders>
              <w:left w:val="single" w:sz="12" w:space="0" w:color="auto"/>
              <w:bottom w:val="single" w:sz="12" w:space="0" w:color="auto"/>
              <w:right w:val="single" w:sz="12" w:space="0" w:color="auto"/>
            </w:tcBorders>
            <w:shd w:val="clear" w:color="auto" w:fill="CCFFFF"/>
          </w:tcPr>
          <w:p w14:paraId="6EA1C088" w14:textId="77777777" w:rsidR="00BF53B5" w:rsidRPr="00EE19FA" w:rsidRDefault="00BF53B5" w:rsidP="00E74399">
            <w:pPr>
              <w:rPr>
                <w:rFonts w:cs="Arial"/>
                <w:b/>
                <w:szCs w:val="20"/>
              </w:rPr>
            </w:pPr>
            <w:r w:rsidRPr="00EE19FA">
              <w:rPr>
                <w:rFonts w:cs="Arial"/>
                <w:b/>
                <w:szCs w:val="20"/>
              </w:rPr>
              <w:t xml:space="preserve">Forma štúdia </w:t>
            </w:r>
          </w:p>
        </w:tc>
        <w:tc>
          <w:tcPr>
            <w:tcW w:w="4860" w:type="dxa"/>
            <w:tcBorders>
              <w:left w:val="single" w:sz="12" w:space="0" w:color="auto"/>
              <w:bottom w:val="single" w:sz="12" w:space="0" w:color="auto"/>
              <w:right w:val="single" w:sz="12" w:space="0" w:color="auto"/>
            </w:tcBorders>
          </w:tcPr>
          <w:p w14:paraId="4E641638" w14:textId="77777777" w:rsidR="00BF53B5" w:rsidRPr="00EE19FA" w:rsidRDefault="00BF53B5" w:rsidP="00E74399">
            <w:pPr>
              <w:jc w:val="both"/>
              <w:rPr>
                <w:rFonts w:cs="Arial"/>
                <w:szCs w:val="20"/>
              </w:rPr>
            </w:pPr>
            <w:r w:rsidRPr="00EE19FA">
              <w:rPr>
                <w:rFonts w:cs="Arial"/>
                <w:szCs w:val="20"/>
              </w:rPr>
              <w:t>Denná</w:t>
            </w:r>
            <w:r>
              <w:rPr>
                <w:rFonts w:cs="Arial"/>
                <w:szCs w:val="20"/>
              </w:rPr>
              <w:t>, kombinovaná</w:t>
            </w:r>
          </w:p>
        </w:tc>
      </w:tr>
    </w:tbl>
    <w:p w14:paraId="74DB1CD8" w14:textId="77777777" w:rsidR="00BF53B5" w:rsidRDefault="00BF53B5" w:rsidP="00BF53B5">
      <w:pPr>
        <w:jc w:val="both"/>
        <w:rPr>
          <w:rFonts w:cs="Arial"/>
          <w:b/>
          <w:sz w:val="16"/>
          <w:szCs w:val="16"/>
        </w:rPr>
      </w:pPr>
    </w:p>
    <w:p w14:paraId="14EE8EDF" w14:textId="77777777" w:rsidR="00BF53B5" w:rsidRPr="00086AA4" w:rsidRDefault="00086AA4" w:rsidP="00086AA4">
      <w:pPr>
        <w:pStyle w:val="Nadpis21"/>
      </w:pPr>
      <w:bookmarkStart w:id="45" w:name="_Toc18399265"/>
      <w:r>
        <w:t xml:space="preserve">5.1 </w:t>
      </w:r>
      <w:r w:rsidR="00BF53B5" w:rsidRPr="00086AA4">
        <w:t>Charakteristika absolventa</w:t>
      </w:r>
      <w:bookmarkEnd w:id="45"/>
    </w:p>
    <w:p w14:paraId="1EEBB2FE" w14:textId="77777777" w:rsidR="00BF53B5" w:rsidRDefault="00BF53B5" w:rsidP="00BF53B5">
      <w:pPr>
        <w:tabs>
          <w:tab w:val="num" w:pos="0"/>
        </w:tabs>
        <w:spacing w:before="240"/>
        <w:jc w:val="both"/>
        <w:rPr>
          <w:rFonts w:cs="Arial"/>
          <w:szCs w:val="20"/>
        </w:rPr>
      </w:pPr>
      <w:r w:rsidRPr="005E291E">
        <w:rPr>
          <w:rFonts w:cs="Arial"/>
          <w:szCs w:val="20"/>
        </w:rPr>
        <w:t xml:space="preserve">Absolvent </w:t>
      </w:r>
      <w:r>
        <w:rPr>
          <w:rFonts w:cs="Arial"/>
          <w:szCs w:val="20"/>
        </w:rPr>
        <w:t xml:space="preserve">štvorročného študijného odboru 4210 M 02 </w:t>
      </w:r>
      <w:proofErr w:type="spellStart"/>
      <w:r>
        <w:rPr>
          <w:rFonts w:cs="Arial"/>
          <w:szCs w:val="20"/>
        </w:rPr>
        <w:t>Agropodnikanie</w:t>
      </w:r>
      <w:proofErr w:type="spellEnd"/>
      <w:r>
        <w:rPr>
          <w:rFonts w:cs="Arial"/>
          <w:szCs w:val="20"/>
        </w:rPr>
        <w:t xml:space="preserve"> – poľnohospodárske služby po ukončení štúdia úspešne vykonanou maturitnou skúškou získava plnú kvalifikáciu na úrovni úplného stredného odborného vzdelania. </w:t>
      </w:r>
    </w:p>
    <w:p w14:paraId="533E73AB" w14:textId="77777777" w:rsidR="00BF53B5" w:rsidRDefault="00BF53B5" w:rsidP="00BF53B5">
      <w:pPr>
        <w:autoSpaceDE w:val="0"/>
        <w:autoSpaceDN w:val="0"/>
        <w:adjustRightInd w:val="0"/>
        <w:jc w:val="both"/>
        <w:rPr>
          <w:rFonts w:cs="Arial"/>
          <w:szCs w:val="20"/>
        </w:rPr>
      </w:pPr>
      <w:r w:rsidRPr="00FF7A77">
        <w:rPr>
          <w:rFonts w:cs="Arial"/>
          <w:szCs w:val="20"/>
        </w:rPr>
        <w:t xml:space="preserve">Absolvent </w:t>
      </w:r>
      <w:r>
        <w:rPr>
          <w:rFonts w:cs="Arial"/>
          <w:szCs w:val="20"/>
        </w:rPr>
        <w:t xml:space="preserve">študijného odboru 4210 M 02 </w:t>
      </w:r>
      <w:proofErr w:type="spellStart"/>
      <w:r>
        <w:rPr>
          <w:rFonts w:cs="Arial"/>
          <w:szCs w:val="20"/>
        </w:rPr>
        <w:t>Agropodnikanie</w:t>
      </w:r>
      <w:proofErr w:type="spellEnd"/>
      <w:r>
        <w:rPr>
          <w:rFonts w:cs="Arial"/>
          <w:szCs w:val="20"/>
        </w:rPr>
        <w:t xml:space="preserve"> – poľnohospodárske služby </w:t>
      </w:r>
      <w:r w:rsidRPr="00FF7A77">
        <w:rPr>
          <w:rFonts w:cs="Arial"/>
          <w:szCs w:val="20"/>
        </w:rPr>
        <w:t xml:space="preserve">je vysokokvalifikovaný technicko-hospodársky pracovník so </w:t>
      </w:r>
      <w:proofErr w:type="spellStart"/>
      <w:r w:rsidRPr="00FF7A77">
        <w:rPr>
          <w:rFonts w:cs="Arial"/>
          <w:szCs w:val="20"/>
        </w:rPr>
        <w:t>širokýmodborným</w:t>
      </w:r>
      <w:proofErr w:type="spellEnd"/>
      <w:r w:rsidRPr="00FF7A77">
        <w:rPr>
          <w:rFonts w:cs="Arial"/>
          <w:szCs w:val="20"/>
        </w:rPr>
        <w:t xml:space="preserve"> profilom, schopný samostatne vykonávať odborné činnosti v</w:t>
      </w:r>
      <w:r>
        <w:rPr>
          <w:rFonts w:cs="Arial"/>
          <w:szCs w:val="20"/>
        </w:rPr>
        <w:t> </w:t>
      </w:r>
      <w:proofErr w:type="spellStart"/>
      <w:r w:rsidRPr="00FF7A77">
        <w:rPr>
          <w:rFonts w:cs="Arial"/>
          <w:szCs w:val="20"/>
        </w:rPr>
        <w:t>oblastitradičného</w:t>
      </w:r>
      <w:proofErr w:type="spellEnd"/>
      <w:r w:rsidRPr="00FF7A77">
        <w:rPr>
          <w:rFonts w:cs="Arial"/>
          <w:szCs w:val="20"/>
        </w:rPr>
        <w:t xml:space="preserve"> ako aj </w:t>
      </w:r>
      <w:r>
        <w:rPr>
          <w:rFonts w:cs="Arial"/>
          <w:szCs w:val="20"/>
        </w:rPr>
        <w:t>ekologického poľnohospodárstva</w:t>
      </w:r>
      <w:r w:rsidRPr="00FF7A77">
        <w:rPr>
          <w:rFonts w:cs="Arial"/>
          <w:szCs w:val="20"/>
        </w:rPr>
        <w:t xml:space="preserve">. Súčasne je pripravený na </w:t>
      </w:r>
      <w:proofErr w:type="spellStart"/>
      <w:r w:rsidRPr="00FF7A77">
        <w:rPr>
          <w:rFonts w:cs="Arial"/>
          <w:szCs w:val="20"/>
        </w:rPr>
        <w:t>výkonsamostatných</w:t>
      </w:r>
      <w:proofErr w:type="spellEnd"/>
      <w:r w:rsidRPr="00FF7A77">
        <w:rPr>
          <w:rFonts w:cs="Arial"/>
          <w:szCs w:val="20"/>
        </w:rPr>
        <w:t xml:space="preserve"> technických činností pri riadení, obsluhe a údržbe </w:t>
      </w:r>
      <w:proofErr w:type="spellStart"/>
      <w:r w:rsidRPr="00FF7A77">
        <w:rPr>
          <w:rFonts w:cs="Arial"/>
          <w:szCs w:val="20"/>
        </w:rPr>
        <w:t>mechanizačnýchprostriedkov</w:t>
      </w:r>
      <w:proofErr w:type="spellEnd"/>
      <w:r w:rsidRPr="00FF7A77">
        <w:rPr>
          <w:rFonts w:cs="Arial"/>
          <w:szCs w:val="20"/>
        </w:rPr>
        <w:t xml:space="preserve"> a zabezpečovaní technologických postupov pri opravách strojov </w:t>
      </w:r>
      <w:proofErr w:type="spellStart"/>
      <w:r w:rsidRPr="00FF7A77">
        <w:rPr>
          <w:rFonts w:cs="Arial"/>
          <w:szCs w:val="20"/>
        </w:rPr>
        <w:t>azariadení</w:t>
      </w:r>
      <w:proofErr w:type="spellEnd"/>
      <w:r w:rsidRPr="00FF7A77">
        <w:rPr>
          <w:rFonts w:cs="Arial"/>
          <w:szCs w:val="20"/>
        </w:rPr>
        <w:t xml:space="preserve"> používaných v</w:t>
      </w:r>
      <w:r>
        <w:rPr>
          <w:rFonts w:cs="Arial"/>
          <w:szCs w:val="20"/>
        </w:rPr>
        <w:t> </w:t>
      </w:r>
      <w:r w:rsidRPr="00FF7A77">
        <w:rPr>
          <w:rFonts w:cs="Arial"/>
          <w:szCs w:val="20"/>
        </w:rPr>
        <w:t>poľnoh</w:t>
      </w:r>
      <w:r>
        <w:rPr>
          <w:rFonts w:cs="Arial"/>
          <w:szCs w:val="20"/>
        </w:rPr>
        <w:t xml:space="preserve">ospodárstve </w:t>
      </w:r>
      <w:r w:rsidRPr="00FF7A77">
        <w:rPr>
          <w:rFonts w:cs="Arial"/>
          <w:szCs w:val="20"/>
        </w:rPr>
        <w:t>a</w:t>
      </w:r>
      <w:r>
        <w:rPr>
          <w:rFonts w:cs="Arial"/>
          <w:szCs w:val="20"/>
        </w:rPr>
        <w:t> </w:t>
      </w:r>
      <w:proofErr w:type="spellStart"/>
      <w:r w:rsidRPr="00FF7A77">
        <w:rPr>
          <w:rFonts w:cs="Arial"/>
          <w:szCs w:val="20"/>
        </w:rPr>
        <w:t>komunálnejtechnike</w:t>
      </w:r>
      <w:proofErr w:type="spellEnd"/>
      <w:r w:rsidRPr="00FF7A77">
        <w:rPr>
          <w:rFonts w:cs="Arial"/>
          <w:szCs w:val="20"/>
        </w:rPr>
        <w:t xml:space="preserve">. Ako samostatný technicko-hospodársky pracovník pri </w:t>
      </w:r>
      <w:proofErr w:type="spellStart"/>
      <w:r w:rsidRPr="00FF7A77">
        <w:rPr>
          <w:rFonts w:cs="Arial"/>
          <w:szCs w:val="20"/>
        </w:rPr>
        <w:t>zabezpečovaníekonomických</w:t>
      </w:r>
      <w:proofErr w:type="spellEnd"/>
      <w:r w:rsidRPr="00FF7A77">
        <w:rPr>
          <w:rFonts w:cs="Arial"/>
          <w:szCs w:val="20"/>
        </w:rPr>
        <w:t xml:space="preserve"> činností v malom a strednom podniku. V riadení technicko</w:t>
      </w:r>
      <w:r w:rsidR="00E74399">
        <w:rPr>
          <w:rFonts w:cs="Arial"/>
          <w:szCs w:val="20"/>
        </w:rPr>
        <w:t>-</w:t>
      </w:r>
      <w:proofErr w:type="spellStart"/>
      <w:r w:rsidRPr="00FF7A77">
        <w:rPr>
          <w:rFonts w:cs="Arial"/>
          <w:szCs w:val="20"/>
        </w:rPr>
        <w:t>hospodárskychčinností</w:t>
      </w:r>
      <w:proofErr w:type="spellEnd"/>
      <w:r w:rsidRPr="00FF7A77">
        <w:rPr>
          <w:rFonts w:cs="Arial"/>
          <w:szCs w:val="20"/>
        </w:rPr>
        <w:t xml:space="preserve"> v špecifických činnostiach poľnohospodárstva v</w:t>
      </w:r>
      <w:r>
        <w:rPr>
          <w:rFonts w:cs="Arial"/>
          <w:szCs w:val="20"/>
        </w:rPr>
        <w:t> </w:t>
      </w:r>
      <w:proofErr w:type="spellStart"/>
      <w:r w:rsidRPr="00FF7A77">
        <w:rPr>
          <w:rFonts w:cs="Arial"/>
          <w:szCs w:val="20"/>
        </w:rPr>
        <w:t>oblastizáhradníckej</w:t>
      </w:r>
      <w:proofErr w:type="spellEnd"/>
      <w:r w:rsidRPr="00FF7A77">
        <w:rPr>
          <w:rFonts w:cs="Arial"/>
          <w:szCs w:val="20"/>
        </w:rPr>
        <w:t xml:space="preserve"> výroby, vinohradníctva, vinárstva, ovocinárstva, služieb v</w:t>
      </w:r>
      <w:r>
        <w:rPr>
          <w:rFonts w:cs="Arial"/>
          <w:szCs w:val="20"/>
        </w:rPr>
        <w:t> </w:t>
      </w:r>
      <w:proofErr w:type="spellStart"/>
      <w:r w:rsidRPr="00FF7A77">
        <w:rPr>
          <w:rFonts w:cs="Arial"/>
          <w:szCs w:val="20"/>
        </w:rPr>
        <w:t>agroturistikea</w:t>
      </w:r>
      <w:proofErr w:type="spellEnd"/>
      <w:r w:rsidRPr="00FF7A77">
        <w:rPr>
          <w:rFonts w:cs="Arial"/>
          <w:szCs w:val="20"/>
        </w:rPr>
        <w:t xml:space="preserve"> služieb súvisiacich s rozvojom vidieckeho prostredia. Ďalej je spôsobilý </w:t>
      </w:r>
      <w:proofErr w:type="spellStart"/>
      <w:r w:rsidRPr="00FF7A77">
        <w:rPr>
          <w:rFonts w:cs="Arial"/>
          <w:szCs w:val="20"/>
        </w:rPr>
        <w:t>vykonávaťa</w:t>
      </w:r>
      <w:proofErr w:type="spellEnd"/>
      <w:r w:rsidRPr="00FF7A77">
        <w:rPr>
          <w:rFonts w:cs="Arial"/>
          <w:szCs w:val="20"/>
        </w:rPr>
        <w:t xml:space="preserve"> riadiť činnosti s</w:t>
      </w:r>
      <w:r>
        <w:rPr>
          <w:rFonts w:cs="Arial"/>
          <w:szCs w:val="20"/>
        </w:rPr>
        <w:t>úvisiace si ochranou</w:t>
      </w:r>
      <w:r w:rsidRPr="00FF7A77">
        <w:rPr>
          <w:rFonts w:cs="Arial"/>
          <w:szCs w:val="20"/>
        </w:rPr>
        <w:t xml:space="preserve"> životného prostredia, zvierat a ochrany, tvorby </w:t>
      </w:r>
      <w:proofErr w:type="spellStart"/>
      <w:r w:rsidRPr="00FF7A77">
        <w:rPr>
          <w:rFonts w:cs="Arial"/>
          <w:szCs w:val="20"/>
        </w:rPr>
        <w:t>aobnovy</w:t>
      </w:r>
      <w:proofErr w:type="spellEnd"/>
      <w:r w:rsidRPr="00FF7A77">
        <w:rPr>
          <w:rFonts w:cs="Arial"/>
          <w:szCs w:val="20"/>
        </w:rPr>
        <w:t xml:space="preserve"> krajiny, hygieny potravín živočíšneho pôvodu a ďalších </w:t>
      </w:r>
      <w:proofErr w:type="spellStart"/>
      <w:r w:rsidRPr="00FF7A77">
        <w:rPr>
          <w:rFonts w:cs="Arial"/>
          <w:szCs w:val="20"/>
        </w:rPr>
        <w:t>špecializovanýchvýrobných</w:t>
      </w:r>
      <w:proofErr w:type="spellEnd"/>
      <w:r w:rsidRPr="00FF7A77">
        <w:rPr>
          <w:rFonts w:cs="Arial"/>
          <w:szCs w:val="20"/>
        </w:rPr>
        <w:t xml:space="preserve"> ako aj nevýrobných činnos</w:t>
      </w:r>
      <w:r>
        <w:rPr>
          <w:rFonts w:cs="Arial"/>
          <w:szCs w:val="20"/>
        </w:rPr>
        <w:t>tí v oblasti poľnohospodárstva</w:t>
      </w:r>
      <w:r w:rsidRPr="00FF7A77">
        <w:rPr>
          <w:rFonts w:cs="Arial"/>
          <w:szCs w:val="20"/>
        </w:rPr>
        <w:t xml:space="preserve">. Uvádzané činnosti môžu absolventi realizovať v štátnych ako </w:t>
      </w:r>
      <w:proofErr w:type="spellStart"/>
      <w:r w:rsidRPr="00FF7A77">
        <w:rPr>
          <w:rFonts w:cs="Arial"/>
          <w:szCs w:val="20"/>
        </w:rPr>
        <w:t>ajprivátnych</w:t>
      </w:r>
      <w:proofErr w:type="spellEnd"/>
      <w:r w:rsidRPr="00FF7A77">
        <w:rPr>
          <w:rFonts w:cs="Arial"/>
          <w:szCs w:val="20"/>
        </w:rPr>
        <w:t xml:space="preserve"> podmienkach výrobných i nevýrobných prevádzok, podnikov, </w:t>
      </w:r>
      <w:proofErr w:type="spellStart"/>
      <w:r w:rsidRPr="00FF7A77">
        <w:rPr>
          <w:rFonts w:cs="Arial"/>
          <w:szCs w:val="20"/>
        </w:rPr>
        <w:t>družstvách,spoločnostiach</w:t>
      </w:r>
      <w:proofErr w:type="spellEnd"/>
      <w:r w:rsidRPr="00FF7A77">
        <w:rPr>
          <w:rFonts w:cs="Arial"/>
          <w:szCs w:val="20"/>
        </w:rPr>
        <w:t xml:space="preserve">, na úseku akreditovaných laboratórií pre diagnostiku </w:t>
      </w:r>
      <w:proofErr w:type="spellStart"/>
      <w:r w:rsidRPr="00FF7A77">
        <w:rPr>
          <w:rFonts w:cs="Arial"/>
          <w:szCs w:val="20"/>
        </w:rPr>
        <w:t>produktovživočíšnej</w:t>
      </w:r>
      <w:proofErr w:type="spellEnd"/>
      <w:r w:rsidRPr="00FF7A77">
        <w:rPr>
          <w:rFonts w:cs="Arial"/>
          <w:szCs w:val="20"/>
        </w:rPr>
        <w:t xml:space="preserve"> výroby, v zariadeniach poskytujúcich služby v agroturistike, </w:t>
      </w:r>
      <w:proofErr w:type="spellStart"/>
      <w:r w:rsidRPr="00FF7A77">
        <w:rPr>
          <w:rFonts w:cs="Arial"/>
          <w:szCs w:val="20"/>
        </w:rPr>
        <w:t>komunálnychslužbách</w:t>
      </w:r>
      <w:proofErr w:type="spellEnd"/>
      <w:r w:rsidRPr="00FF7A77">
        <w:rPr>
          <w:rFonts w:cs="Arial"/>
          <w:szCs w:val="20"/>
        </w:rPr>
        <w:t xml:space="preserve"> a službách pre podporu a rozvoj vidieka .Absolvent je kvalifikovaný pracovník so širokým </w:t>
      </w:r>
      <w:proofErr w:type="spellStart"/>
      <w:r w:rsidRPr="00FF7A77">
        <w:rPr>
          <w:rFonts w:cs="Arial"/>
          <w:szCs w:val="20"/>
        </w:rPr>
        <w:t>odbornýmprofilom</w:t>
      </w:r>
      <w:proofErr w:type="spellEnd"/>
      <w:r w:rsidRPr="00FF7A77">
        <w:rPr>
          <w:rFonts w:cs="Arial"/>
          <w:szCs w:val="20"/>
        </w:rPr>
        <w:t xml:space="preserve">. Ovláda príslušnú techniku, mechanizačné prostriedky, stroje a </w:t>
      </w:r>
      <w:proofErr w:type="spellStart"/>
      <w:r w:rsidRPr="00FF7A77">
        <w:rPr>
          <w:rFonts w:cs="Arial"/>
          <w:szCs w:val="20"/>
        </w:rPr>
        <w:t>zariadenia,technológie</w:t>
      </w:r>
      <w:proofErr w:type="spellEnd"/>
      <w:r w:rsidRPr="00FF7A77">
        <w:rPr>
          <w:rFonts w:cs="Arial"/>
          <w:szCs w:val="20"/>
        </w:rPr>
        <w:t>, technologické a výrob</w:t>
      </w:r>
      <w:r>
        <w:rPr>
          <w:rFonts w:cs="Arial"/>
          <w:szCs w:val="20"/>
        </w:rPr>
        <w:t>né postupy v poľnohospodárstve</w:t>
      </w:r>
      <w:r w:rsidRPr="00FF7A77">
        <w:rPr>
          <w:rFonts w:cs="Arial"/>
          <w:szCs w:val="20"/>
        </w:rPr>
        <w:t xml:space="preserve">, ekonomiku pôdohospodárskej výroby a služieb. Pozná </w:t>
      </w:r>
      <w:proofErr w:type="spellStart"/>
      <w:r w:rsidRPr="00FF7A77">
        <w:rPr>
          <w:rFonts w:cs="Arial"/>
          <w:szCs w:val="20"/>
        </w:rPr>
        <w:t>základnéprírodovedné</w:t>
      </w:r>
      <w:proofErr w:type="spellEnd"/>
      <w:r w:rsidRPr="00FF7A77">
        <w:rPr>
          <w:rFonts w:cs="Arial"/>
          <w:szCs w:val="20"/>
        </w:rPr>
        <w:t xml:space="preserve"> zákonitosti svojho odboru a vie ich prakticky využívať pri </w:t>
      </w:r>
      <w:proofErr w:type="spellStart"/>
      <w:r w:rsidRPr="00FF7A77">
        <w:rPr>
          <w:rFonts w:cs="Arial"/>
          <w:szCs w:val="20"/>
        </w:rPr>
        <w:t>riešeníodborných</w:t>
      </w:r>
      <w:proofErr w:type="spellEnd"/>
      <w:r w:rsidRPr="00FF7A77">
        <w:rPr>
          <w:rFonts w:cs="Arial"/>
          <w:szCs w:val="20"/>
        </w:rPr>
        <w:t xml:space="preserve"> problémov. Dôležitou súčasťou profilu absolventa sú </w:t>
      </w:r>
      <w:proofErr w:type="spellStart"/>
      <w:r w:rsidRPr="00FF7A77">
        <w:rPr>
          <w:rFonts w:cs="Arial"/>
          <w:szCs w:val="20"/>
        </w:rPr>
        <w:t>vedomostia</w:t>
      </w:r>
      <w:proofErr w:type="spellEnd"/>
      <w:r w:rsidRPr="00FF7A77">
        <w:rPr>
          <w:rFonts w:cs="Arial"/>
          <w:szCs w:val="20"/>
        </w:rPr>
        <w:t xml:space="preserve"> spôsobilosti z oblasti tvorby a získavania obnoviteľných zdrojov energie. </w:t>
      </w:r>
      <w:proofErr w:type="spellStart"/>
      <w:r w:rsidRPr="00FF7A77">
        <w:rPr>
          <w:rFonts w:cs="Arial"/>
          <w:szCs w:val="20"/>
        </w:rPr>
        <w:t>Ovládaproblematiku</w:t>
      </w:r>
      <w:proofErr w:type="spellEnd"/>
      <w:r w:rsidRPr="00FF7A77">
        <w:rPr>
          <w:rFonts w:cs="Arial"/>
          <w:szCs w:val="20"/>
        </w:rPr>
        <w:t xml:space="preserve"> ochrany životného prostredia, zvierat, a problematiku obnovy a</w:t>
      </w:r>
      <w:r>
        <w:rPr>
          <w:rFonts w:cs="Arial"/>
          <w:szCs w:val="20"/>
        </w:rPr>
        <w:t> </w:t>
      </w:r>
      <w:proofErr w:type="spellStart"/>
      <w:r w:rsidRPr="00FF7A77">
        <w:rPr>
          <w:rFonts w:cs="Arial"/>
          <w:szCs w:val="20"/>
        </w:rPr>
        <w:t>tvorbykrajiny</w:t>
      </w:r>
      <w:proofErr w:type="spellEnd"/>
      <w:r w:rsidRPr="00FF7A77">
        <w:rPr>
          <w:rFonts w:cs="Arial"/>
          <w:szCs w:val="20"/>
        </w:rPr>
        <w:t>. Súčasne vie efektívne a hospodárne nakladať s energiami a</w:t>
      </w:r>
      <w:r>
        <w:rPr>
          <w:rFonts w:cs="Arial"/>
          <w:szCs w:val="20"/>
        </w:rPr>
        <w:t> </w:t>
      </w:r>
      <w:proofErr w:type="spellStart"/>
      <w:r w:rsidRPr="00FF7A77">
        <w:rPr>
          <w:rFonts w:cs="Arial"/>
          <w:szCs w:val="20"/>
        </w:rPr>
        <w:t>materiálmia</w:t>
      </w:r>
      <w:proofErr w:type="spellEnd"/>
      <w:r w:rsidRPr="00FF7A77">
        <w:rPr>
          <w:rFonts w:cs="Arial"/>
          <w:szCs w:val="20"/>
        </w:rPr>
        <w:t xml:space="preserve"> činnosti vykonáva v súlade so zásadami bezpečnosti ochrany zdravia pri práci </w:t>
      </w:r>
      <w:proofErr w:type="spellStart"/>
      <w:r w:rsidRPr="00FF7A77">
        <w:rPr>
          <w:rFonts w:cs="Arial"/>
          <w:szCs w:val="20"/>
        </w:rPr>
        <w:t>aochrany</w:t>
      </w:r>
      <w:proofErr w:type="spellEnd"/>
      <w:r w:rsidRPr="00FF7A77">
        <w:rPr>
          <w:rFonts w:cs="Arial"/>
          <w:szCs w:val="20"/>
        </w:rPr>
        <w:t xml:space="preserve"> pred požiarom. </w:t>
      </w:r>
      <w:r w:rsidRPr="003E45EB">
        <w:rPr>
          <w:rFonts w:cs="Arial"/>
          <w:szCs w:val="20"/>
        </w:rPr>
        <w:t xml:space="preserve">Orientovať sa na trhu práce, aktívne </w:t>
      </w:r>
      <w:proofErr w:type="spellStart"/>
      <w:r w:rsidRPr="003E45EB">
        <w:rPr>
          <w:rFonts w:cs="Arial"/>
          <w:szCs w:val="20"/>
        </w:rPr>
        <w:t>komunikovať,využívať</w:t>
      </w:r>
      <w:proofErr w:type="spellEnd"/>
      <w:r w:rsidRPr="003E45EB">
        <w:rPr>
          <w:rFonts w:cs="Arial"/>
          <w:szCs w:val="20"/>
        </w:rPr>
        <w:t xml:space="preserve"> informačné a komunikačné </w:t>
      </w:r>
      <w:proofErr w:type="spellStart"/>
      <w:r w:rsidRPr="003E45EB">
        <w:rPr>
          <w:rFonts w:cs="Arial"/>
          <w:szCs w:val="20"/>
        </w:rPr>
        <w:t>technológie.Absolvent</w:t>
      </w:r>
      <w:proofErr w:type="spellEnd"/>
      <w:r w:rsidRPr="003E45EB">
        <w:rPr>
          <w:rFonts w:cs="Arial"/>
          <w:szCs w:val="20"/>
        </w:rPr>
        <w:t xml:space="preserve"> je pripravený na výkon riadiacich odborných činností, pre ktoré </w:t>
      </w:r>
      <w:proofErr w:type="spellStart"/>
      <w:r w:rsidRPr="003E45EB">
        <w:rPr>
          <w:rFonts w:cs="Arial"/>
          <w:szCs w:val="20"/>
        </w:rPr>
        <w:t>jepodmienkou</w:t>
      </w:r>
      <w:proofErr w:type="spellEnd"/>
      <w:r w:rsidRPr="003E45EB">
        <w:rPr>
          <w:rFonts w:cs="Arial"/>
          <w:szCs w:val="20"/>
        </w:rPr>
        <w:t xml:space="preserve"> získanie úplného stredného odborného vzdelania v </w:t>
      </w:r>
      <w:proofErr w:type="spellStart"/>
      <w:r w:rsidRPr="003E45EB">
        <w:rPr>
          <w:rFonts w:cs="Arial"/>
          <w:szCs w:val="20"/>
        </w:rPr>
        <w:t>poľnohospodárstve,v</w:t>
      </w:r>
      <w:proofErr w:type="spellEnd"/>
      <w:r w:rsidRPr="003E45EB">
        <w:rPr>
          <w:rFonts w:cs="Arial"/>
          <w:szCs w:val="20"/>
        </w:rPr>
        <w:t xml:space="preserve"> lesníctve, ktoré mu umožní zabezpečovať riadiace činnosti pri </w:t>
      </w:r>
      <w:proofErr w:type="spellStart"/>
      <w:r w:rsidRPr="003E45EB">
        <w:rPr>
          <w:rFonts w:cs="Arial"/>
          <w:szCs w:val="20"/>
        </w:rPr>
        <w:t>produkciipoľ</w:t>
      </w:r>
      <w:r>
        <w:rPr>
          <w:rFonts w:cs="Arial"/>
          <w:szCs w:val="20"/>
        </w:rPr>
        <w:t>nohospodárskej</w:t>
      </w:r>
      <w:proofErr w:type="spellEnd"/>
      <w:r w:rsidRPr="003E45EB">
        <w:rPr>
          <w:rFonts w:cs="Arial"/>
          <w:szCs w:val="20"/>
        </w:rPr>
        <w:t xml:space="preserve"> výroby s ohľadom na ekonomiku a ekológiu výroby </w:t>
      </w:r>
      <w:proofErr w:type="spellStart"/>
      <w:r w:rsidRPr="003E45EB">
        <w:rPr>
          <w:rFonts w:cs="Arial"/>
          <w:szCs w:val="20"/>
        </w:rPr>
        <w:t>vrozsahu</w:t>
      </w:r>
      <w:proofErr w:type="spellEnd"/>
      <w:r w:rsidRPr="003E45EB">
        <w:rPr>
          <w:rFonts w:cs="Arial"/>
          <w:szCs w:val="20"/>
        </w:rPr>
        <w:t xml:space="preserve"> podľa príslušného </w:t>
      </w:r>
      <w:proofErr w:type="spellStart"/>
      <w:r w:rsidRPr="003E45EB">
        <w:rPr>
          <w:rFonts w:cs="Arial"/>
          <w:szCs w:val="20"/>
        </w:rPr>
        <w:t>odboru.Absolvent</w:t>
      </w:r>
      <w:proofErr w:type="spellEnd"/>
      <w:r w:rsidRPr="003E45EB">
        <w:rPr>
          <w:rFonts w:cs="Arial"/>
          <w:szCs w:val="20"/>
        </w:rPr>
        <w:t xml:space="preserve"> má mať pre kvalifikovaný výkon týchto činností potrebné </w:t>
      </w:r>
      <w:proofErr w:type="spellStart"/>
      <w:r w:rsidRPr="003E45EB">
        <w:rPr>
          <w:rFonts w:cs="Arial"/>
          <w:szCs w:val="20"/>
        </w:rPr>
        <w:t>všeobecnévzdelanie</w:t>
      </w:r>
      <w:proofErr w:type="spellEnd"/>
      <w:r w:rsidRPr="003E45EB">
        <w:rPr>
          <w:rFonts w:cs="Arial"/>
          <w:szCs w:val="20"/>
        </w:rPr>
        <w:t xml:space="preserve">, znalosť cudzích jazykov a široký odborný profil. Má byť </w:t>
      </w:r>
      <w:proofErr w:type="spellStart"/>
      <w:r w:rsidRPr="003E45EB">
        <w:rPr>
          <w:rFonts w:cs="Arial"/>
          <w:szCs w:val="20"/>
        </w:rPr>
        <w:t>dostatočneadaptabilný</w:t>
      </w:r>
      <w:proofErr w:type="spellEnd"/>
      <w:r w:rsidRPr="003E45EB">
        <w:rPr>
          <w:rFonts w:cs="Arial"/>
          <w:szCs w:val="20"/>
        </w:rPr>
        <w:t xml:space="preserve"> aj v príbuzných odboroch, schopný aplikovať nadobudnuté </w:t>
      </w:r>
      <w:proofErr w:type="spellStart"/>
      <w:r w:rsidRPr="003E45EB">
        <w:rPr>
          <w:rFonts w:cs="Arial"/>
          <w:szCs w:val="20"/>
        </w:rPr>
        <w:t>vedomostia</w:t>
      </w:r>
      <w:proofErr w:type="spellEnd"/>
      <w:r w:rsidRPr="003E45EB">
        <w:rPr>
          <w:rFonts w:cs="Arial"/>
          <w:szCs w:val="20"/>
        </w:rPr>
        <w:t xml:space="preserve"> zručnosti pri samostatnom riešení pracovných problémov, schopný </w:t>
      </w:r>
      <w:proofErr w:type="spellStart"/>
      <w:r w:rsidRPr="003E45EB">
        <w:rPr>
          <w:rFonts w:cs="Arial"/>
          <w:szCs w:val="20"/>
        </w:rPr>
        <w:t>pracovaťv</w:t>
      </w:r>
      <w:proofErr w:type="spellEnd"/>
      <w:r w:rsidRPr="003E45EB">
        <w:rPr>
          <w:rFonts w:cs="Arial"/>
          <w:szCs w:val="20"/>
        </w:rPr>
        <w:t xml:space="preserve"> tíme, aktívne komunikovať a podieľať sa na organizácii a riadení </w:t>
      </w:r>
      <w:proofErr w:type="spellStart"/>
      <w:r w:rsidRPr="003E45EB">
        <w:rPr>
          <w:rFonts w:cs="Arial"/>
          <w:szCs w:val="20"/>
        </w:rPr>
        <w:t>pracoviska,sústavne</w:t>
      </w:r>
      <w:proofErr w:type="spellEnd"/>
      <w:r w:rsidRPr="003E45EB">
        <w:rPr>
          <w:rFonts w:cs="Arial"/>
          <w:szCs w:val="20"/>
        </w:rPr>
        <w:t xml:space="preserve"> sa vzdelávať, ovládať dôležité výkonové zručnosti, konať v</w:t>
      </w:r>
      <w:r>
        <w:rPr>
          <w:rFonts w:cs="Arial"/>
          <w:szCs w:val="20"/>
        </w:rPr>
        <w:t> </w:t>
      </w:r>
      <w:proofErr w:type="spellStart"/>
      <w:r w:rsidRPr="003E45EB">
        <w:rPr>
          <w:rFonts w:cs="Arial"/>
          <w:szCs w:val="20"/>
        </w:rPr>
        <w:t>súlades</w:t>
      </w:r>
      <w:proofErr w:type="spellEnd"/>
      <w:r w:rsidRPr="003E45EB">
        <w:rPr>
          <w:rFonts w:cs="Arial"/>
          <w:szCs w:val="20"/>
        </w:rPr>
        <w:t xml:space="preserve"> právnymi normami spoločnosti a zásadami etiky a demokracie. Zároveň je </w:t>
      </w:r>
      <w:proofErr w:type="spellStart"/>
      <w:r w:rsidRPr="003E45EB">
        <w:rPr>
          <w:rFonts w:cs="Arial"/>
          <w:szCs w:val="20"/>
        </w:rPr>
        <w:t>schopnýuplatňovať</w:t>
      </w:r>
      <w:proofErr w:type="spellEnd"/>
      <w:r w:rsidRPr="003E45EB">
        <w:rPr>
          <w:rFonts w:cs="Arial"/>
          <w:szCs w:val="20"/>
        </w:rPr>
        <w:t xml:space="preserve"> moderné metódy, technológie a štýl práce, logické </w:t>
      </w:r>
      <w:proofErr w:type="spellStart"/>
      <w:r w:rsidRPr="003E45EB">
        <w:rPr>
          <w:rFonts w:cs="Arial"/>
          <w:szCs w:val="20"/>
        </w:rPr>
        <w:t>myslenie,samostatnosť</w:t>
      </w:r>
      <w:proofErr w:type="spellEnd"/>
      <w:r w:rsidRPr="003E45EB">
        <w:rPr>
          <w:rFonts w:cs="Arial"/>
          <w:szCs w:val="20"/>
        </w:rPr>
        <w:t>, zodpovednosť a iniciatívu. Absolvent je pripravovaný v</w:t>
      </w:r>
      <w:r>
        <w:rPr>
          <w:rFonts w:cs="Arial"/>
          <w:szCs w:val="20"/>
        </w:rPr>
        <w:t> </w:t>
      </w:r>
      <w:proofErr w:type="spellStart"/>
      <w:r w:rsidRPr="003E45EB">
        <w:rPr>
          <w:rFonts w:cs="Arial"/>
          <w:szCs w:val="20"/>
        </w:rPr>
        <w:t>súlades</w:t>
      </w:r>
      <w:proofErr w:type="spellEnd"/>
      <w:r w:rsidRPr="003E45EB">
        <w:rPr>
          <w:rFonts w:cs="Arial"/>
          <w:szCs w:val="20"/>
        </w:rPr>
        <w:t xml:space="preserve"> medzinárodnými štandardami </w:t>
      </w:r>
      <w:r w:rsidRPr="003E45EB">
        <w:rPr>
          <w:rFonts w:cs="Arial"/>
          <w:szCs w:val="20"/>
        </w:rPr>
        <w:lastRenderedPageBreak/>
        <w:t xml:space="preserve">(jazykové, počítačové). Má predpoklady na </w:t>
      </w:r>
      <w:proofErr w:type="spellStart"/>
      <w:r w:rsidRPr="003E45EB">
        <w:rPr>
          <w:rFonts w:cs="Arial"/>
          <w:szCs w:val="20"/>
        </w:rPr>
        <w:t>ďalšíodborný</w:t>
      </w:r>
      <w:proofErr w:type="spellEnd"/>
      <w:r w:rsidRPr="003E45EB">
        <w:rPr>
          <w:rFonts w:cs="Arial"/>
          <w:szCs w:val="20"/>
        </w:rPr>
        <w:t xml:space="preserve">, profesionálny i osobnostný rozvoj, inováciu práce i prehlbovanie </w:t>
      </w:r>
      <w:proofErr w:type="spellStart"/>
      <w:r w:rsidRPr="003E45EB">
        <w:rPr>
          <w:rFonts w:cs="Arial"/>
          <w:szCs w:val="20"/>
        </w:rPr>
        <w:t>vedomostía</w:t>
      </w:r>
      <w:proofErr w:type="spellEnd"/>
      <w:r w:rsidRPr="003E45EB">
        <w:rPr>
          <w:rFonts w:cs="Arial"/>
          <w:szCs w:val="20"/>
        </w:rPr>
        <w:t xml:space="preserve"> zručností. Je naklonený a otvorený novým trendom a metódam v danej </w:t>
      </w:r>
      <w:proofErr w:type="spellStart"/>
      <w:r w:rsidRPr="003E45EB">
        <w:rPr>
          <w:rFonts w:cs="Arial"/>
          <w:szCs w:val="20"/>
        </w:rPr>
        <w:t>profesii.Absolvent</w:t>
      </w:r>
      <w:proofErr w:type="spellEnd"/>
      <w:r w:rsidRPr="003E45EB">
        <w:rPr>
          <w:rFonts w:cs="Arial"/>
          <w:szCs w:val="20"/>
        </w:rPr>
        <w:t xml:space="preserve"> skupiny študijných odborov má predpoklady konať cieľavedome, </w:t>
      </w:r>
      <w:proofErr w:type="spellStart"/>
      <w:r w:rsidRPr="003E45EB">
        <w:rPr>
          <w:rFonts w:cs="Arial"/>
          <w:szCs w:val="20"/>
        </w:rPr>
        <w:t>rozvážnea</w:t>
      </w:r>
      <w:proofErr w:type="spellEnd"/>
      <w:r w:rsidRPr="003E45EB">
        <w:rPr>
          <w:rFonts w:cs="Arial"/>
          <w:szCs w:val="20"/>
        </w:rPr>
        <w:t xml:space="preserve"> rozhodne v súlade s právnymi predpismi spoločnosti, zásadami </w:t>
      </w:r>
      <w:proofErr w:type="spellStart"/>
      <w:r w:rsidRPr="003E45EB">
        <w:rPr>
          <w:rFonts w:cs="Arial"/>
          <w:szCs w:val="20"/>
        </w:rPr>
        <w:t>vlastenectva,humanizmu</w:t>
      </w:r>
      <w:proofErr w:type="spellEnd"/>
      <w:r w:rsidRPr="003E45EB">
        <w:rPr>
          <w:rFonts w:cs="Arial"/>
          <w:szCs w:val="20"/>
        </w:rPr>
        <w:t xml:space="preserve"> a demokracie. Predpokladá sa jeho schopnosť samostatného </w:t>
      </w:r>
      <w:proofErr w:type="spellStart"/>
      <w:r w:rsidRPr="003E45EB">
        <w:rPr>
          <w:rFonts w:cs="Arial"/>
          <w:szCs w:val="20"/>
        </w:rPr>
        <w:t>ďalšiehorozvoja</w:t>
      </w:r>
      <w:proofErr w:type="spellEnd"/>
      <w:r w:rsidRPr="003E45EB">
        <w:rPr>
          <w:rFonts w:cs="Arial"/>
          <w:szCs w:val="20"/>
        </w:rPr>
        <w:t xml:space="preserve"> a štúdia odboru na základe získaných vedomostí vo </w:t>
      </w:r>
      <w:proofErr w:type="spellStart"/>
      <w:r w:rsidRPr="003E45EB">
        <w:rPr>
          <w:rFonts w:cs="Arial"/>
          <w:szCs w:val="20"/>
        </w:rPr>
        <w:t>všeobecnovzdelávacíchi</w:t>
      </w:r>
      <w:proofErr w:type="spellEnd"/>
      <w:r w:rsidRPr="003E45EB">
        <w:rPr>
          <w:rFonts w:cs="Arial"/>
          <w:szCs w:val="20"/>
        </w:rPr>
        <w:t xml:space="preserve"> odborných predmetoch. Príprava je zameraná aj na pomaturitné, vyššie </w:t>
      </w:r>
      <w:proofErr w:type="spellStart"/>
      <w:r w:rsidRPr="003E45EB">
        <w:rPr>
          <w:rFonts w:cs="Arial"/>
          <w:szCs w:val="20"/>
        </w:rPr>
        <w:t>avysokoškolské</w:t>
      </w:r>
      <w:proofErr w:type="spellEnd"/>
      <w:r w:rsidRPr="003E45EB">
        <w:rPr>
          <w:rFonts w:cs="Arial"/>
          <w:szCs w:val="20"/>
        </w:rPr>
        <w:t xml:space="preserve"> štúdium</w:t>
      </w:r>
      <w:r>
        <w:rPr>
          <w:rFonts w:cs="Arial"/>
        </w:rPr>
        <w:t>.</w:t>
      </w:r>
      <w:r>
        <w:rPr>
          <w:rFonts w:cs="Arial"/>
          <w:szCs w:val="20"/>
        </w:rPr>
        <w:t xml:space="preserve"> V rámci pracovnej pozície sú na absolventa kladené veľmi vysoké požiadavky na dlhodobú pamäť, schopnosť pracovať v tíme a schopnosť sociálneho kontaktu. Vysoké nároky sú dané aj na rozsah zrakového poľa, priestorové videnie, rozlišovanie zvuku, udržiavanie rovnováhy, rozlišovanie úloh, rozdelenie pozornosti, praktické myslenie, písomný a slovný prejav, prispôsobivosť, flexibilitu, sebakontrolu, sebaovládanie, samostatnosť, kultivovanosť vystupovania a vzhľadu, istotu a pohotovosť vystupovania. . </w:t>
      </w:r>
    </w:p>
    <w:p w14:paraId="1DE84635" w14:textId="77777777" w:rsidR="00BF53B5" w:rsidRDefault="00BF53B5" w:rsidP="00BF53B5">
      <w:pPr>
        <w:spacing w:before="120"/>
        <w:jc w:val="both"/>
        <w:rPr>
          <w:rFonts w:cs="Arial"/>
          <w:szCs w:val="20"/>
        </w:rPr>
      </w:pPr>
      <w:r>
        <w:rPr>
          <w:rFonts w:cs="Arial"/>
          <w:szCs w:val="20"/>
        </w:rPr>
        <w:t xml:space="preserve">Po ukončení štúdia získava absolvent maturitné vysvedčenie . Môže pokračovať v štúdiu pre absolventov študijných odborov v rámci denného alebo externého štúdia na vysokej škole, alebo mu umožňuje pokračovať v štúdiu na úrovni ISCED 5B. Svoju kvalifikáciu môže zvyšovať rôznymi vzdelávacími cestami prípadne môže získať aj inú kvalifikáciu ako je kvalifikácia v danom študijnom odbore. </w:t>
      </w:r>
    </w:p>
    <w:p w14:paraId="72DA25FC" w14:textId="77777777" w:rsidR="00BF53B5" w:rsidRDefault="00BF53B5" w:rsidP="00BF53B5">
      <w:pPr>
        <w:spacing w:before="120"/>
        <w:jc w:val="both"/>
        <w:rPr>
          <w:rFonts w:cs="Arial"/>
          <w:szCs w:val="20"/>
        </w:rPr>
      </w:pPr>
      <w:r>
        <w:rPr>
          <w:rFonts w:cs="Arial"/>
          <w:szCs w:val="20"/>
        </w:rPr>
        <w:t>Kompetenčný profil absolventa sme vytvorili na základe kompetencií uvedených v ŠVP a analýzy povolania v priamej spolupráci so zamestnávateľmi. Analýza povolania je súčasťou Analytickej štúdie. Týmto má absolvent študijného odboru garantované získanie aktuálnych vedomostí, zručností a kompetencií v závislosti od potrieb zamestnávateľov.</w:t>
      </w:r>
    </w:p>
    <w:p w14:paraId="35F0205F" w14:textId="77777777" w:rsidR="004F1241" w:rsidRPr="005E291E" w:rsidRDefault="004F1241" w:rsidP="00BF53B5">
      <w:pPr>
        <w:spacing w:before="120"/>
        <w:jc w:val="both"/>
        <w:rPr>
          <w:rFonts w:cs="Arial"/>
          <w:szCs w:val="20"/>
        </w:rPr>
      </w:pPr>
    </w:p>
    <w:p w14:paraId="58169EAC" w14:textId="77777777" w:rsidR="00BF53B5" w:rsidRPr="00C4109E" w:rsidRDefault="00BF53B5" w:rsidP="00086AA4">
      <w:pPr>
        <w:pStyle w:val="Nadpis21"/>
      </w:pPr>
      <w:bookmarkStart w:id="46" w:name="_Toc18399266"/>
      <w:r w:rsidRPr="00C4109E">
        <w:t>5.2   Kľúčové kompetencie absolventa</w:t>
      </w:r>
      <w:bookmarkEnd w:id="46"/>
    </w:p>
    <w:p w14:paraId="76D2153B" w14:textId="77777777" w:rsidR="00BF53B5" w:rsidRDefault="00BF53B5" w:rsidP="00C20D6B">
      <w:pPr>
        <w:spacing w:before="240"/>
        <w:rPr>
          <w:rFonts w:cs="Arial"/>
          <w:szCs w:val="20"/>
        </w:rPr>
      </w:pPr>
      <w:r>
        <w:rPr>
          <w:rFonts w:cs="Arial"/>
          <w:szCs w:val="20"/>
        </w:rPr>
        <w:t xml:space="preserve">Absolvent študijného odboru 4210 M 02 </w:t>
      </w:r>
      <w:proofErr w:type="spellStart"/>
      <w:r>
        <w:rPr>
          <w:rFonts w:cs="Arial"/>
          <w:szCs w:val="20"/>
        </w:rPr>
        <w:t>Agropodnikanie</w:t>
      </w:r>
      <w:proofErr w:type="spellEnd"/>
      <w:r>
        <w:rPr>
          <w:rFonts w:cs="Arial"/>
          <w:szCs w:val="20"/>
        </w:rPr>
        <w:t xml:space="preserve"> – poľnohospodárske služby po absolvovaní vzdelávacieho programu disponuje týmito kompetenciami:</w:t>
      </w:r>
    </w:p>
    <w:p w14:paraId="74857616" w14:textId="77777777" w:rsidR="00BF53B5" w:rsidRDefault="00BF53B5" w:rsidP="00C20D6B"/>
    <w:p w14:paraId="3F101B5C" w14:textId="77777777" w:rsidR="00086AA4" w:rsidRDefault="00086AA4" w:rsidP="009339F3">
      <w:r w:rsidRPr="00F9122C">
        <w:rPr>
          <w:i/>
          <w:u w:val="single"/>
        </w:rPr>
        <w:t>a) Gramotnosť</w:t>
      </w:r>
    </w:p>
    <w:p w14:paraId="67F66B84" w14:textId="77777777" w:rsidR="009339F3" w:rsidRDefault="009339F3" w:rsidP="009339F3"/>
    <w:p w14:paraId="738791A6" w14:textId="77777777" w:rsidR="009339F3" w:rsidRDefault="009339F3" w:rsidP="009339F3">
      <w:r>
        <w:t>Absolvent má:</w:t>
      </w:r>
    </w:p>
    <w:p w14:paraId="32EB8052" w14:textId="77777777" w:rsidR="00086AA4" w:rsidRDefault="00086AA4" w:rsidP="00C20D6B">
      <w:r>
        <w:t xml:space="preserve">- globálne porozumieť jednoduchému počutému vecnému textu s menším </w:t>
      </w:r>
      <w:proofErr w:type="spellStart"/>
      <w:r>
        <w:t>poč</w:t>
      </w:r>
      <w:proofErr w:type="spellEnd"/>
      <w:r>
        <w:t>-</w:t>
      </w:r>
    </w:p>
    <w:p w14:paraId="0FA69CBD" w14:textId="77777777" w:rsidR="00086AA4" w:rsidRDefault="00086AA4" w:rsidP="00C20D6B">
      <w:r>
        <w:t>tom neznámych slov;</w:t>
      </w:r>
    </w:p>
    <w:p w14:paraId="05D7B510" w14:textId="77777777" w:rsidR="00086AA4" w:rsidRDefault="00086AA4" w:rsidP="00C20D6B">
      <w:r>
        <w:t xml:space="preserve">- porozumieť obsahu jednoduchého a krátkeho vecného textu a pochopiť </w:t>
      </w:r>
      <w:proofErr w:type="spellStart"/>
      <w:r>
        <w:t>expli</w:t>
      </w:r>
      <w:proofErr w:type="spellEnd"/>
      <w:r>
        <w:t>-</w:t>
      </w:r>
    </w:p>
    <w:p w14:paraId="3F49D558" w14:textId="77777777" w:rsidR="00086AA4" w:rsidRDefault="00086AA4" w:rsidP="00C20D6B">
      <w:proofErr w:type="spellStart"/>
      <w:r>
        <w:t>citne</w:t>
      </w:r>
      <w:proofErr w:type="spellEnd"/>
      <w:r>
        <w:t xml:space="preserve"> vyjadrené informácie;</w:t>
      </w:r>
    </w:p>
    <w:p w14:paraId="0E8A6318" w14:textId="77777777" w:rsidR="00086AA4" w:rsidRDefault="00086AA4" w:rsidP="00C20D6B">
      <w:r>
        <w:t xml:space="preserve">- relatívne plynulo vyjadriť svoje myšlienky a nadobudnuté informácie a </w:t>
      </w:r>
      <w:proofErr w:type="spellStart"/>
      <w:r>
        <w:t>čiastoč</w:t>
      </w:r>
      <w:proofErr w:type="spellEnd"/>
      <w:r>
        <w:t>-</w:t>
      </w:r>
    </w:p>
    <w:p w14:paraId="6E084630" w14:textId="77777777" w:rsidR="00086AA4" w:rsidRDefault="00086AA4" w:rsidP="00C20D6B">
      <w:proofErr w:type="spellStart"/>
      <w:r>
        <w:t>ne</w:t>
      </w:r>
      <w:proofErr w:type="spellEnd"/>
      <w:r>
        <w:t xml:space="preserve"> prispôsobiť svoj prejav komunikačnej situácii;</w:t>
      </w:r>
    </w:p>
    <w:p w14:paraId="4E79A1AA" w14:textId="77777777" w:rsidR="00086AA4" w:rsidRDefault="00086AA4" w:rsidP="00C20D6B">
      <w:r>
        <w:t xml:space="preserve">- relatívne plynulo vyjadriť svoje myšlienky a nadobudnuté informácie a </w:t>
      </w:r>
      <w:proofErr w:type="spellStart"/>
      <w:r>
        <w:t>čiastoč</w:t>
      </w:r>
      <w:proofErr w:type="spellEnd"/>
      <w:r>
        <w:t>-</w:t>
      </w:r>
    </w:p>
    <w:p w14:paraId="2B3BC4E9" w14:textId="77777777" w:rsidR="00086AA4" w:rsidRDefault="00086AA4" w:rsidP="00C20D6B">
      <w:proofErr w:type="spellStart"/>
      <w:r>
        <w:t>ne</w:t>
      </w:r>
      <w:proofErr w:type="spellEnd"/>
      <w:r>
        <w:t xml:space="preserve"> prispôsobiť svoj prejav komunikačnej situácii;</w:t>
      </w:r>
    </w:p>
    <w:p w14:paraId="2EFDE36E" w14:textId="77777777" w:rsidR="00086AA4" w:rsidRDefault="00086AA4" w:rsidP="00C20D6B">
      <w:r>
        <w:t>- začať, udržiavať a ukončiť jednoduchú priamu komunikáciu na jemu blízku</w:t>
      </w:r>
    </w:p>
    <w:p w14:paraId="5D0AC30F" w14:textId="77777777" w:rsidR="00086AA4" w:rsidRDefault="00086AA4" w:rsidP="00C20D6B">
      <w:r>
        <w:t>všeobecnú a odbornú tému;</w:t>
      </w:r>
    </w:p>
    <w:p w14:paraId="00E9F6F6" w14:textId="77777777" w:rsidR="00086AA4" w:rsidRDefault="00086AA4" w:rsidP="00C20D6B">
      <w:r>
        <w:t>- čiastočne dodržiavať zásady spoločenskej komunikácie;</w:t>
      </w:r>
    </w:p>
    <w:p w14:paraId="2AB3ED0C" w14:textId="77777777" w:rsidR="00086AA4" w:rsidRDefault="00086AA4" w:rsidP="00C20D6B">
      <w:r>
        <w:t xml:space="preserve">- písomne vyjadriť myšlienky a informácie formou uceleného </w:t>
      </w:r>
      <w:proofErr w:type="spellStart"/>
      <w:r>
        <w:t>jednoduchéhokratšieho</w:t>
      </w:r>
      <w:proofErr w:type="spellEnd"/>
      <w:r>
        <w:t xml:space="preserve"> vecného textu na tému blízku j</w:t>
      </w:r>
      <w:r w:rsidR="00C20D6B">
        <w:t>eho odborným záujmom a skúsenos</w:t>
      </w:r>
      <w:r>
        <w:t>tiam.</w:t>
      </w:r>
    </w:p>
    <w:p w14:paraId="5399A93F" w14:textId="77777777" w:rsidR="00086AA4" w:rsidRDefault="00086AA4" w:rsidP="00C20D6B"/>
    <w:p w14:paraId="48FEAA98" w14:textId="77777777" w:rsidR="00086AA4" w:rsidRDefault="00086AA4" w:rsidP="009339F3">
      <w:pPr>
        <w:jc w:val="both"/>
        <w:rPr>
          <w:i/>
          <w:u w:val="single"/>
        </w:rPr>
      </w:pPr>
      <w:r w:rsidRPr="00C20D6B">
        <w:rPr>
          <w:i/>
          <w:u w:val="single"/>
        </w:rPr>
        <w:t>b) Matematická kompetencia a kompetencia vo vede, v technológ</w:t>
      </w:r>
      <w:r w:rsidR="00C20D6B">
        <w:rPr>
          <w:i/>
          <w:u w:val="single"/>
        </w:rPr>
        <w:t>ii a inži</w:t>
      </w:r>
      <w:r w:rsidRPr="00C20D6B">
        <w:rPr>
          <w:i/>
          <w:u w:val="single"/>
        </w:rPr>
        <w:t>nierstve</w:t>
      </w:r>
    </w:p>
    <w:p w14:paraId="6CE35D23" w14:textId="77777777" w:rsidR="009339F3" w:rsidRDefault="009339F3" w:rsidP="009339F3">
      <w:pPr>
        <w:jc w:val="both"/>
        <w:rPr>
          <w:i/>
          <w:u w:val="single"/>
        </w:rPr>
      </w:pPr>
    </w:p>
    <w:p w14:paraId="6978F256" w14:textId="77777777" w:rsidR="009339F3" w:rsidRDefault="009339F3" w:rsidP="009339F3">
      <w:r>
        <w:t>Absolvent má:</w:t>
      </w:r>
    </w:p>
    <w:p w14:paraId="5FF5B95D" w14:textId="77777777" w:rsidR="00086AA4" w:rsidRDefault="00086AA4" w:rsidP="00C20D6B">
      <w:pPr>
        <w:jc w:val="both"/>
      </w:pPr>
      <w:r>
        <w:t xml:space="preserve">- aplikovať základné matematické princípy a postupy v každodennom </w:t>
      </w:r>
      <w:proofErr w:type="spellStart"/>
      <w:r>
        <w:t>kontextedoma</w:t>
      </w:r>
      <w:proofErr w:type="spellEnd"/>
      <w:r>
        <w:t xml:space="preserve"> a v práci;</w:t>
      </w:r>
    </w:p>
    <w:p w14:paraId="70D502BE" w14:textId="77777777" w:rsidR="00086AA4" w:rsidRDefault="00086AA4" w:rsidP="00C20D6B">
      <w:pPr>
        <w:jc w:val="both"/>
      </w:pPr>
      <w:r>
        <w:t>- používať technické nástroje a prístroje a dodržiavať zásady bezpečnosti doma</w:t>
      </w:r>
    </w:p>
    <w:p w14:paraId="36D72AAF" w14:textId="77777777" w:rsidR="00086AA4" w:rsidRDefault="00086AA4" w:rsidP="00C20D6B">
      <w:pPr>
        <w:jc w:val="both"/>
      </w:pPr>
      <w:r>
        <w:t>a v práci;</w:t>
      </w:r>
    </w:p>
    <w:p w14:paraId="778D588F" w14:textId="77777777" w:rsidR="00086AA4" w:rsidRDefault="00086AA4" w:rsidP="00C20D6B">
      <w:pPr>
        <w:jc w:val="both"/>
      </w:pPr>
      <w:r>
        <w:t>- uplatňovať zásady environmentálnej udržateľnosti doma a v práci.</w:t>
      </w:r>
    </w:p>
    <w:p w14:paraId="048B4FC0" w14:textId="77777777" w:rsidR="00C20D6B" w:rsidRDefault="00C20D6B" w:rsidP="00C20D6B">
      <w:pPr>
        <w:jc w:val="both"/>
      </w:pPr>
    </w:p>
    <w:p w14:paraId="6F7F3E81" w14:textId="77777777" w:rsidR="00086AA4" w:rsidRDefault="00086AA4" w:rsidP="009339F3">
      <w:pPr>
        <w:jc w:val="both"/>
        <w:rPr>
          <w:i/>
          <w:u w:val="single"/>
        </w:rPr>
      </w:pPr>
      <w:r w:rsidRPr="00C20D6B">
        <w:rPr>
          <w:i/>
          <w:u w:val="single"/>
        </w:rPr>
        <w:t>c) Digitálna kompetencia</w:t>
      </w:r>
    </w:p>
    <w:p w14:paraId="7F8DDF2F" w14:textId="77777777" w:rsidR="009339F3" w:rsidRDefault="009339F3" w:rsidP="009339F3">
      <w:pPr>
        <w:jc w:val="both"/>
        <w:rPr>
          <w:i/>
          <w:u w:val="single"/>
        </w:rPr>
      </w:pPr>
    </w:p>
    <w:p w14:paraId="00B805E4" w14:textId="77777777" w:rsidR="009339F3" w:rsidRDefault="009339F3" w:rsidP="009339F3">
      <w:r>
        <w:t>Absolvent má:</w:t>
      </w:r>
    </w:p>
    <w:p w14:paraId="2EC69A07" w14:textId="77777777" w:rsidR="00086AA4" w:rsidRDefault="00086AA4" w:rsidP="00C20D6B">
      <w:pPr>
        <w:jc w:val="both"/>
      </w:pPr>
      <w:r>
        <w:t>- chápať, ako digitálne technológie môžu prispievať ku komunikácii, tvorivosti</w:t>
      </w:r>
    </w:p>
    <w:p w14:paraId="140FB9BE" w14:textId="77777777" w:rsidR="00086AA4" w:rsidRDefault="00086AA4" w:rsidP="00C20D6B">
      <w:pPr>
        <w:jc w:val="both"/>
      </w:pPr>
      <w:r>
        <w:t>a poznať, aké riziká predstavujú;</w:t>
      </w:r>
    </w:p>
    <w:p w14:paraId="3A5559AB" w14:textId="77777777" w:rsidR="00086AA4" w:rsidRDefault="00086AA4" w:rsidP="00C20D6B">
      <w:pPr>
        <w:jc w:val="both"/>
      </w:pPr>
      <w:r>
        <w:t xml:space="preserve">- pristupovať k digitálnemu obsahu, používať ho, filtrovať a zdieľať digitálny </w:t>
      </w:r>
      <w:proofErr w:type="spellStart"/>
      <w:r>
        <w:t>ob</w:t>
      </w:r>
      <w:proofErr w:type="spellEnd"/>
      <w:r>
        <w:t>-</w:t>
      </w:r>
    </w:p>
    <w:p w14:paraId="775DDAAF" w14:textId="77777777" w:rsidR="00086AA4" w:rsidRDefault="00086AA4" w:rsidP="00C20D6B">
      <w:pPr>
        <w:jc w:val="both"/>
      </w:pPr>
      <w:proofErr w:type="spellStart"/>
      <w:r>
        <w:lastRenderedPageBreak/>
        <w:t>sah</w:t>
      </w:r>
      <w:proofErr w:type="spellEnd"/>
      <w:r>
        <w:t>;</w:t>
      </w:r>
    </w:p>
    <w:p w14:paraId="669B60C3" w14:textId="77777777" w:rsidR="00086AA4" w:rsidRDefault="00086AA4" w:rsidP="00C20D6B">
      <w:pPr>
        <w:jc w:val="both"/>
      </w:pPr>
      <w:r>
        <w:t>- chrániť informácie, obsah, údaje a digitálne identity.</w:t>
      </w:r>
    </w:p>
    <w:p w14:paraId="71DBF5F9" w14:textId="77777777" w:rsidR="00C20D6B" w:rsidRDefault="00C20D6B" w:rsidP="00086AA4"/>
    <w:p w14:paraId="1E784932" w14:textId="77777777" w:rsidR="00C20D6B" w:rsidRDefault="00086AA4" w:rsidP="00C20D6B">
      <w:pPr>
        <w:jc w:val="both"/>
        <w:rPr>
          <w:i/>
          <w:u w:val="single"/>
        </w:rPr>
      </w:pPr>
      <w:r w:rsidRPr="00C20D6B">
        <w:rPr>
          <w:i/>
          <w:u w:val="single"/>
        </w:rPr>
        <w:t>d) Osobná a sociálna kompetencia a schopnosť učiť sa</w:t>
      </w:r>
    </w:p>
    <w:p w14:paraId="079CC0D5" w14:textId="77777777" w:rsidR="009339F3" w:rsidRDefault="009339F3" w:rsidP="00C20D6B">
      <w:pPr>
        <w:jc w:val="both"/>
        <w:rPr>
          <w:i/>
          <w:u w:val="single"/>
        </w:rPr>
      </w:pPr>
    </w:p>
    <w:p w14:paraId="239E71AA" w14:textId="77777777" w:rsidR="009339F3" w:rsidRDefault="009339F3" w:rsidP="009339F3">
      <w:r>
        <w:t>Absolvent má:</w:t>
      </w:r>
    </w:p>
    <w:p w14:paraId="107B48C6" w14:textId="77777777" w:rsidR="00086AA4" w:rsidRDefault="00086AA4" w:rsidP="00C20D6B">
      <w:pPr>
        <w:jc w:val="both"/>
      </w:pPr>
      <w:r>
        <w:t>- reálne posudzovať svoje fyzické a duševné možnosti, uvedomovať si dôsledky</w:t>
      </w:r>
    </w:p>
    <w:p w14:paraId="64A38861" w14:textId="77777777" w:rsidR="00086AA4" w:rsidRDefault="00086AA4" w:rsidP="00C20D6B">
      <w:pPr>
        <w:jc w:val="both"/>
      </w:pPr>
      <w:r>
        <w:t>závislostí na duševný život jednotlivca a rodiny;</w:t>
      </w:r>
    </w:p>
    <w:p w14:paraId="70B3D0C5" w14:textId="77777777" w:rsidR="00086AA4" w:rsidRDefault="00086AA4" w:rsidP="00C20D6B">
      <w:pPr>
        <w:jc w:val="both"/>
      </w:pPr>
      <w:r>
        <w:t>- uvažovať o svojich vlastných hodnotách a presvedčeniach;</w:t>
      </w:r>
    </w:p>
    <w:p w14:paraId="3D5D061C" w14:textId="77777777" w:rsidR="00086AA4" w:rsidRDefault="00086AA4" w:rsidP="00C20D6B">
      <w:pPr>
        <w:jc w:val="both"/>
      </w:pPr>
      <w:r>
        <w:t>- vyjadriť presvedčenie, že dokáže vykonať aktivity, ktoré si naplánoval;</w:t>
      </w:r>
    </w:p>
    <w:p w14:paraId="34C0336B" w14:textId="77777777" w:rsidR="00086AA4" w:rsidRDefault="00086AA4" w:rsidP="00C20D6B">
      <w:pPr>
        <w:jc w:val="both"/>
      </w:pPr>
      <w:r>
        <w:t>- preukázať, že preberá zodpovednosť za svoje skutky;</w:t>
      </w:r>
    </w:p>
    <w:p w14:paraId="4C816224" w14:textId="77777777" w:rsidR="00086AA4" w:rsidRDefault="00086AA4" w:rsidP="00C20D6B">
      <w:pPr>
        <w:jc w:val="both"/>
      </w:pPr>
      <w:r>
        <w:t>- podieľať svojím dielom na spoločnej práci v skupine;</w:t>
      </w:r>
    </w:p>
    <w:p w14:paraId="1A9EE9DB" w14:textId="77777777" w:rsidR="00086AA4" w:rsidRDefault="00086AA4" w:rsidP="00C20D6B">
      <w:pPr>
        <w:jc w:val="both"/>
      </w:pPr>
      <w:r>
        <w:t>- identifikovať základné zdroje učenia sa (napr. knihy, internet) a s pomocou vy-</w:t>
      </w:r>
    </w:p>
    <w:p w14:paraId="5D7E23D0" w14:textId="77777777" w:rsidR="00086AA4" w:rsidRDefault="00086AA4" w:rsidP="00C20D6B">
      <w:pPr>
        <w:jc w:val="both"/>
      </w:pPr>
      <w:r>
        <w:t>brať najspoľahlivejšie informácie;</w:t>
      </w:r>
    </w:p>
    <w:p w14:paraId="4B30D7AD" w14:textId="77777777" w:rsidR="00086AA4" w:rsidRDefault="00086AA4" w:rsidP="00C20D6B">
      <w:pPr>
        <w:jc w:val="both"/>
      </w:pPr>
      <w:r>
        <w:t>- identifikovať podobnosti a rozdiely medzi novými a známymi informáciami.</w:t>
      </w:r>
    </w:p>
    <w:p w14:paraId="2BCEDE04" w14:textId="77777777" w:rsidR="00C20D6B" w:rsidRDefault="00C20D6B" w:rsidP="00C20D6B">
      <w:pPr>
        <w:jc w:val="both"/>
      </w:pPr>
    </w:p>
    <w:p w14:paraId="3A2814F2" w14:textId="77777777" w:rsidR="00086AA4" w:rsidRDefault="00086AA4" w:rsidP="009339F3">
      <w:pPr>
        <w:jc w:val="both"/>
        <w:rPr>
          <w:i/>
          <w:u w:val="single"/>
        </w:rPr>
      </w:pPr>
      <w:r w:rsidRPr="00C20D6B">
        <w:rPr>
          <w:i/>
          <w:u w:val="single"/>
        </w:rPr>
        <w:t>e) Občianska kompetencia</w:t>
      </w:r>
    </w:p>
    <w:p w14:paraId="2EB86B6C" w14:textId="77777777" w:rsidR="009339F3" w:rsidRDefault="009339F3" w:rsidP="009339F3">
      <w:pPr>
        <w:jc w:val="both"/>
        <w:rPr>
          <w:i/>
          <w:u w:val="single"/>
        </w:rPr>
      </w:pPr>
    </w:p>
    <w:p w14:paraId="73FDCA19" w14:textId="77777777" w:rsidR="009339F3" w:rsidRDefault="009339F3" w:rsidP="009339F3">
      <w:r>
        <w:t>Absolvent má:</w:t>
      </w:r>
    </w:p>
    <w:p w14:paraId="6A3F264D" w14:textId="77777777" w:rsidR="00086AA4" w:rsidRDefault="00086AA4" w:rsidP="00C20D6B">
      <w:pPr>
        <w:jc w:val="both"/>
      </w:pPr>
      <w:r>
        <w:t>- vyjadriť úctu k druhým ľuďom a považuje ich za rovnocenné ľudské bytosti;</w:t>
      </w:r>
    </w:p>
    <w:p w14:paraId="13AD56AE" w14:textId="77777777" w:rsidR="00086AA4" w:rsidRDefault="00086AA4" w:rsidP="00C20D6B">
      <w:pPr>
        <w:jc w:val="both"/>
      </w:pPr>
      <w:r>
        <w:t>- spolupracovať s druhými ľuďmi na presadzovaní spoločných záujmov;</w:t>
      </w:r>
    </w:p>
    <w:p w14:paraId="7BE30A9A" w14:textId="77777777" w:rsidR="00086AA4" w:rsidRDefault="00086AA4" w:rsidP="00C20D6B">
      <w:pPr>
        <w:jc w:val="both"/>
      </w:pPr>
      <w:r>
        <w:t>- pochopiť zmysel demokracie, slobody, práv a zodpovedností;</w:t>
      </w:r>
    </w:p>
    <w:p w14:paraId="501ABB64" w14:textId="77777777" w:rsidR="00086AA4" w:rsidRDefault="00086AA4" w:rsidP="00C20D6B">
      <w:pPr>
        <w:jc w:val="both"/>
      </w:pPr>
      <w:r>
        <w:t>- opísať vplyvy, ktoré má propaganda na súčasný svet;</w:t>
      </w:r>
    </w:p>
    <w:p w14:paraId="2C93D880" w14:textId="77777777" w:rsidR="00086AA4" w:rsidRDefault="00086AA4" w:rsidP="00C20D6B">
      <w:pPr>
        <w:jc w:val="both"/>
      </w:pPr>
      <w:r>
        <w:t>- uvažovať o rizikách spojených so znečisťovaním životného prostredia.</w:t>
      </w:r>
    </w:p>
    <w:p w14:paraId="3EE572ED" w14:textId="77777777" w:rsidR="00C20D6B" w:rsidRDefault="00C20D6B" w:rsidP="00C20D6B">
      <w:pPr>
        <w:jc w:val="both"/>
      </w:pPr>
    </w:p>
    <w:p w14:paraId="0376D26E" w14:textId="77777777" w:rsidR="00086AA4" w:rsidRDefault="00086AA4" w:rsidP="009339F3">
      <w:pPr>
        <w:jc w:val="both"/>
        <w:rPr>
          <w:i/>
          <w:u w:val="single"/>
        </w:rPr>
      </w:pPr>
      <w:r w:rsidRPr="00C20D6B">
        <w:rPr>
          <w:i/>
          <w:u w:val="single"/>
        </w:rPr>
        <w:t>f) Kompetencia v oblasti kultúrneho povedomia a</w:t>
      </w:r>
      <w:r w:rsidR="00C20D6B">
        <w:rPr>
          <w:i/>
          <w:u w:val="single"/>
        </w:rPr>
        <w:t> </w:t>
      </w:r>
      <w:r w:rsidRPr="00C20D6B">
        <w:rPr>
          <w:i/>
          <w:u w:val="single"/>
        </w:rPr>
        <w:t>prejavu</w:t>
      </w:r>
    </w:p>
    <w:p w14:paraId="007381C2" w14:textId="77777777" w:rsidR="009339F3" w:rsidRDefault="009339F3" w:rsidP="009339F3">
      <w:pPr>
        <w:jc w:val="both"/>
        <w:rPr>
          <w:i/>
          <w:u w:val="single"/>
        </w:rPr>
      </w:pPr>
    </w:p>
    <w:p w14:paraId="6A45A100" w14:textId="77777777" w:rsidR="009339F3" w:rsidRDefault="009339F3" w:rsidP="009339F3">
      <w:r>
        <w:t>Absolvent má:</w:t>
      </w:r>
    </w:p>
    <w:p w14:paraId="0C3E7FAE" w14:textId="77777777" w:rsidR="00086AA4" w:rsidRDefault="00086AA4" w:rsidP="00C20D6B">
      <w:pPr>
        <w:jc w:val="both"/>
      </w:pPr>
      <w:r>
        <w:t>- prejaviť záujem o hodnoty, tradície a pohľady druhých ľudí na svet;</w:t>
      </w:r>
    </w:p>
    <w:p w14:paraId="54B4ECC2" w14:textId="77777777" w:rsidR="00086AA4" w:rsidRDefault="00086AA4" w:rsidP="00086AA4"/>
    <w:p w14:paraId="3BEBB14F" w14:textId="77777777" w:rsidR="00BF53B5" w:rsidRPr="00086AA4" w:rsidRDefault="00BF53B5" w:rsidP="00086AA4">
      <w:pPr>
        <w:pStyle w:val="Nadpis21"/>
      </w:pPr>
      <w:bookmarkStart w:id="47" w:name="_Toc18399267"/>
      <w:r w:rsidRPr="00086AA4">
        <w:t>5.3   Odborné kompetencie absolventa</w:t>
      </w:r>
      <w:bookmarkEnd w:id="47"/>
    </w:p>
    <w:p w14:paraId="5BFDED94" w14:textId="77777777" w:rsidR="00BF53B5" w:rsidRDefault="00BF53B5" w:rsidP="00BF53B5"/>
    <w:p w14:paraId="3790245A" w14:textId="77777777" w:rsidR="00BF53B5" w:rsidRPr="00ED4799" w:rsidRDefault="00BF53B5" w:rsidP="00BF53B5">
      <w:pPr>
        <w:spacing w:after="240"/>
        <w:rPr>
          <w:rFonts w:cs="Arial"/>
          <w:b/>
          <w:i/>
          <w:szCs w:val="20"/>
        </w:rPr>
      </w:pPr>
      <w:r w:rsidRPr="00ED4799">
        <w:rPr>
          <w:rFonts w:cs="Arial"/>
          <w:b/>
          <w:i/>
          <w:szCs w:val="20"/>
        </w:rPr>
        <w:t xml:space="preserve">a) Požadované vedomosti </w:t>
      </w:r>
    </w:p>
    <w:p w14:paraId="2FCF6584" w14:textId="77777777" w:rsidR="00BF53B5" w:rsidRDefault="00BF53B5" w:rsidP="00BF53B5">
      <w:r w:rsidRPr="00ED4799">
        <w:rPr>
          <w:rFonts w:cs="Arial"/>
          <w:i/>
        </w:rPr>
        <w:t>Absolvent má:</w:t>
      </w:r>
    </w:p>
    <w:p w14:paraId="4276441B" w14:textId="77777777" w:rsidR="00BF53B5" w:rsidRPr="00ED4799" w:rsidRDefault="00BF53B5" w:rsidP="001C38B5">
      <w:pPr>
        <w:pStyle w:val="Odsekzoznamu"/>
        <w:numPr>
          <w:ilvl w:val="0"/>
          <w:numId w:val="8"/>
        </w:numPr>
        <w:ind w:left="1276"/>
        <w:rPr>
          <w:rFonts w:cs="Arial"/>
        </w:rPr>
      </w:pPr>
      <w:r w:rsidRPr="0068189D">
        <w:rPr>
          <w:rFonts w:cs="Arial"/>
          <w:szCs w:val="20"/>
        </w:rPr>
        <w:t>používať odbornú terminológiu</w:t>
      </w:r>
    </w:p>
    <w:p w14:paraId="4E1FA0C4" w14:textId="77777777" w:rsidR="00BF53B5" w:rsidRPr="00ED4799" w:rsidRDefault="00BF53B5" w:rsidP="001C38B5">
      <w:pPr>
        <w:pStyle w:val="Odsekzoznamu"/>
        <w:numPr>
          <w:ilvl w:val="0"/>
          <w:numId w:val="8"/>
        </w:numPr>
        <w:ind w:left="1276"/>
        <w:jc w:val="both"/>
        <w:rPr>
          <w:rFonts w:cs="Arial"/>
        </w:rPr>
      </w:pPr>
      <w:r w:rsidRPr="0068189D">
        <w:rPr>
          <w:rFonts w:cs="Arial"/>
          <w:szCs w:val="20"/>
        </w:rPr>
        <w:t xml:space="preserve">vysvetliť biologickú, chemickú, fyziologickú podstatu procesov </w:t>
      </w:r>
      <w:proofErr w:type="spellStart"/>
      <w:r w:rsidRPr="0068189D">
        <w:rPr>
          <w:rFonts w:cs="Arial"/>
          <w:szCs w:val="20"/>
        </w:rPr>
        <w:t>prebiehajúcichvorganizmoch</w:t>
      </w:r>
      <w:proofErr w:type="spellEnd"/>
      <w:r w:rsidRPr="0068189D">
        <w:rPr>
          <w:rFonts w:cs="Arial"/>
          <w:szCs w:val="20"/>
        </w:rPr>
        <w:t xml:space="preserve"> rastlín a </w:t>
      </w:r>
      <w:proofErr w:type="spellStart"/>
      <w:r w:rsidRPr="0068189D">
        <w:rPr>
          <w:rFonts w:cs="Arial"/>
          <w:szCs w:val="20"/>
        </w:rPr>
        <w:t>zvierat</w:t>
      </w:r>
      <w:r>
        <w:rPr>
          <w:rFonts w:cs="Arial"/>
        </w:rPr>
        <w:t>,</w:t>
      </w:r>
      <w:r>
        <w:rPr>
          <w:rFonts w:cs="Arial"/>
          <w:szCs w:val="20"/>
        </w:rPr>
        <w:t>v</w:t>
      </w:r>
      <w:proofErr w:type="spellEnd"/>
      <w:r>
        <w:rPr>
          <w:rFonts w:cs="Arial"/>
          <w:szCs w:val="20"/>
        </w:rPr>
        <w:t xml:space="preserve"> populáciách a ekosystémoch</w:t>
      </w:r>
      <w:r w:rsidRPr="00ED4799">
        <w:rPr>
          <w:rFonts w:cs="Arial"/>
        </w:rPr>
        <w:t xml:space="preserve">, </w:t>
      </w:r>
    </w:p>
    <w:p w14:paraId="2E675AB1" w14:textId="77777777" w:rsidR="00BF53B5" w:rsidRDefault="00BF53B5" w:rsidP="001C38B5">
      <w:pPr>
        <w:pStyle w:val="Odsekzoznamu"/>
        <w:numPr>
          <w:ilvl w:val="0"/>
          <w:numId w:val="8"/>
        </w:numPr>
        <w:ind w:left="1276"/>
        <w:jc w:val="both"/>
        <w:rPr>
          <w:rFonts w:cs="Arial"/>
        </w:rPr>
      </w:pPr>
      <w:r w:rsidRPr="0068189D">
        <w:rPr>
          <w:rFonts w:cs="Arial"/>
          <w:szCs w:val="20"/>
        </w:rPr>
        <w:t>popísať a rozlišovať jednotlivé druhy a kategórie hospodárskych zvierat</w:t>
      </w:r>
      <w:r>
        <w:rPr>
          <w:rFonts w:cs="Arial"/>
        </w:rPr>
        <w:t>,</w:t>
      </w:r>
    </w:p>
    <w:p w14:paraId="4E0F09D2" w14:textId="77777777" w:rsidR="00BF53B5" w:rsidRDefault="00BF53B5" w:rsidP="001C38B5">
      <w:pPr>
        <w:pStyle w:val="Odsekzoznamu"/>
        <w:numPr>
          <w:ilvl w:val="0"/>
          <w:numId w:val="8"/>
        </w:numPr>
        <w:ind w:left="1276"/>
        <w:jc w:val="both"/>
        <w:rPr>
          <w:rFonts w:cs="Arial"/>
          <w:szCs w:val="20"/>
        </w:rPr>
      </w:pPr>
      <w:r w:rsidRPr="0068189D">
        <w:rPr>
          <w:rFonts w:cs="Arial"/>
          <w:szCs w:val="20"/>
        </w:rPr>
        <w:t>charakterizovať kultúrne rastliny ich hospodársky a spoločenský význam,</w:t>
      </w:r>
    </w:p>
    <w:p w14:paraId="31F8AF1B" w14:textId="77777777" w:rsidR="00BF53B5" w:rsidRDefault="00BF53B5" w:rsidP="001C38B5">
      <w:pPr>
        <w:pStyle w:val="Odsekzoznamu"/>
        <w:numPr>
          <w:ilvl w:val="0"/>
          <w:numId w:val="8"/>
        </w:numPr>
        <w:ind w:left="1276"/>
        <w:jc w:val="both"/>
        <w:rPr>
          <w:rFonts w:cs="Arial"/>
          <w:szCs w:val="20"/>
        </w:rPr>
      </w:pPr>
      <w:r w:rsidRPr="0068189D">
        <w:rPr>
          <w:rFonts w:cs="Arial"/>
          <w:szCs w:val="20"/>
        </w:rPr>
        <w:t>ovládať technológie konvenčného a ekologického pestovania rastlín,</w:t>
      </w:r>
    </w:p>
    <w:p w14:paraId="2C627547" w14:textId="77777777" w:rsidR="00BF53B5" w:rsidRPr="0068189D" w:rsidRDefault="00BF53B5" w:rsidP="001C38B5">
      <w:pPr>
        <w:pStyle w:val="Odsekzoznamu"/>
        <w:numPr>
          <w:ilvl w:val="0"/>
          <w:numId w:val="8"/>
        </w:numPr>
        <w:ind w:left="1276"/>
        <w:jc w:val="both"/>
        <w:rPr>
          <w:rFonts w:cs="Arial"/>
          <w:szCs w:val="20"/>
        </w:rPr>
      </w:pPr>
      <w:r w:rsidRPr="0068189D">
        <w:rPr>
          <w:rFonts w:cs="Arial"/>
          <w:szCs w:val="20"/>
        </w:rPr>
        <w:t>diagnostikovať najčastejšie a významne rozšírené prejavy chorôb, zaburinenia a škodcov, kultúrnych rastlín, zvierat</w:t>
      </w:r>
      <w:r>
        <w:rPr>
          <w:rFonts w:cs="Arial"/>
        </w:rPr>
        <w:t>,</w:t>
      </w:r>
    </w:p>
    <w:p w14:paraId="5839EFCC" w14:textId="77777777" w:rsidR="00BF53B5" w:rsidRDefault="00BF53B5" w:rsidP="001C38B5">
      <w:pPr>
        <w:pStyle w:val="Odsekzoznamu"/>
        <w:numPr>
          <w:ilvl w:val="0"/>
          <w:numId w:val="8"/>
        </w:numPr>
        <w:ind w:left="1276"/>
        <w:jc w:val="both"/>
        <w:rPr>
          <w:rFonts w:cs="Arial"/>
          <w:szCs w:val="20"/>
        </w:rPr>
      </w:pPr>
      <w:r w:rsidRPr="0068189D">
        <w:rPr>
          <w:rFonts w:cs="Arial"/>
          <w:szCs w:val="20"/>
        </w:rPr>
        <w:t>popísať a určiť základné druhy hospodárskych a priemyselných hnojív, ovládať zásady ich aplikácie vo vzťahu k životnému prostrediu,</w:t>
      </w:r>
    </w:p>
    <w:p w14:paraId="41B13821" w14:textId="77777777" w:rsidR="00BF53B5" w:rsidRDefault="00BF53B5" w:rsidP="001C38B5">
      <w:pPr>
        <w:pStyle w:val="Odsekzoznamu"/>
        <w:numPr>
          <w:ilvl w:val="0"/>
          <w:numId w:val="8"/>
        </w:numPr>
        <w:ind w:left="1276"/>
        <w:jc w:val="both"/>
        <w:rPr>
          <w:rFonts w:cs="Arial"/>
          <w:szCs w:val="20"/>
        </w:rPr>
      </w:pPr>
      <w:r w:rsidRPr="0068189D">
        <w:rPr>
          <w:rFonts w:cs="Arial"/>
          <w:szCs w:val="20"/>
        </w:rPr>
        <w:t>popísať a určiť osivá, sadivá, ich vlastnosti, základné druhy krmív a ich využitie,</w:t>
      </w:r>
    </w:p>
    <w:p w14:paraId="46C32DB8" w14:textId="77777777" w:rsidR="00BF53B5" w:rsidRDefault="00BF53B5" w:rsidP="001C38B5">
      <w:pPr>
        <w:pStyle w:val="Odsekzoznamu"/>
        <w:numPr>
          <w:ilvl w:val="0"/>
          <w:numId w:val="8"/>
        </w:numPr>
        <w:ind w:left="1276"/>
        <w:jc w:val="both"/>
        <w:rPr>
          <w:rFonts w:cs="Arial"/>
          <w:szCs w:val="20"/>
        </w:rPr>
      </w:pPr>
      <w:r w:rsidRPr="0068189D">
        <w:rPr>
          <w:rFonts w:cs="Arial"/>
          <w:szCs w:val="20"/>
        </w:rPr>
        <w:t>pomenovať základné vlastnosti rastlinných a živočíšnych produktov, spôsoby ich úpravy, uchovávania, skladovania a distribúcie,</w:t>
      </w:r>
    </w:p>
    <w:p w14:paraId="48BDBC9E" w14:textId="77777777" w:rsidR="00BF53B5" w:rsidRDefault="00BF53B5" w:rsidP="001C38B5">
      <w:pPr>
        <w:pStyle w:val="Odsekzoznamu"/>
        <w:numPr>
          <w:ilvl w:val="0"/>
          <w:numId w:val="8"/>
        </w:numPr>
        <w:ind w:left="1276"/>
        <w:jc w:val="both"/>
        <w:rPr>
          <w:rFonts w:cs="Arial"/>
          <w:szCs w:val="20"/>
        </w:rPr>
      </w:pPr>
      <w:r w:rsidRPr="0068189D">
        <w:rPr>
          <w:rFonts w:cs="Arial"/>
          <w:szCs w:val="20"/>
        </w:rPr>
        <w:t>popísať nadväznosť a fungovanie strojov a zariadení liniek používaných v technologických procesoch pestovania rastlín a v chovoch zvierat,</w:t>
      </w:r>
    </w:p>
    <w:p w14:paraId="31F9CBE5" w14:textId="77777777" w:rsidR="00BF53B5" w:rsidRDefault="00BF53B5" w:rsidP="001C38B5">
      <w:pPr>
        <w:pStyle w:val="Odsekzoznamu"/>
        <w:numPr>
          <w:ilvl w:val="0"/>
          <w:numId w:val="8"/>
        </w:numPr>
        <w:ind w:left="1276"/>
        <w:jc w:val="both"/>
        <w:rPr>
          <w:rFonts w:cs="Arial"/>
          <w:szCs w:val="20"/>
        </w:rPr>
      </w:pPr>
      <w:r w:rsidRPr="0068189D">
        <w:rPr>
          <w:rFonts w:cs="Arial"/>
          <w:szCs w:val="20"/>
        </w:rPr>
        <w:t>vysvetliť správne používanie mechanizmov v poľnohospodárskej výrobe pri základných pracovných operáciách pri príprave pôdy, sejbe, ošetrovaní porastov, zberových prácach a pozberových úpravách rastlinných produktov,</w:t>
      </w:r>
    </w:p>
    <w:p w14:paraId="570FE981" w14:textId="77777777" w:rsidR="00BF53B5" w:rsidRDefault="00BF53B5" w:rsidP="001C38B5">
      <w:pPr>
        <w:pStyle w:val="Odsekzoznamu"/>
        <w:numPr>
          <w:ilvl w:val="0"/>
          <w:numId w:val="8"/>
        </w:numPr>
        <w:ind w:left="1276"/>
        <w:jc w:val="both"/>
        <w:rPr>
          <w:rFonts w:cs="Arial"/>
          <w:szCs w:val="20"/>
        </w:rPr>
      </w:pPr>
      <w:r w:rsidRPr="0068189D">
        <w:rPr>
          <w:rFonts w:cs="Arial"/>
          <w:szCs w:val="20"/>
        </w:rPr>
        <w:t>vysvetliť a aplikovať zásady a princípy organizovania agroturistiky, turistiky na vidieku a ďalších služieb na vidieku vrátane tvorby realizačných plánov</w:t>
      </w:r>
    </w:p>
    <w:p w14:paraId="187DE77C" w14:textId="77777777" w:rsidR="00BF53B5" w:rsidRDefault="00BF53B5" w:rsidP="001C38B5">
      <w:pPr>
        <w:pStyle w:val="Odsekzoznamu"/>
        <w:numPr>
          <w:ilvl w:val="0"/>
          <w:numId w:val="8"/>
        </w:numPr>
        <w:ind w:left="1276"/>
        <w:jc w:val="both"/>
        <w:rPr>
          <w:rFonts w:cs="Arial"/>
          <w:szCs w:val="20"/>
        </w:rPr>
      </w:pPr>
      <w:r w:rsidRPr="0068189D">
        <w:rPr>
          <w:rFonts w:cs="Arial"/>
          <w:szCs w:val="20"/>
        </w:rPr>
        <w:t>uplatniť zásady hygieny, bezpečnosti ochrany zdravia pri práci, ochrany pred požiarom a ochrany životného prostredia v technológiách pestovania rastlín a chovoch zvierat,</w:t>
      </w:r>
    </w:p>
    <w:p w14:paraId="31264FEC" w14:textId="77777777" w:rsidR="00BF53B5" w:rsidRDefault="00BF53B5" w:rsidP="001C38B5">
      <w:pPr>
        <w:pStyle w:val="Odsekzoznamu"/>
        <w:numPr>
          <w:ilvl w:val="0"/>
          <w:numId w:val="8"/>
        </w:numPr>
        <w:ind w:left="1276"/>
        <w:jc w:val="both"/>
        <w:rPr>
          <w:rFonts w:cs="Arial"/>
          <w:szCs w:val="20"/>
        </w:rPr>
      </w:pPr>
      <w:r w:rsidRPr="0068189D">
        <w:rPr>
          <w:rFonts w:cs="Arial"/>
          <w:szCs w:val="20"/>
        </w:rPr>
        <w:t>uplatniť vo svojom odbore zásady efektívneho a hospodárneho využívania energií, surovín, materiálov, strojov a zariadení,</w:t>
      </w:r>
    </w:p>
    <w:p w14:paraId="25D4DC57" w14:textId="77777777" w:rsidR="00BF53B5" w:rsidRDefault="00BF53B5" w:rsidP="001C38B5">
      <w:pPr>
        <w:pStyle w:val="Odsekzoznamu"/>
        <w:numPr>
          <w:ilvl w:val="0"/>
          <w:numId w:val="8"/>
        </w:numPr>
        <w:ind w:left="1276"/>
        <w:jc w:val="both"/>
        <w:rPr>
          <w:rFonts w:cs="Arial"/>
          <w:szCs w:val="20"/>
        </w:rPr>
      </w:pPr>
      <w:r w:rsidRPr="00C21DE9">
        <w:rPr>
          <w:rFonts w:cs="Arial"/>
          <w:szCs w:val="20"/>
        </w:rPr>
        <w:lastRenderedPageBreak/>
        <w:t>zhodnotiť možné riziká a zdroje negatívnych vplyvov na ekológiu a životné prostredie, vyplývajúcich z používaných technológií pestovania rastlín a chovu zvierat a predchádzať im,</w:t>
      </w:r>
    </w:p>
    <w:p w14:paraId="7215B3A5" w14:textId="77777777" w:rsidR="00BF53B5" w:rsidRDefault="00BF53B5" w:rsidP="001C38B5">
      <w:pPr>
        <w:pStyle w:val="Odsekzoznamu"/>
        <w:numPr>
          <w:ilvl w:val="0"/>
          <w:numId w:val="8"/>
        </w:numPr>
        <w:ind w:left="1276"/>
        <w:jc w:val="both"/>
        <w:rPr>
          <w:rFonts w:cs="Arial"/>
          <w:szCs w:val="20"/>
        </w:rPr>
      </w:pPr>
      <w:r w:rsidRPr="00C21DE9">
        <w:rPr>
          <w:rFonts w:cs="Arial"/>
          <w:szCs w:val="20"/>
        </w:rPr>
        <w:t>aplikovať základné právne poznatky pri podnikaní a to v právnych, pracovno</w:t>
      </w:r>
      <w:r>
        <w:rPr>
          <w:rFonts w:cs="Arial"/>
          <w:szCs w:val="20"/>
        </w:rPr>
        <w:t>-právnych a občianskych vzťahoch</w:t>
      </w:r>
    </w:p>
    <w:p w14:paraId="4599AA11" w14:textId="77777777" w:rsidR="00BF53B5" w:rsidRPr="00C21DE9" w:rsidRDefault="00BF53B5" w:rsidP="001C38B5">
      <w:pPr>
        <w:pStyle w:val="Odsekzoznamu"/>
        <w:numPr>
          <w:ilvl w:val="0"/>
          <w:numId w:val="8"/>
        </w:numPr>
        <w:ind w:left="1276"/>
        <w:jc w:val="both"/>
        <w:rPr>
          <w:rFonts w:cs="Arial"/>
          <w:szCs w:val="20"/>
        </w:rPr>
      </w:pPr>
      <w:r w:rsidRPr="00C21DE9">
        <w:rPr>
          <w:rFonts w:cs="Arial"/>
          <w:szCs w:val="20"/>
        </w:rPr>
        <w:t>používať informačno-komunikačné technológie, pracovné návody, katalógy, mapy, technickú dokumentáciu, odbornú literatúru.</w:t>
      </w:r>
    </w:p>
    <w:p w14:paraId="331E2206" w14:textId="77777777" w:rsidR="00BF53B5" w:rsidRPr="00ED4799" w:rsidRDefault="00BF53B5" w:rsidP="00BF53B5">
      <w:pPr>
        <w:spacing w:before="240" w:after="240"/>
        <w:rPr>
          <w:rFonts w:cs="Arial"/>
          <w:b/>
          <w:i/>
          <w:szCs w:val="20"/>
        </w:rPr>
      </w:pPr>
      <w:r w:rsidRPr="00ED4799">
        <w:rPr>
          <w:rFonts w:cs="Arial"/>
          <w:b/>
          <w:i/>
          <w:szCs w:val="20"/>
        </w:rPr>
        <w:t xml:space="preserve">b) Požadované zručnosti </w:t>
      </w:r>
    </w:p>
    <w:p w14:paraId="260BFD79" w14:textId="77777777" w:rsidR="00BF53B5" w:rsidRPr="00ED4799" w:rsidRDefault="00BF53B5" w:rsidP="00BF53B5">
      <w:pPr>
        <w:rPr>
          <w:rFonts w:cs="Arial"/>
          <w:i/>
        </w:rPr>
      </w:pPr>
      <w:r w:rsidRPr="00ED4799">
        <w:rPr>
          <w:rFonts w:cs="Arial"/>
          <w:i/>
        </w:rPr>
        <w:t xml:space="preserve">Absolvent vie: </w:t>
      </w:r>
    </w:p>
    <w:p w14:paraId="3507D4C3" w14:textId="77777777" w:rsidR="00BF53B5" w:rsidRPr="00ED4799" w:rsidRDefault="00BF53B5" w:rsidP="001C38B5">
      <w:pPr>
        <w:pStyle w:val="Odsekzoznamu"/>
        <w:numPr>
          <w:ilvl w:val="0"/>
          <w:numId w:val="8"/>
        </w:numPr>
        <w:ind w:left="1276"/>
        <w:jc w:val="both"/>
        <w:rPr>
          <w:rFonts w:cs="Arial"/>
        </w:rPr>
      </w:pPr>
      <w:r w:rsidRPr="00C21DE9">
        <w:rPr>
          <w:rFonts w:cs="Arial"/>
          <w:szCs w:val="20"/>
        </w:rPr>
        <w:t>riadiť, usmerňovať a kontrolovať procesy výroby, služieb vo vlastnej podnikateľskej činnosti, na vyčlenených pracoviskách podľa pokynov v</w:t>
      </w:r>
      <w:r>
        <w:rPr>
          <w:rFonts w:cs="Arial"/>
          <w:szCs w:val="20"/>
        </w:rPr>
        <w:t> </w:t>
      </w:r>
      <w:r w:rsidRPr="00C21DE9">
        <w:rPr>
          <w:rFonts w:cs="Arial"/>
          <w:szCs w:val="20"/>
        </w:rPr>
        <w:t>poľ</w:t>
      </w:r>
      <w:r>
        <w:rPr>
          <w:rFonts w:cs="Arial"/>
          <w:szCs w:val="20"/>
        </w:rPr>
        <w:t xml:space="preserve">nohospodárskej </w:t>
      </w:r>
      <w:r w:rsidRPr="00C21DE9">
        <w:rPr>
          <w:rFonts w:cs="Arial"/>
          <w:szCs w:val="20"/>
        </w:rPr>
        <w:t>výrobe a v službách na vidieku,</w:t>
      </w:r>
    </w:p>
    <w:p w14:paraId="087A1376" w14:textId="77777777" w:rsidR="00BF53B5" w:rsidRPr="00C21DE9" w:rsidRDefault="00BF53B5" w:rsidP="001C38B5">
      <w:pPr>
        <w:pStyle w:val="Odsekzoznamu"/>
        <w:numPr>
          <w:ilvl w:val="0"/>
          <w:numId w:val="8"/>
        </w:numPr>
        <w:ind w:left="1276"/>
        <w:jc w:val="both"/>
        <w:rPr>
          <w:rFonts w:cs="Arial"/>
          <w:szCs w:val="20"/>
        </w:rPr>
      </w:pPr>
      <w:r w:rsidRPr="00C21DE9">
        <w:rPr>
          <w:rFonts w:cs="Arial"/>
          <w:szCs w:val="20"/>
        </w:rPr>
        <w:t>docieliť kvalitné výsledky, výnosy v danom odbore, ako aj úžitkovosť chovaných zvierat v súlade s uplatňovaním ekologických a environmentálnych princípov ochrany životného prostredia, ochrany a tvorby krajiny a so zreteľom na zákonitostí živých organizmov,</w:t>
      </w:r>
    </w:p>
    <w:p w14:paraId="4E494871" w14:textId="77777777" w:rsidR="00BF53B5" w:rsidRDefault="00BF53B5" w:rsidP="001C38B5">
      <w:pPr>
        <w:pStyle w:val="Odsekzoznamu"/>
        <w:numPr>
          <w:ilvl w:val="0"/>
          <w:numId w:val="8"/>
        </w:numPr>
        <w:ind w:left="1276"/>
        <w:rPr>
          <w:rFonts w:cs="Arial"/>
        </w:rPr>
      </w:pPr>
      <w:r w:rsidRPr="00C21DE9">
        <w:rPr>
          <w:rFonts w:cs="Arial"/>
          <w:szCs w:val="20"/>
        </w:rPr>
        <w:t>vykonávať preventívne opatrenia</w:t>
      </w:r>
      <w:r w:rsidRPr="00C21DE9">
        <w:rPr>
          <w:rFonts w:cs="Arial"/>
        </w:rPr>
        <w:t xml:space="preserve">, </w:t>
      </w:r>
    </w:p>
    <w:p w14:paraId="6C6D0831" w14:textId="77777777" w:rsidR="00BF53B5" w:rsidRPr="00C21DE9" w:rsidRDefault="00BF53B5" w:rsidP="001C38B5">
      <w:pPr>
        <w:pStyle w:val="Odsekzoznamu"/>
        <w:numPr>
          <w:ilvl w:val="0"/>
          <w:numId w:val="8"/>
        </w:numPr>
        <w:ind w:left="1276"/>
        <w:rPr>
          <w:rFonts w:cs="Arial"/>
        </w:rPr>
      </w:pPr>
      <w:r w:rsidRPr="00C21DE9">
        <w:rPr>
          <w:rFonts w:cs="Arial"/>
          <w:szCs w:val="20"/>
        </w:rPr>
        <w:t xml:space="preserve">dokázať zvoliť najefektívnejší pracovný postup pri vykonávaní </w:t>
      </w:r>
      <w:r>
        <w:rPr>
          <w:rFonts w:cs="Arial"/>
          <w:szCs w:val="20"/>
        </w:rPr>
        <w:t xml:space="preserve">pracovných </w:t>
      </w:r>
      <w:r w:rsidRPr="00C21DE9">
        <w:rPr>
          <w:rFonts w:cs="Arial"/>
          <w:szCs w:val="20"/>
        </w:rPr>
        <w:t>operácií</w:t>
      </w:r>
      <w:r>
        <w:rPr>
          <w:rFonts w:cs="Arial"/>
        </w:rPr>
        <w:t xml:space="preserve">, </w:t>
      </w:r>
    </w:p>
    <w:p w14:paraId="2DE02448" w14:textId="77777777" w:rsidR="00BF53B5" w:rsidRPr="00C21DE9" w:rsidRDefault="00BF53B5" w:rsidP="001C38B5">
      <w:pPr>
        <w:pStyle w:val="Odsekzoznamu"/>
        <w:numPr>
          <w:ilvl w:val="0"/>
          <w:numId w:val="8"/>
        </w:numPr>
        <w:ind w:left="1276"/>
        <w:jc w:val="both"/>
        <w:rPr>
          <w:rFonts w:cs="Arial"/>
          <w:szCs w:val="20"/>
        </w:rPr>
      </w:pPr>
      <w:r w:rsidRPr="00C21DE9">
        <w:rPr>
          <w:rFonts w:cs="Arial"/>
          <w:szCs w:val="20"/>
        </w:rPr>
        <w:t>ovládať prácu s informačno-komunikačnými technológiami a špecifickými softwarmi, s odbornou a technickou dokumentáciou,</w:t>
      </w:r>
    </w:p>
    <w:p w14:paraId="0ADCA7F7" w14:textId="77777777" w:rsidR="00BF53B5" w:rsidRPr="00C21DE9" w:rsidRDefault="00BF53B5" w:rsidP="001C38B5">
      <w:pPr>
        <w:pStyle w:val="Odsekzoznamu"/>
        <w:numPr>
          <w:ilvl w:val="0"/>
          <w:numId w:val="8"/>
        </w:numPr>
        <w:ind w:left="1276"/>
        <w:rPr>
          <w:szCs w:val="20"/>
        </w:rPr>
      </w:pPr>
      <w:r w:rsidRPr="00C21DE9">
        <w:rPr>
          <w:rFonts w:cs="Arial"/>
          <w:szCs w:val="20"/>
        </w:rPr>
        <w:t xml:space="preserve">vyhotoviť záznamy, evidenciu, štatistiku, výkazníctvo, </w:t>
      </w:r>
    </w:p>
    <w:p w14:paraId="4E245EFC" w14:textId="77777777" w:rsidR="00BF53B5" w:rsidRPr="00630D87" w:rsidRDefault="00BF53B5" w:rsidP="001C38B5">
      <w:pPr>
        <w:pStyle w:val="Odsekzoznamu"/>
        <w:numPr>
          <w:ilvl w:val="0"/>
          <w:numId w:val="8"/>
        </w:numPr>
        <w:ind w:left="1276"/>
        <w:jc w:val="both"/>
        <w:rPr>
          <w:szCs w:val="20"/>
        </w:rPr>
      </w:pPr>
      <w:r w:rsidRPr="00630D87">
        <w:rPr>
          <w:rFonts w:cs="Arial"/>
          <w:szCs w:val="20"/>
        </w:rPr>
        <w:t>postupovať v zmysle zásad hygieny, bezpečnosti práce a ochrany zdravia pri práci, ochrany pred požiarom a ochrany životného prostredia,</w:t>
      </w:r>
    </w:p>
    <w:p w14:paraId="645CC27C" w14:textId="77777777" w:rsidR="00BF53B5" w:rsidRPr="00630D87" w:rsidRDefault="00BF53B5" w:rsidP="001C38B5">
      <w:pPr>
        <w:pStyle w:val="Odsekzoznamu"/>
        <w:numPr>
          <w:ilvl w:val="0"/>
          <w:numId w:val="8"/>
        </w:numPr>
        <w:ind w:left="1276"/>
        <w:jc w:val="both"/>
        <w:rPr>
          <w:szCs w:val="20"/>
        </w:rPr>
      </w:pPr>
      <w:r w:rsidRPr="00630D87">
        <w:rPr>
          <w:rFonts w:cs="Arial"/>
          <w:szCs w:val="20"/>
        </w:rPr>
        <w:t>docieliť dodržiavanie technologickej a pracovnej disciplíny,</w:t>
      </w:r>
    </w:p>
    <w:p w14:paraId="559E0030" w14:textId="77777777" w:rsidR="00BF53B5" w:rsidRPr="00630D87" w:rsidRDefault="00BF53B5" w:rsidP="001C38B5">
      <w:pPr>
        <w:pStyle w:val="Odsekzoznamu"/>
        <w:numPr>
          <w:ilvl w:val="0"/>
          <w:numId w:val="8"/>
        </w:numPr>
        <w:ind w:left="1276"/>
        <w:jc w:val="both"/>
        <w:rPr>
          <w:szCs w:val="20"/>
        </w:rPr>
      </w:pPr>
      <w:r w:rsidRPr="00630D87">
        <w:rPr>
          <w:rFonts w:cs="Arial"/>
          <w:szCs w:val="20"/>
        </w:rPr>
        <w:t>vykonávať kvalifikovane odborné práce, racionálne riešiť problémové situácie,</w:t>
      </w:r>
    </w:p>
    <w:p w14:paraId="297A15EB" w14:textId="77777777" w:rsidR="00BF53B5" w:rsidRPr="00630D87" w:rsidRDefault="00BF53B5" w:rsidP="001C38B5">
      <w:pPr>
        <w:pStyle w:val="Odsekzoznamu"/>
        <w:numPr>
          <w:ilvl w:val="0"/>
          <w:numId w:val="8"/>
        </w:numPr>
        <w:ind w:left="1276"/>
        <w:jc w:val="both"/>
        <w:rPr>
          <w:szCs w:val="20"/>
        </w:rPr>
      </w:pPr>
      <w:r w:rsidRPr="00630D87">
        <w:rPr>
          <w:rFonts w:cs="Arial"/>
          <w:szCs w:val="20"/>
        </w:rPr>
        <w:t>ovládať právne normy v podnikaní vo svojom odbore.</w:t>
      </w:r>
    </w:p>
    <w:p w14:paraId="4BA7A21A" w14:textId="77777777" w:rsidR="00BF53B5" w:rsidRDefault="00BF53B5" w:rsidP="00BF53B5">
      <w:pPr>
        <w:spacing w:before="240" w:after="240"/>
      </w:pPr>
      <w:r w:rsidRPr="00ED4799">
        <w:rPr>
          <w:rFonts w:cs="Arial"/>
          <w:b/>
          <w:i/>
          <w:szCs w:val="20"/>
        </w:rPr>
        <w:t xml:space="preserve">c) Požadované osobnostné predpoklady, </w:t>
      </w:r>
      <w:proofErr w:type="spellStart"/>
      <w:r w:rsidRPr="00ED4799">
        <w:rPr>
          <w:rFonts w:cs="Arial"/>
          <w:b/>
          <w:i/>
          <w:szCs w:val="20"/>
        </w:rPr>
        <w:t>vlastnostia</w:t>
      </w:r>
      <w:proofErr w:type="spellEnd"/>
      <w:r w:rsidRPr="00ED4799">
        <w:rPr>
          <w:rFonts w:cs="Arial"/>
          <w:b/>
          <w:i/>
          <w:szCs w:val="20"/>
        </w:rPr>
        <w:t xml:space="preserve"> schopnosti</w:t>
      </w:r>
    </w:p>
    <w:p w14:paraId="79028F17" w14:textId="77777777" w:rsidR="00BF53B5" w:rsidRPr="00ED4799" w:rsidRDefault="00BF53B5" w:rsidP="00BF53B5">
      <w:pPr>
        <w:rPr>
          <w:rFonts w:cs="Arial"/>
          <w:i/>
        </w:rPr>
      </w:pPr>
      <w:r w:rsidRPr="00ED4799">
        <w:rPr>
          <w:rFonts w:cs="Arial"/>
          <w:i/>
        </w:rPr>
        <w:t xml:space="preserve">Absolvent sa vyznačuje: </w:t>
      </w:r>
    </w:p>
    <w:p w14:paraId="723868C7" w14:textId="77777777" w:rsidR="00BF53B5" w:rsidRDefault="00BF53B5" w:rsidP="001C38B5">
      <w:pPr>
        <w:pStyle w:val="Odsekzoznamu"/>
        <w:numPr>
          <w:ilvl w:val="0"/>
          <w:numId w:val="8"/>
        </w:numPr>
        <w:ind w:left="1276"/>
        <w:jc w:val="both"/>
        <w:rPr>
          <w:rFonts w:cs="Arial"/>
          <w:szCs w:val="20"/>
        </w:rPr>
      </w:pPr>
      <w:r w:rsidRPr="00630D87">
        <w:rPr>
          <w:rFonts w:cs="Arial"/>
          <w:szCs w:val="20"/>
        </w:rPr>
        <w:t>dôslednosťou a zodpovednosťou pri riešení pracovných povinností,</w:t>
      </w:r>
    </w:p>
    <w:p w14:paraId="79188B35" w14:textId="77777777" w:rsidR="00BF53B5" w:rsidRPr="00630D87" w:rsidRDefault="00BF53B5" w:rsidP="001C38B5">
      <w:pPr>
        <w:pStyle w:val="Odsekzoznamu"/>
        <w:numPr>
          <w:ilvl w:val="0"/>
          <w:numId w:val="8"/>
        </w:numPr>
        <w:ind w:left="1276"/>
        <w:jc w:val="both"/>
        <w:rPr>
          <w:rFonts w:cs="Arial"/>
          <w:szCs w:val="20"/>
        </w:rPr>
      </w:pPr>
      <w:r w:rsidRPr="00630D87">
        <w:rPr>
          <w:rFonts w:cs="Arial"/>
          <w:szCs w:val="20"/>
        </w:rPr>
        <w:t>samostatnosťou pri práci, samostatným riešením bežných úloh,</w:t>
      </w:r>
    </w:p>
    <w:p w14:paraId="3DA16644" w14:textId="77777777" w:rsidR="00BF53B5" w:rsidRPr="00630D87" w:rsidRDefault="00BF53B5" w:rsidP="001C38B5">
      <w:pPr>
        <w:pStyle w:val="Odsekzoznamu"/>
        <w:numPr>
          <w:ilvl w:val="0"/>
          <w:numId w:val="8"/>
        </w:numPr>
        <w:ind w:left="1276"/>
        <w:jc w:val="both"/>
        <w:rPr>
          <w:rFonts w:cs="Arial"/>
          <w:szCs w:val="20"/>
        </w:rPr>
      </w:pPr>
      <w:r w:rsidRPr="00630D87">
        <w:rPr>
          <w:rFonts w:cs="Arial"/>
          <w:szCs w:val="20"/>
        </w:rPr>
        <w:t xml:space="preserve">organizačnými a komunikatívnymi vlastnosťami, </w:t>
      </w:r>
    </w:p>
    <w:p w14:paraId="73DD1BD6" w14:textId="77777777" w:rsidR="00BF53B5" w:rsidRPr="00ED4799" w:rsidRDefault="00BF53B5" w:rsidP="001C38B5">
      <w:pPr>
        <w:pStyle w:val="Odsekzoznamu"/>
        <w:numPr>
          <w:ilvl w:val="0"/>
          <w:numId w:val="8"/>
        </w:numPr>
        <w:ind w:left="1276"/>
        <w:rPr>
          <w:rFonts w:cs="Arial"/>
        </w:rPr>
      </w:pPr>
      <w:r w:rsidRPr="00ED4799">
        <w:rPr>
          <w:rFonts w:cs="Arial"/>
        </w:rPr>
        <w:t xml:space="preserve">vytrvalosťou, flexibilitou, </w:t>
      </w:r>
    </w:p>
    <w:p w14:paraId="0481D87B" w14:textId="77777777" w:rsidR="00BF53B5" w:rsidRPr="00ED4799" w:rsidRDefault="00BF53B5" w:rsidP="001C38B5">
      <w:pPr>
        <w:pStyle w:val="Odsekzoznamu"/>
        <w:numPr>
          <w:ilvl w:val="0"/>
          <w:numId w:val="8"/>
        </w:numPr>
        <w:ind w:left="1276"/>
        <w:rPr>
          <w:rFonts w:cs="Arial"/>
        </w:rPr>
      </w:pPr>
      <w:r w:rsidRPr="00ED4799">
        <w:rPr>
          <w:rFonts w:cs="Arial"/>
        </w:rPr>
        <w:t xml:space="preserve">kreativitou, komunikatívnosťou, </w:t>
      </w:r>
    </w:p>
    <w:p w14:paraId="045AA45B" w14:textId="77777777" w:rsidR="00BF53B5" w:rsidRPr="00ED4799" w:rsidRDefault="00BF53B5" w:rsidP="001C38B5">
      <w:pPr>
        <w:pStyle w:val="Odsekzoznamu"/>
        <w:numPr>
          <w:ilvl w:val="0"/>
          <w:numId w:val="8"/>
        </w:numPr>
        <w:ind w:left="1276"/>
        <w:rPr>
          <w:rFonts w:cs="Arial"/>
        </w:rPr>
      </w:pPr>
      <w:r w:rsidRPr="00ED4799">
        <w:rPr>
          <w:rFonts w:cs="Arial"/>
        </w:rPr>
        <w:t xml:space="preserve">spoľahlivosťou, presnosťou, sebadisciplínou, </w:t>
      </w:r>
    </w:p>
    <w:p w14:paraId="245FD6FB" w14:textId="77777777" w:rsidR="00BF53B5" w:rsidRPr="00ED4799" w:rsidRDefault="00BF53B5" w:rsidP="001C38B5">
      <w:pPr>
        <w:pStyle w:val="Odsekzoznamu"/>
        <w:numPr>
          <w:ilvl w:val="0"/>
          <w:numId w:val="8"/>
        </w:numPr>
        <w:ind w:left="1276"/>
        <w:rPr>
          <w:rFonts w:cs="Arial"/>
        </w:rPr>
      </w:pPr>
      <w:r w:rsidRPr="00ED4799">
        <w:rPr>
          <w:rFonts w:cs="Arial"/>
        </w:rPr>
        <w:t xml:space="preserve">diskrétnosťou a zodpovednosťou, </w:t>
      </w:r>
    </w:p>
    <w:p w14:paraId="0BC71D33" w14:textId="77777777" w:rsidR="00BF53B5" w:rsidRPr="00ED4799" w:rsidRDefault="00BF53B5" w:rsidP="001C38B5">
      <w:pPr>
        <w:pStyle w:val="Odsekzoznamu"/>
        <w:numPr>
          <w:ilvl w:val="0"/>
          <w:numId w:val="8"/>
        </w:numPr>
        <w:ind w:left="1276"/>
        <w:rPr>
          <w:rFonts w:cs="Arial"/>
        </w:rPr>
        <w:sectPr w:rsidR="00BF53B5" w:rsidRPr="00ED4799" w:rsidSect="00BF53B5">
          <w:pgSz w:w="11906" w:h="16838"/>
          <w:pgMar w:top="1417" w:right="1417" w:bottom="1417" w:left="1417" w:header="708" w:footer="708" w:gutter="0"/>
          <w:pgNumType w:start="1"/>
          <w:cols w:space="708"/>
          <w:titlePg/>
          <w:docGrid w:linePitch="360"/>
        </w:sectPr>
      </w:pPr>
      <w:r w:rsidRPr="00ED4799">
        <w:rPr>
          <w:rFonts w:cs="Arial"/>
        </w:rPr>
        <w:t>iniciatívnosťou, adaptabilnosťou.</w:t>
      </w:r>
    </w:p>
    <w:p w14:paraId="70B7E1F9" w14:textId="77777777" w:rsidR="00E74399" w:rsidRPr="006F7586" w:rsidRDefault="00E74399" w:rsidP="00E74399">
      <w:pPr>
        <w:pStyle w:val="Nadpis1"/>
      </w:pPr>
      <w:bookmarkStart w:id="48" w:name="_Toc18399268"/>
      <w:bookmarkStart w:id="49" w:name="_Toc112606831"/>
      <w:bookmarkStart w:id="50" w:name="_Toc112606999"/>
      <w:bookmarkStart w:id="51" w:name="_Toc112607106"/>
      <w:bookmarkStart w:id="52" w:name="_Toc147861743"/>
      <w:r>
        <w:lastRenderedPageBreak/>
        <w:t>UČ</w:t>
      </w:r>
      <w:r w:rsidRPr="006F7586">
        <w:t>EBNÝ PLÁN</w:t>
      </w:r>
      <w:r>
        <w:t xml:space="preserve"> ŠTUDIJNÉHO ODBORU 4210 M 02 AGROPODNIKANIE – poľnohospodárske služby</w:t>
      </w:r>
      <w:bookmarkEnd w:id="48"/>
      <w:r>
        <w:t xml:space="preserve"> v duálnom vzdelávaní</w:t>
      </w:r>
      <w:bookmarkEnd w:id="49"/>
      <w:bookmarkEnd w:id="50"/>
      <w:bookmarkEnd w:id="51"/>
      <w:bookmarkEnd w:id="52"/>
    </w:p>
    <w:p w14:paraId="5965135A" w14:textId="77777777" w:rsidR="00E74399" w:rsidRPr="0082578C" w:rsidRDefault="00E74399" w:rsidP="00E74399">
      <w:pPr>
        <w:spacing w:before="120"/>
        <w:jc w:val="both"/>
        <w:rPr>
          <w:rFonts w:cs="Arial"/>
          <w:b/>
          <w:szCs w:val="20"/>
        </w:rPr>
      </w:pPr>
      <w:r>
        <w:rPr>
          <w:rFonts w:cs="Arial"/>
          <w:b/>
          <w:szCs w:val="20"/>
        </w:rPr>
        <w:t>Tabuľka p</w:t>
      </w:r>
      <w:r w:rsidRPr="0082578C">
        <w:rPr>
          <w:rFonts w:cs="Arial"/>
          <w:b/>
          <w:szCs w:val="20"/>
        </w:rPr>
        <w:t>revod</w:t>
      </w:r>
      <w:r>
        <w:rPr>
          <w:rFonts w:cs="Arial"/>
          <w:b/>
          <w:szCs w:val="20"/>
        </w:rPr>
        <w:t>u</w:t>
      </w:r>
      <w:r w:rsidRPr="0082578C">
        <w:rPr>
          <w:rFonts w:cs="Arial"/>
          <w:b/>
          <w:szCs w:val="20"/>
        </w:rPr>
        <w:t xml:space="preserve"> rámcového učebného plánu </w:t>
      </w:r>
      <w:r>
        <w:rPr>
          <w:rFonts w:cs="Arial"/>
          <w:b/>
          <w:szCs w:val="20"/>
        </w:rPr>
        <w:t xml:space="preserve">ŠVP </w:t>
      </w:r>
      <w:r w:rsidRPr="0082578C">
        <w:rPr>
          <w:rFonts w:cs="Arial"/>
          <w:b/>
          <w:szCs w:val="20"/>
        </w:rPr>
        <w:t>na učebný plán</w:t>
      </w:r>
      <w:r>
        <w:rPr>
          <w:rFonts w:cs="Arial"/>
          <w:b/>
          <w:szCs w:val="20"/>
        </w:rPr>
        <w:t xml:space="preserve"> </w:t>
      </w:r>
      <w:proofErr w:type="spellStart"/>
      <w:r>
        <w:rPr>
          <w:rFonts w:cs="Arial"/>
          <w:b/>
          <w:szCs w:val="20"/>
        </w:rPr>
        <w:t>ŠkVP</w:t>
      </w:r>
      <w:proofErr w:type="spellEnd"/>
    </w:p>
    <w:p w14:paraId="15A45451" w14:textId="77777777" w:rsidR="00E74399" w:rsidRPr="003F5F2C" w:rsidRDefault="00E74399" w:rsidP="00E74399">
      <w:pPr>
        <w:jc w:val="both"/>
        <w:rPr>
          <w:rFonts w:cs="Arial"/>
          <w:b/>
          <w:sz w:val="18"/>
          <w:szCs w:val="18"/>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160"/>
        <w:gridCol w:w="3060"/>
        <w:gridCol w:w="1620"/>
        <w:gridCol w:w="1440"/>
      </w:tblGrid>
      <w:tr w:rsidR="00E74399" w:rsidRPr="00EE19FA" w14:paraId="20FFB4EB" w14:textId="77777777" w:rsidTr="00E74399">
        <w:tc>
          <w:tcPr>
            <w:tcW w:w="828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5C435B20" w14:textId="77777777" w:rsidR="00E74399" w:rsidRPr="00936457" w:rsidRDefault="00E74399" w:rsidP="00E74399">
            <w:pPr>
              <w:rPr>
                <w:rFonts w:cs="Arial"/>
                <w:b/>
                <w:sz w:val="12"/>
                <w:szCs w:val="16"/>
              </w:rPr>
            </w:pPr>
            <w:r w:rsidRPr="00936457">
              <w:rPr>
                <w:rFonts w:cs="Arial"/>
                <w:b/>
                <w:sz w:val="12"/>
                <w:szCs w:val="16"/>
              </w:rPr>
              <w:br w:type="page"/>
              <w:t>Názov a adresa školy</w:t>
            </w:r>
          </w:p>
        </w:tc>
        <w:tc>
          <w:tcPr>
            <w:tcW w:w="612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1F0BC134" w14:textId="77777777" w:rsidR="00E74399" w:rsidRPr="00936457" w:rsidRDefault="00E74399" w:rsidP="00E74399">
            <w:pPr>
              <w:rPr>
                <w:rFonts w:cs="Arial"/>
                <w:b/>
                <w:sz w:val="12"/>
                <w:szCs w:val="16"/>
              </w:rPr>
            </w:pPr>
            <w:r w:rsidRPr="00936457">
              <w:rPr>
                <w:rFonts w:cs="Arial"/>
                <w:b/>
                <w:sz w:val="12"/>
                <w:szCs w:val="16"/>
              </w:rPr>
              <w:t>Stredná odborná škola obchodu a služieb, Nám. slobody 12, 073 01 SOBRANCE</w:t>
            </w:r>
          </w:p>
        </w:tc>
      </w:tr>
      <w:tr w:rsidR="00E74399" w:rsidRPr="00EE19FA" w14:paraId="07AD8995" w14:textId="77777777" w:rsidTr="00E74399">
        <w:tc>
          <w:tcPr>
            <w:tcW w:w="828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0CCC6AB9" w14:textId="77777777" w:rsidR="00E74399" w:rsidRPr="00936457" w:rsidRDefault="00E74399" w:rsidP="00E74399">
            <w:pPr>
              <w:rPr>
                <w:rFonts w:cs="Arial"/>
                <w:b/>
                <w:sz w:val="12"/>
                <w:szCs w:val="16"/>
              </w:rPr>
            </w:pPr>
            <w:r w:rsidRPr="00936457">
              <w:rPr>
                <w:rFonts w:cs="Arial"/>
                <w:b/>
                <w:sz w:val="12"/>
                <w:szCs w:val="16"/>
              </w:rPr>
              <w:t>Názov školského vzdelávacieho programu</w:t>
            </w:r>
          </w:p>
        </w:tc>
        <w:tc>
          <w:tcPr>
            <w:tcW w:w="612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1926FC66" w14:textId="77777777" w:rsidR="00E74399" w:rsidRPr="00936457" w:rsidRDefault="00E74399" w:rsidP="00E74399">
            <w:pPr>
              <w:rPr>
                <w:rFonts w:cs="Arial"/>
                <w:b/>
                <w:sz w:val="12"/>
                <w:szCs w:val="16"/>
              </w:rPr>
            </w:pPr>
            <w:proofErr w:type="spellStart"/>
            <w:r w:rsidRPr="00936457">
              <w:rPr>
                <w:rFonts w:cs="Arial"/>
                <w:b/>
                <w:sz w:val="12"/>
                <w:szCs w:val="16"/>
              </w:rPr>
              <w:t>Agropodnikanie</w:t>
            </w:r>
            <w:proofErr w:type="spellEnd"/>
          </w:p>
        </w:tc>
      </w:tr>
      <w:tr w:rsidR="00E74399" w:rsidRPr="00EE19FA" w14:paraId="257F8919" w14:textId="77777777" w:rsidTr="00E74399">
        <w:tc>
          <w:tcPr>
            <w:tcW w:w="828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2783D945" w14:textId="77777777" w:rsidR="00E74399" w:rsidRPr="00936457" w:rsidRDefault="00E74399" w:rsidP="00E74399">
            <w:pPr>
              <w:rPr>
                <w:rFonts w:cs="Arial"/>
                <w:b/>
                <w:sz w:val="12"/>
                <w:szCs w:val="16"/>
              </w:rPr>
            </w:pPr>
            <w:r w:rsidRPr="00936457">
              <w:rPr>
                <w:rFonts w:cs="Arial"/>
                <w:b/>
                <w:sz w:val="12"/>
                <w:szCs w:val="16"/>
              </w:rPr>
              <w:t>Kód a názov ŠVP</w:t>
            </w:r>
          </w:p>
        </w:tc>
        <w:tc>
          <w:tcPr>
            <w:tcW w:w="612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0832F221" w14:textId="77777777" w:rsidR="00E74399" w:rsidRPr="00936457" w:rsidRDefault="00E74399" w:rsidP="00E74399">
            <w:pPr>
              <w:rPr>
                <w:rFonts w:cs="Arial"/>
                <w:b/>
                <w:sz w:val="12"/>
                <w:szCs w:val="16"/>
              </w:rPr>
            </w:pPr>
            <w:r w:rsidRPr="00936457">
              <w:rPr>
                <w:rFonts w:cs="Arial"/>
                <w:b/>
                <w:sz w:val="12"/>
                <w:szCs w:val="16"/>
              </w:rPr>
              <w:t>42 Poľnohospodárstvo, lesné hospodárstvo a rozvoj vidieka I</w:t>
            </w:r>
          </w:p>
        </w:tc>
      </w:tr>
      <w:tr w:rsidR="00E74399" w:rsidRPr="00EE19FA" w14:paraId="747E5FB0" w14:textId="77777777" w:rsidTr="00E74399">
        <w:tc>
          <w:tcPr>
            <w:tcW w:w="828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28BB44E6" w14:textId="77777777" w:rsidR="00E74399" w:rsidRPr="00936457" w:rsidRDefault="00E74399" w:rsidP="00E74399">
            <w:pPr>
              <w:rPr>
                <w:rFonts w:cs="Arial"/>
                <w:b/>
                <w:sz w:val="12"/>
                <w:szCs w:val="16"/>
              </w:rPr>
            </w:pPr>
            <w:r w:rsidRPr="00936457">
              <w:rPr>
                <w:rFonts w:cs="Arial"/>
                <w:b/>
                <w:sz w:val="12"/>
                <w:szCs w:val="16"/>
              </w:rPr>
              <w:t xml:space="preserve">Kód a názov </w:t>
            </w:r>
            <w:r>
              <w:rPr>
                <w:rFonts w:cs="Arial"/>
                <w:b/>
                <w:sz w:val="12"/>
                <w:szCs w:val="16"/>
              </w:rPr>
              <w:t>študijného</w:t>
            </w:r>
            <w:r w:rsidRPr="00936457">
              <w:rPr>
                <w:rFonts w:cs="Arial"/>
                <w:b/>
                <w:sz w:val="12"/>
                <w:szCs w:val="16"/>
              </w:rPr>
              <w:t xml:space="preserve"> odboru</w:t>
            </w:r>
          </w:p>
        </w:tc>
        <w:tc>
          <w:tcPr>
            <w:tcW w:w="612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334EE39A" w14:textId="77777777" w:rsidR="00E74399" w:rsidRPr="00936457" w:rsidRDefault="00E74399" w:rsidP="00E74399">
            <w:pPr>
              <w:rPr>
                <w:rFonts w:cs="Arial"/>
                <w:b/>
                <w:sz w:val="12"/>
                <w:szCs w:val="16"/>
              </w:rPr>
            </w:pPr>
            <w:r>
              <w:rPr>
                <w:rFonts w:cs="Arial"/>
                <w:b/>
                <w:sz w:val="12"/>
                <w:szCs w:val="16"/>
              </w:rPr>
              <w:t>4210 M 02</w:t>
            </w:r>
            <w:r w:rsidRPr="00936457">
              <w:rPr>
                <w:rFonts w:cs="Arial"/>
                <w:b/>
                <w:sz w:val="12"/>
                <w:szCs w:val="16"/>
              </w:rPr>
              <w:t xml:space="preserve"> </w:t>
            </w:r>
            <w:proofErr w:type="spellStart"/>
            <w:r w:rsidRPr="00936457">
              <w:rPr>
                <w:rFonts w:cs="Arial"/>
                <w:b/>
                <w:sz w:val="12"/>
                <w:szCs w:val="16"/>
              </w:rPr>
              <w:t>Agropodnikanie</w:t>
            </w:r>
            <w:proofErr w:type="spellEnd"/>
            <w:r w:rsidRPr="00936457">
              <w:rPr>
                <w:rFonts w:cs="Arial"/>
                <w:b/>
                <w:sz w:val="12"/>
                <w:szCs w:val="16"/>
              </w:rPr>
              <w:t xml:space="preserve"> – poľnohospodárske služby</w:t>
            </w:r>
          </w:p>
        </w:tc>
      </w:tr>
      <w:tr w:rsidR="00E74399" w:rsidRPr="00EE19FA" w14:paraId="78CDAD7A" w14:textId="77777777" w:rsidTr="00E74399">
        <w:tc>
          <w:tcPr>
            <w:tcW w:w="828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2F29CD7D" w14:textId="77777777" w:rsidR="00E74399" w:rsidRPr="00936457" w:rsidRDefault="00E74399" w:rsidP="00E74399">
            <w:pPr>
              <w:rPr>
                <w:rFonts w:cs="Arial"/>
                <w:b/>
                <w:sz w:val="12"/>
                <w:szCs w:val="16"/>
              </w:rPr>
            </w:pPr>
            <w:r w:rsidRPr="00936457">
              <w:rPr>
                <w:rFonts w:cs="Arial"/>
                <w:b/>
                <w:sz w:val="12"/>
                <w:szCs w:val="16"/>
              </w:rPr>
              <w:t>Stupeň vzdelania</w:t>
            </w:r>
          </w:p>
        </w:tc>
        <w:tc>
          <w:tcPr>
            <w:tcW w:w="612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71BCF346" w14:textId="77777777" w:rsidR="00E74399" w:rsidRPr="00936457" w:rsidRDefault="00E74399" w:rsidP="00E74399">
            <w:pPr>
              <w:rPr>
                <w:rFonts w:cs="Arial"/>
                <w:b/>
                <w:sz w:val="12"/>
                <w:szCs w:val="16"/>
              </w:rPr>
            </w:pPr>
            <w:r w:rsidRPr="00936457">
              <w:rPr>
                <w:rFonts w:cs="Arial"/>
                <w:b/>
                <w:sz w:val="12"/>
                <w:szCs w:val="16"/>
              </w:rPr>
              <w:t>úplne stre</w:t>
            </w:r>
            <w:r>
              <w:rPr>
                <w:rFonts w:cs="Arial"/>
                <w:b/>
                <w:sz w:val="12"/>
                <w:szCs w:val="16"/>
              </w:rPr>
              <w:t xml:space="preserve">dné odborné vzdelanie – ISCED </w:t>
            </w:r>
            <w:r w:rsidR="009C45F8">
              <w:rPr>
                <w:rFonts w:cs="Arial"/>
                <w:b/>
                <w:sz w:val="12"/>
                <w:szCs w:val="16"/>
              </w:rPr>
              <w:t>3A</w:t>
            </w:r>
          </w:p>
        </w:tc>
      </w:tr>
      <w:tr w:rsidR="00E74399" w:rsidRPr="00EE19FA" w14:paraId="7EC987C2" w14:textId="77777777" w:rsidTr="00E74399">
        <w:tc>
          <w:tcPr>
            <w:tcW w:w="828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058514A4" w14:textId="77777777" w:rsidR="00E74399" w:rsidRPr="00936457" w:rsidRDefault="00E74399" w:rsidP="00E74399">
            <w:pPr>
              <w:rPr>
                <w:rFonts w:cs="Arial"/>
                <w:b/>
                <w:sz w:val="12"/>
                <w:szCs w:val="16"/>
              </w:rPr>
            </w:pPr>
            <w:r w:rsidRPr="00936457">
              <w:rPr>
                <w:rFonts w:cs="Arial"/>
                <w:b/>
                <w:sz w:val="12"/>
                <w:szCs w:val="16"/>
              </w:rPr>
              <w:t>Dĺžka štúdia</w:t>
            </w:r>
          </w:p>
        </w:tc>
        <w:tc>
          <w:tcPr>
            <w:tcW w:w="612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5D7579AB" w14:textId="77777777" w:rsidR="00E74399" w:rsidRPr="00936457" w:rsidRDefault="00E74399" w:rsidP="00E74399">
            <w:pPr>
              <w:rPr>
                <w:rFonts w:cs="Arial"/>
                <w:b/>
                <w:sz w:val="12"/>
                <w:szCs w:val="16"/>
              </w:rPr>
            </w:pPr>
            <w:r w:rsidRPr="00936457">
              <w:rPr>
                <w:rFonts w:cs="Arial"/>
                <w:b/>
                <w:sz w:val="12"/>
                <w:szCs w:val="16"/>
              </w:rPr>
              <w:t>4 roky</w:t>
            </w:r>
          </w:p>
        </w:tc>
      </w:tr>
      <w:tr w:rsidR="00E74399" w:rsidRPr="00EE19FA" w14:paraId="6F3D2963" w14:textId="77777777" w:rsidTr="00E74399">
        <w:tc>
          <w:tcPr>
            <w:tcW w:w="828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146A1A3C" w14:textId="77777777" w:rsidR="00E74399" w:rsidRPr="00936457" w:rsidRDefault="00E74399" w:rsidP="00E74399">
            <w:pPr>
              <w:rPr>
                <w:rFonts w:cs="Arial"/>
                <w:b/>
                <w:sz w:val="12"/>
                <w:szCs w:val="16"/>
              </w:rPr>
            </w:pPr>
            <w:r w:rsidRPr="00936457">
              <w:rPr>
                <w:rFonts w:cs="Arial"/>
                <w:b/>
                <w:sz w:val="12"/>
                <w:szCs w:val="16"/>
              </w:rPr>
              <w:t xml:space="preserve">Forma štúdia </w:t>
            </w:r>
          </w:p>
        </w:tc>
        <w:tc>
          <w:tcPr>
            <w:tcW w:w="612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457D33E8" w14:textId="77777777" w:rsidR="00E74399" w:rsidRPr="00936457" w:rsidRDefault="002F2F66" w:rsidP="00E74399">
            <w:pPr>
              <w:rPr>
                <w:rFonts w:cs="Arial"/>
                <w:b/>
                <w:sz w:val="12"/>
                <w:szCs w:val="16"/>
              </w:rPr>
            </w:pPr>
            <w:r>
              <w:rPr>
                <w:rFonts w:cs="Arial"/>
                <w:b/>
                <w:sz w:val="12"/>
                <w:szCs w:val="16"/>
              </w:rPr>
              <w:t>Denná</w:t>
            </w:r>
          </w:p>
        </w:tc>
      </w:tr>
      <w:tr w:rsidR="00E74399" w:rsidRPr="00EE19FA" w14:paraId="0FECE8A3" w14:textId="77777777" w:rsidTr="00E74399">
        <w:tc>
          <w:tcPr>
            <w:tcW w:w="828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1869C091" w14:textId="77777777" w:rsidR="00E74399" w:rsidRPr="00EE19FA" w:rsidRDefault="00E74399" w:rsidP="00E74399">
            <w:pPr>
              <w:rPr>
                <w:rFonts w:cs="Arial"/>
                <w:b/>
                <w:sz w:val="12"/>
                <w:szCs w:val="16"/>
              </w:rPr>
            </w:pPr>
            <w:r w:rsidRPr="00EE19FA">
              <w:rPr>
                <w:rFonts w:cs="Arial"/>
                <w:b/>
                <w:sz w:val="12"/>
                <w:szCs w:val="16"/>
              </w:rPr>
              <w:t>Štátny vzdelávací program</w:t>
            </w:r>
          </w:p>
        </w:tc>
        <w:tc>
          <w:tcPr>
            <w:tcW w:w="612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2C0D290F" w14:textId="77777777" w:rsidR="00E74399" w:rsidRPr="00EE19FA" w:rsidRDefault="00E74399" w:rsidP="00E74399">
            <w:pPr>
              <w:rPr>
                <w:rFonts w:cs="Arial"/>
                <w:b/>
                <w:sz w:val="12"/>
                <w:szCs w:val="16"/>
              </w:rPr>
            </w:pPr>
            <w:r w:rsidRPr="00EE19FA">
              <w:rPr>
                <w:rFonts w:cs="Arial"/>
                <w:b/>
                <w:sz w:val="12"/>
                <w:szCs w:val="16"/>
              </w:rPr>
              <w:t>Školský vzdelávací program</w:t>
            </w:r>
          </w:p>
        </w:tc>
      </w:tr>
      <w:tr w:rsidR="00E74399" w:rsidRPr="00EE19FA" w14:paraId="224F7873" w14:textId="77777777" w:rsidTr="00E74399">
        <w:tc>
          <w:tcPr>
            <w:tcW w:w="828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0EA573EF" w14:textId="77777777" w:rsidR="00E74399" w:rsidRPr="00EE19FA" w:rsidRDefault="00E74399" w:rsidP="00E74399">
            <w:pPr>
              <w:rPr>
                <w:rFonts w:cs="Arial"/>
                <w:b/>
                <w:sz w:val="12"/>
                <w:szCs w:val="16"/>
              </w:rPr>
            </w:pPr>
            <w:r>
              <w:rPr>
                <w:rFonts w:cs="Arial"/>
                <w:b/>
                <w:sz w:val="12"/>
                <w:szCs w:val="16"/>
              </w:rPr>
              <w:t>Iné</w:t>
            </w:r>
          </w:p>
        </w:tc>
        <w:tc>
          <w:tcPr>
            <w:tcW w:w="612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7C5D4C92" w14:textId="77777777" w:rsidR="00E74399" w:rsidRPr="00EE19FA" w:rsidRDefault="00E74399" w:rsidP="00E74399">
            <w:pPr>
              <w:rPr>
                <w:rFonts w:cs="Arial"/>
                <w:b/>
                <w:sz w:val="12"/>
                <w:szCs w:val="16"/>
              </w:rPr>
            </w:pPr>
            <w:r>
              <w:rPr>
                <w:rFonts w:cs="Arial"/>
                <w:b/>
                <w:sz w:val="12"/>
                <w:szCs w:val="16"/>
              </w:rPr>
              <w:t>Vyučovací jazyk - slovenský</w:t>
            </w:r>
          </w:p>
        </w:tc>
      </w:tr>
      <w:tr w:rsidR="00E74399" w:rsidRPr="00EE19FA" w14:paraId="76451A91" w14:textId="77777777" w:rsidTr="00E74399">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5DCC8D8C" w14:textId="77777777" w:rsidR="00E74399" w:rsidRPr="00EE19FA" w:rsidRDefault="00E74399" w:rsidP="00E74399">
            <w:pPr>
              <w:jc w:val="both"/>
              <w:rPr>
                <w:rFonts w:cs="Arial"/>
                <w:b/>
                <w:sz w:val="12"/>
                <w:szCs w:val="16"/>
              </w:rPr>
            </w:pPr>
            <w:r w:rsidRPr="00EE19FA">
              <w:rPr>
                <w:rFonts w:cs="Arial"/>
                <w:b/>
                <w:sz w:val="12"/>
                <w:szCs w:val="16"/>
              </w:rPr>
              <w:t>Vzdelávacie oblasti</w:t>
            </w:r>
          </w:p>
          <w:p w14:paraId="0B5F0F6D" w14:textId="77777777" w:rsidR="00E74399" w:rsidRPr="00EE19FA" w:rsidRDefault="00E74399" w:rsidP="00E74399">
            <w:pPr>
              <w:jc w:val="both"/>
              <w:rPr>
                <w:rFonts w:cs="Arial"/>
                <w:sz w:val="12"/>
                <w:szCs w:val="16"/>
              </w:rPr>
            </w:pPr>
            <w:r w:rsidRPr="00EE19FA">
              <w:rPr>
                <w:rFonts w:cs="Arial"/>
                <w:b/>
                <w:sz w:val="12"/>
                <w:szCs w:val="16"/>
              </w:rPr>
              <w:t>Obsahové štandardy</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58DF7AB9" w14:textId="77777777" w:rsidR="00E74399" w:rsidRPr="00EE19FA" w:rsidRDefault="00E74399" w:rsidP="00E74399">
            <w:pPr>
              <w:rPr>
                <w:rFonts w:cs="Arial"/>
                <w:b/>
                <w:sz w:val="12"/>
                <w:szCs w:val="16"/>
              </w:rPr>
            </w:pPr>
            <w:r w:rsidRPr="00EE19FA">
              <w:rPr>
                <w:rFonts w:cs="Arial"/>
                <w:b/>
                <w:sz w:val="12"/>
                <w:szCs w:val="16"/>
              </w:rPr>
              <w:t>Minimálny počet týždenných vyučovacích hodín celkom</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1073F8E8" w14:textId="77777777" w:rsidR="00E74399" w:rsidRPr="00EE19FA" w:rsidRDefault="00E74399" w:rsidP="00E74399">
            <w:pPr>
              <w:jc w:val="both"/>
              <w:rPr>
                <w:rFonts w:cs="Arial"/>
                <w:b/>
                <w:sz w:val="12"/>
                <w:szCs w:val="16"/>
              </w:rPr>
            </w:pPr>
            <w:r w:rsidRPr="00EE19FA">
              <w:rPr>
                <w:rFonts w:cs="Arial"/>
                <w:b/>
                <w:sz w:val="12"/>
                <w:szCs w:val="16"/>
              </w:rPr>
              <w:t>Vyučovací predmet</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4C208CC2" w14:textId="77777777" w:rsidR="00E74399" w:rsidRPr="00EE19FA" w:rsidRDefault="00E74399" w:rsidP="00E74399">
            <w:pPr>
              <w:rPr>
                <w:rFonts w:cs="Arial"/>
                <w:b/>
                <w:sz w:val="12"/>
                <w:szCs w:val="16"/>
              </w:rPr>
            </w:pPr>
            <w:r w:rsidRPr="00EE19FA">
              <w:rPr>
                <w:rFonts w:cs="Arial"/>
                <w:b/>
                <w:sz w:val="12"/>
                <w:szCs w:val="16"/>
              </w:rPr>
              <w:t>Počet týž. vyučovacích hodín celkom</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17C4DC53" w14:textId="77777777" w:rsidR="00E74399" w:rsidRPr="00EE19FA" w:rsidRDefault="00E74399" w:rsidP="00E74399">
            <w:pPr>
              <w:jc w:val="both"/>
              <w:rPr>
                <w:rFonts w:cs="Arial"/>
                <w:b/>
                <w:sz w:val="12"/>
                <w:szCs w:val="16"/>
              </w:rPr>
            </w:pPr>
            <w:r w:rsidRPr="00EE19FA">
              <w:rPr>
                <w:rFonts w:cs="Arial"/>
                <w:b/>
                <w:sz w:val="12"/>
                <w:szCs w:val="16"/>
              </w:rPr>
              <w:t>Disponibilné hodiny</w:t>
            </w:r>
          </w:p>
        </w:tc>
      </w:tr>
      <w:tr w:rsidR="00E74399" w:rsidRPr="00EE19FA" w14:paraId="71BEF584" w14:textId="77777777" w:rsidTr="00E74399">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54191247" w14:textId="77777777" w:rsidR="00E74399" w:rsidRPr="00EE19FA" w:rsidRDefault="00E74399" w:rsidP="00E74399">
            <w:pPr>
              <w:rPr>
                <w:rFonts w:cs="Arial"/>
                <w:b/>
                <w:sz w:val="12"/>
                <w:szCs w:val="16"/>
              </w:rPr>
            </w:pPr>
            <w:r w:rsidRPr="00EE19FA">
              <w:rPr>
                <w:rFonts w:cs="Arial"/>
                <w:b/>
                <w:sz w:val="12"/>
                <w:szCs w:val="16"/>
              </w:rPr>
              <w:t>Jazyk a</w:t>
            </w:r>
            <w:r w:rsidR="00BC4A35">
              <w:rPr>
                <w:rFonts w:cs="Arial"/>
                <w:b/>
                <w:sz w:val="12"/>
                <w:szCs w:val="16"/>
              </w:rPr>
              <w:t> </w:t>
            </w:r>
            <w:r w:rsidRPr="00EE19FA">
              <w:rPr>
                <w:rFonts w:cs="Arial"/>
                <w:b/>
                <w:sz w:val="12"/>
                <w:szCs w:val="16"/>
              </w:rPr>
              <w:t>komunikácia</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60DF1352" w14:textId="77777777" w:rsidR="00E74399" w:rsidRPr="00EE19FA" w:rsidRDefault="00E74399" w:rsidP="00E74399">
            <w:pPr>
              <w:jc w:val="center"/>
              <w:rPr>
                <w:rFonts w:cs="Arial"/>
                <w:b/>
                <w:sz w:val="12"/>
                <w:szCs w:val="16"/>
              </w:rPr>
            </w:pPr>
            <w:r>
              <w:rPr>
                <w:rFonts w:cs="Arial"/>
                <w:b/>
                <w:sz w:val="12"/>
                <w:szCs w:val="16"/>
              </w:rPr>
              <w:t>24</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68F50F59" w14:textId="77777777" w:rsidR="00E74399" w:rsidRPr="00EE19FA" w:rsidRDefault="00E74399" w:rsidP="00E74399">
            <w:pPr>
              <w:jc w:val="both"/>
              <w:rPr>
                <w:rFonts w:cs="Arial"/>
                <w:b/>
                <w:sz w:val="12"/>
                <w:szCs w:val="16"/>
              </w:rPr>
            </w:pPr>
            <w:r w:rsidRPr="00EE19FA">
              <w:rPr>
                <w:rFonts w:cs="Arial"/>
                <w:b/>
                <w:sz w:val="12"/>
                <w:szCs w:val="16"/>
              </w:rPr>
              <w:t>Jazyk a</w:t>
            </w:r>
            <w:r w:rsidR="000C47F0">
              <w:rPr>
                <w:rFonts w:cs="Arial"/>
                <w:b/>
                <w:sz w:val="12"/>
                <w:szCs w:val="16"/>
              </w:rPr>
              <w:t> </w:t>
            </w:r>
            <w:r w:rsidRPr="00EE19FA">
              <w:rPr>
                <w:rFonts w:cs="Arial"/>
                <w:b/>
                <w:sz w:val="12"/>
                <w:szCs w:val="16"/>
              </w:rPr>
              <w:t>komunikácia</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1C5AAC04" w14:textId="77777777" w:rsidR="00E74399" w:rsidRPr="00EE19FA" w:rsidRDefault="00E74399" w:rsidP="00E74399">
            <w:pPr>
              <w:jc w:val="center"/>
              <w:rPr>
                <w:rFonts w:cs="Arial"/>
                <w:b/>
                <w:sz w:val="12"/>
                <w:szCs w:val="16"/>
              </w:rPr>
            </w:pPr>
            <w:r>
              <w:rPr>
                <w:rFonts w:cs="Arial"/>
                <w:b/>
                <w:sz w:val="12"/>
                <w:szCs w:val="16"/>
              </w:rPr>
              <w:t>27</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14:paraId="5D85D165" w14:textId="77777777" w:rsidR="00E74399" w:rsidRPr="00EE19FA" w:rsidRDefault="00FA050D" w:rsidP="00E74399">
            <w:pPr>
              <w:jc w:val="center"/>
              <w:rPr>
                <w:rFonts w:cs="Arial"/>
                <w:sz w:val="12"/>
                <w:szCs w:val="16"/>
              </w:rPr>
            </w:pPr>
            <w:r>
              <w:rPr>
                <w:rFonts w:cs="Arial"/>
                <w:sz w:val="12"/>
                <w:szCs w:val="16"/>
              </w:rPr>
              <w:t>3</w:t>
            </w:r>
          </w:p>
        </w:tc>
      </w:tr>
      <w:tr w:rsidR="00E74399" w:rsidRPr="00EE19FA" w14:paraId="41B2C672" w14:textId="77777777" w:rsidTr="002F2F66">
        <w:tc>
          <w:tcPr>
            <w:tcW w:w="6120" w:type="dxa"/>
            <w:tcBorders>
              <w:top w:val="thinThickSmallGap" w:sz="12" w:space="0" w:color="auto"/>
              <w:left w:val="thinThickSmallGap" w:sz="12" w:space="0" w:color="auto"/>
              <w:right w:val="thinThickSmallGap" w:sz="12" w:space="0" w:color="auto"/>
            </w:tcBorders>
          </w:tcPr>
          <w:p w14:paraId="45DDC363" w14:textId="77777777" w:rsidR="00E74399" w:rsidRPr="00EE19FA" w:rsidRDefault="00E74399" w:rsidP="00E74399">
            <w:pPr>
              <w:rPr>
                <w:rFonts w:cs="Arial"/>
                <w:sz w:val="12"/>
                <w:szCs w:val="16"/>
              </w:rPr>
            </w:pPr>
            <w:r w:rsidRPr="00EE19FA">
              <w:rPr>
                <w:rFonts w:cs="Arial"/>
                <w:sz w:val="12"/>
                <w:szCs w:val="16"/>
              </w:rPr>
              <w:t>Zdokonaľovanie jazykových vedomostí a zručnosti</w:t>
            </w:r>
          </w:p>
        </w:tc>
        <w:tc>
          <w:tcPr>
            <w:tcW w:w="2160" w:type="dxa"/>
            <w:vMerge w:val="restart"/>
            <w:tcBorders>
              <w:top w:val="thinThickSmallGap" w:sz="12" w:space="0" w:color="auto"/>
              <w:left w:val="thinThickSmallGap" w:sz="12" w:space="0" w:color="auto"/>
              <w:right w:val="thinThickSmallGap" w:sz="12" w:space="0" w:color="auto"/>
            </w:tcBorders>
            <w:shd w:val="clear" w:color="auto" w:fill="CCFFFF"/>
          </w:tcPr>
          <w:p w14:paraId="679D7F4F" w14:textId="77777777" w:rsidR="00E74399" w:rsidRPr="00EE19FA" w:rsidRDefault="00E74399" w:rsidP="00E74399">
            <w:pPr>
              <w:jc w:val="center"/>
              <w:rPr>
                <w:rFonts w:cs="Arial"/>
                <w:sz w:val="12"/>
                <w:szCs w:val="16"/>
              </w:rPr>
            </w:pPr>
          </w:p>
        </w:tc>
        <w:tc>
          <w:tcPr>
            <w:tcW w:w="3060" w:type="dxa"/>
            <w:vMerge w:val="restart"/>
            <w:tcBorders>
              <w:top w:val="thinThickSmallGap" w:sz="12" w:space="0" w:color="auto"/>
              <w:left w:val="thinThickSmallGap" w:sz="12" w:space="0" w:color="auto"/>
              <w:right w:val="thinThickSmallGap" w:sz="12" w:space="0" w:color="auto"/>
            </w:tcBorders>
          </w:tcPr>
          <w:p w14:paraId="2029EB71" w14:textId="77777777" w:rsidR="00E74399" w:rsidRPr="00EE19FA" w:rsidRDefault="00E74399" w:rsidP="00E74399">
            <w:pPr>
              <w:rPr>
                <w:rFonts w:cs="Arial"/>
                <w:b/>
                <w:sz w:val="12"/>
                <w:szCs w:val="16"/>
              </w:rPr>
            </w:pPr>
          </w:p>
          <w:p w14:paraId="033A1D8E" w14:textId="77777777" w:rsidR="00E74399" w:rsidRPr="00EE19FA" w:rsidRDefault="00E74399" w:rsidP="00E74399">
            <w:pPr>
              <w:rPr>
                <w:rFonts w:cs="Arial"/>
                <w:b/>
                <w:sz w:val="12"/>
                <w:szCs w:val="16"/>
              </w:rPr>
            </w:pPr>
          </w:p>
          <w:p w14:paraId="678C7958" w14:textId="77777777" w:rsidR="00E74399" w:rsidRPr="00EE19FA" w:rsidRDefault="00E74399" w:rsidP="00E74399">
            <w:pPr>
              <w:rPr>
                <w:rFonts w:cs="Arial"/>
                <w:b/>
                <w:sz w:val="12"/>
                <w:szCs w:val="16"/>
              </w:rPr>
            </w:pPr>
            <w:r w:rsidRPr="00EE19FA">
              <w:rPr>
                <w:rFonts w:cs="Arial"/>
                <w:b/>
                <w:sz w:val="12"/>
                <w:szCs w:val="16"/>
              </w:rPr>
              <w:t>Slovenský jazyk a literatúra</w:t>
            </w:r>
          </w:p>
        </w:tc>
        <w:tc>
          <w:tcPr>
            <w:tcW w:w="1620" w:type="dxa"/>
            <w:vMerge w:val="restart"/>
            <w:tcBorders>
              <w:top w:val="thinThickSmallGap" w:sz="12" w:space="0" w:color="auto"/>
              <w:left w:val="thinThickSmallGap" w:sz="12" w:space="0" w:color="auto"/>
              <w:right w:val="thinThickSmallGap" w:sz="12" w:space="0" w:color="auto"/>
            </w:tcBorders>
            <w:shd w:val="clear" w:color="auto" w:fill="FFFF00"/>
          </w:tcPr>
          <w:p w14:paraId="13181DFC" w14:textId="77777777" w:rsidR="00E74399" w:rsidRPr="00EE19FA" w:rsidRDefault="00E74399" w:rsidP="00E74399">
            <w:pPr>
              <w:jc w:val="center"/>
              <w:rPr>
                <w:rFonts w:cs="Arial"/>
                <w:b/>
                <w:sz w:val="12"/>
                <w:szCs w:val="16"/>
              </w:rPr>
            </w:pPr>
          </w:p>
          <w:p w14:paraId="1F42FE14" w14:textId="77777777" w:rsidR="00E74399" w:rsidRPr="00EE19FA" w:rsidRDefault="00E74399" w:rsidP="00E74399">
            <w:pPr>
              <w:jc w:val="center"/>
              <w:rPr>
                <w:rFonts w:cs="Arial"/>
                <w:b/>
                <w:sz w:val="12"/>
                <w:szCs w:val="16"/>
              </w:rPr>
            </w:pPr>
          </w:p>
          <w:p w14:paraId="6819FB36" w14:textId="77777777" w:rsidR="00E74399" w:rsidRPr="00EE19FA" w:rsidRDefault="00E74399" w:rsidP="00E74399">
            <w:pPr>
              <w:jc w:val="center"/>
              <w:rPr>
                <w:rFonts w:cs="Arial"/>
                <w:b/>
                <w:sz w:val="12"/>
                <w:szCs w:val="16"/>
              </w:rPr>
            </w:pPr>
            <w:r>
              <w:rPr>
                <w:rFonts w:cs="Arial"/>
                <w:b/>
                <w:sz w:val="12"/>
                <w:szCs w:val="16"/>
              </w:rPr>
              <w:t>12</w:t>
            </w:r>
          </w:p>
        </w:tc>
        <w:tc>
          <w:tcPr>
            <w:tcW w:w="1440" w:type="dxa"/>
            <w:vMerge w:val="restart"/>
            <w:tcBorders>
              <w:top w:val="thinThickSmallGap" w:sz="12" w:space="0" w:color="auto"/>
              <w:left w:val="thinThickSmallGap" w:sz="12" w:space="0" w:color="auto"/>
              <w:right w:val="thinThickSmallGap" w:sz="12" w:space="0" w:color="auto"/>
            </w:tcBorders>
            <w:shd w:val="clear" w:color="auto" w:fill="E6E6E6"/>
          </w:tcPr>
          <w:p w14:paraId="47C73E6D" w14:textId="77777777" w:rsidR="00E74399" w:rsidRPr="00EE19FA" w:rsidRDefault="00E74399" w:rsidP="00E74399">
            <w:pPr>
              <w:jc w:val="center"/>
              <w:rPr>
                <w:rFonts w:cs="Arial"/>
                <w:sz w:val="12"/>
                <w:szCs w:val="16"/>
              </w:rPr>
            </w:pPr>
          </w:p>
        </w:tc>
      </w:tr>
      <w:tr w:rsidR="00E74399" w:rsidRPr="00EE19FA" w14:paraId="2EBBFFA0" w14:textId="77777777" w:rsidTr="002F2F66">
        <w:tc>
          <w:tcPr>
            <w:tcW w:w="6120" w:type="dxa"/>
            <w:tcBorders>
              <w:left w:val="thinThickSmallGap" w:sz="12" w:space="0" w:color="auto"/>
              <w:right w:val="thinThickSmallGap" w:sz="12" w:space="0" w:color="auto"/>
            </w:tcBorders>
          </w:tcPr>
          <w:p w14:paraId="0273DE02" w14:textId="77777777" w:rsidR="00E74399" w:rsidRPr="00EE19FA" w:rsidRDefault="00E74399" w:rsidP="00E74399">
            <w:pPr>
              <w:rPr>
                <w:rFonts w:cs="Arial"/>
                <w:sz w:val="12"/>
                <w:szCs w:val="16"/>
              </w:rPr>
            </w:pPr>
            <w:r w:rsidRPr="00EE19FA">
              <w:rPr>
                <w:rFonts w:cs="Arial"/>
                <w:sz w:val="12"/>
                <w:szCs w:val="16"/>
              </w:rPr>
              <w:t>Komunikácia a slohová výchova</w:t>
            </w:r>
          </w:p>
        </w:tc>
        <w:tc>
          <w:tcPr>
            <w:tcW w:w="2160" w:type="dxa"/>
            <w:vMerge/>
            <w:tcBorders>
              <w:left w:val="thinThickSmallGap" w:sz="12" w:space="0" w:color="auto"/>
              <w:right w:val="thinThickSmallGap" w:sz="12" w:space="0" w:color="auto"/>
            </w:tcBorders>
            <w:shd w:val="clear" w:color="auto" w:fill="CCFFFF"/>
          </w:tcPr>
          <w:p w14:paraId="321896FE"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746564D1" w14:textId="77777777" w:rsidR="00E74399" w:rsidRPr="00EE19FA" w:rsidRDefault="00E74399" w:rsidP="00E74399">
            <w:pPr>
              <w:rPr>
                <w:rFonts w:cs="Arial"/>
                <w:b/>
                <w:sz w:val="12"/>
                <w:szCs w:val="16"/>
              </w:rPr>
            </w:pPr>
          </w:p>
        </w:tc>
        <w:tc>
          <w:tcPr>
            <w:tcW w:w="1620" w:type="dxa"/>
            <w:vMerge/>
            <w:tcBorders>
              <w:left w:val="thinThickSmallGap" w:sz="12" w:space="0" w:color="auto"/>
              <w:right w:val="thinThickSmallGap" w:sz="12" w:space="0" w:color="auto"/>
            </w:tcBorders>
            <w:shd w:val="clear" w:color="auto" w:fill="FFFF00"/>
          </w:tcPr>
          <w:p w14:paraId="70D98EE6" w14:textId="77777777" w:rsidR="00E74399" w:rsidRPr="00EE19FA" w:rsidRDefault="00E74399" w:rsidP="00E74399">
            <w:pPr>
              <w:jc w:val="center"/>
              <w:rPr>
                <w:rFonts w:cs="Arial"/>
                <w:b/>
                <w:sz w:val="12"/>
                <w:szCs w:val="16"/>
              </w:rPr>
            </w:pPr>
          </w:p>
        </w:tc>
        <w:tc>
          <w:tcPr>
            <w:tcW w:w="1440" w:type="dxa"/>
            <w:vMerge/>
            <w:tcBorders>
              <w:left w:val="thinThickSmallGap" w:sz="12" w:space="0" w:color="auto"/>
              <w:right w:val="thinThickSmallGap" w:sz="12" w:space="0" w:color="auto"/>
            </w:tcBorders>
            <w:shd w:val="clear" w:color="auto" w:fill="E6E6E6"/>
          </w:tcPr>
          <w:p w14:paraId="654BF9D3" w14:textId="77777777" w:rsidR="00E74399" w:rsidRPr="00EE19FA" w:rsidRDefault="00E74399" w:rsidP="00E74399">
            <w:pPr>
              <w:jc w:val="center"/>
              <w:rPr>
                <w:rFonts w:cs="Arial"/>
                <w:sz w:val="12"/>
                <w:szCs w:val="16"/>
              </w:rPr>
            </w:pPr>
          </w:p>
        </w:tc>
      </w:tr>
      <w:tr w:rsidR="00E74399" w:rsidRPr="00EE19FA" w14:paraId="14838F22" w14:textId="77777777" w:rsidTr="002F2F66">
        <w:tc>
          <w:tcPr>
            <w:tcW w:w="6120" w:type="dxa"/>
            <w:tcBorders>
              <w:left w:val="thinThickSmallGap" w:sz="12" w:space="0" w:color="auto"/>
              <w:bottom w:val="single" w:sz="2" w:space="0" w:color="auto"/>
              <w:right w:val="thinThickSmallGap" w:sz="12" w:space="0" w:color="auto"/>
            </w:tcBorders>
          </w:tcPr>
          <w:p w14:paraId="7D4A6D25" w14:textId="77777777" w:rsidR="00E74399" w:rsidRPr="00EE19FA" w:rsidRDefault="00E74399" w:rsidP="00E74399">
            <w:pPr>
              <w:rPr>
                <w:rFonts w:cs="Arial"/>
                <w:sz w:val="12"/>
                <w:szCs w:val="16"/>
              </w:rPr>
            </w:pPr>
            <w:r w:rsidRPr="00EE19FA">
              <w:rPr>
                <w:rFonts w:cs="Arial"/>
                <w:sz w:val="12"/>
                <w:szCs w:val="16"/>
              </w:rPr>
              <w:t>Práca s textom a získavanie informácií</w:t>
            </w:r>
          </w:p>
        </w:tc>
        <w:tc>
          <w:tcPr>
            <w:tcW w:w="2160" w:type="dxa"/>
            <w:vMerge/>
            <w:tcBorders>
              <w:left w:val="thinThickSmallGap" w:sz="12" w:space="0" w:color="auto"/>
              <w:bottom w:val="single" w:sz="2" w:space="0" w:color="auto"/>
              <w:right w:val="thinThickSmallGap" w:sz="12" w:space="0" w:color="auto"/>
            </w:tcBorders>
            <w:shd w:val="clear" w:color="auto" w:fill="CCFFFF"/>
          </w:tcPr>
          <w:p w14:paraId="2B4A2458" w14:textId="77777777" w:rsidR="00E74399" w:rsidRPr="00EE19FA" w:rsidRDefault="00E74399" w:rsidP="00E74399">
            <w:pPr>
              <w:jc w:val="center"/>
              <w:rPr>
                <w:rFonts w:cs="Arial"/>
                <w:sz w:val="12"/>
                <w:szCs w:val="16"/>
              </w:rPr>
            </w:pPr>
          </w:p>
        </w:tc>
        <w:tc>
          <w:tcPr>
            <w:tcW w:w="3060" w:type="dxa"/>
            <w:vMerge/>
            <w:tcBorders>
              <w:left w:val="thinThickSmallGap" w:sz="12" w:space="0" w:color="auto"/>
              <w:bottom w:val="single" w:sz="2" w:space="0" w:color="auto"/>
              <w:right w:val="thinThickSmallGap" w:sz="12" w:space="0" w:color="auto"/>
            </w:tcBorders>
          </w:tcPr>
          <w:p w14:paraId="56612034" w14:textId="77777777" w:rsidR="00E74399" w:rsidRPr="00EE19FA" w:rsidRDefault="00E74399" w:rsidP="00E74399">
            <w:pPr>
              <w:rPr>
                <w:rFonts w:cs="Arial"/>
                <w:b/>
                <w:sz w:val="12"/>
                <w:szCs w:val="16"/>
              </w:rPr>
            </w:pPr>
          </w:p>
        </w:tc>
        <w:tc>
          <w:tcPr>
            <w:tcW w:w="1620" w:type="dxa"/>
            <w:vMerge/>
            <w:tcBorders>
              <w:left w:val="thinThickSmallGap" w:sz="12" w:space="0" w:color="auto"/>
              <w:bottom w:val="single" w:sz="2" w:space="0" w:color="auto"/>
              <w:right w:val="thinThickSmallGap" w:sz="12" w:space="0" w:color="auto"/>
            </w:tcBorders>
            <w:shd w:val="clear" w:color="auto" w:fill="FFFF00"/>
          </w:tcPr>
          <w:p w14:paraId="671D5BBB" w14:textId="77777777" w:rsidR="00E74399" w:rsidRPr="00EE19FA" w:rsidRDefault="00E74399" w:rsidP="00E74399">
            <w:pPr>
              <w:jc w:val="center"/>
              <w:rPr>
                <w:rFonts w:cs="Arial"/>
                <w:b/>
                <w:sz w:val="12"/>
                <w:szCs w:val="16"/>
              </w:rPr>
            </w:pPr>
          </w:p>
        </w:tc>
        <w:tc>
          <w:tcPr>
            <w:tcW w:w="1440" w:type="dxa"/>
            <w:vMerge/>
            <w:tcBorders>
              <w:left w:val="thinThickSmallGap" w:sz="12" w:space="0" w:color="auto"/>
              <w:bottom w:val="single" w:sz="2" w:space="0" w:color="auto"/>
              <w:right w:val="thinThickSmallGap" w:sz="12" w:space="0" w:color="auto"/>
            </w:tcBorders>
            <w:shd w:val="clear" w:color="auto" w:fill="E6E6E6"/>
          </w:tcPr>
          <w:p w14:paraId="6C5503E6" w14:textId="77777777" w:rsidR="00E74399" w:rsidRPr="00EE19FA" w:rsidRDefault="00E74399" w:rsidP="00E74399">
            <w:pPr>
              <w:jc w:val="center"/>
              <w:rPr>
                <w:rFonts w:cs="Arial"/>
                <w:sz w:val="12"/>
                <w:szCs w:val="16"/>
              </w:rPr>
            </w:pPr>
          </w:p>
        </w:tc>
      </w:tr>
      <w:tr w:rsidR="00E74399" w:rsidRPr="00EE19FA" w14:paraId="683F37C7" w14:textId="77777777" w:rsidTr="002F2F66">
        <w:tc>
          <w:tcPr>
            <w:tcW w:w="6120" w:type="dxa"/>
            <w:tcBorders>
              <w:top w:val="single" w:sz="2" w:space="0" w:color="auto"/>
              <w:left w:val="thinThickSmallGap" w:sz="12" w:space="0" w:color="auto"/>
              <w:right w:val="thinThickSmallGap" w:sz="12" w:space="0" w:color="auto"/>
            </w:tcBorders>
          </w:tcPr>
          <w:p w14:paraId="1616D981" w14:textId="77777777" w:rsidR="00E74399" w:rsidRPr="00EE19FA" w:rsidRDefault="00E74399" w:rsidP="00E74399">
            <w:pPr>
              <w:rPr>
                <w:rFonts w:cs="Arial"/>
                <w:sz w:val="12"/>
                <w:szCs w:val="16"/>
              </w:rPr>
            </w:pPr>
            <w:r w:rsidRPr="00EE19FA">
              <w:rPr>
                <w:rFonts w:cs="Arial"/>
                <w:sz w:val="12"/>
                <w:szCs w:val="16"/>
              </w:rPr>
              <w:t>Rečové zručnosti</w:t>
            </w:r>
          </w:p>
        </w:tc>
        <w:tc>
          <w:tcPr>
            <w:tcW w:w="2160" w:type="dxa"/>
            <w:vMerge w:val="restart"/>
            <w:tcBorders>
              <w:top w:val="single" w:sz="2" w:space="0" w:color="auto"/>
              <w:left w:val="thinThickSmallGap" w:sz="12" w:space="0" w:color="auto"/>
              <w:right w:val="thinThickSmallGap" w:sz="12" w:space="0" w:color="auto"/>
            </w:tcBorders>
            <w:shd w:val="clear" w:color="auto" w:fill="CCFFFF"/>
          </w:tcPr>
          <w:p w14:paraId="05A2EEA7" w14:textId="77777777" w:rsidR="00E74399" w:rsidRPr="00EE19FA" w:rsidRDefault="00E74399" w:rsidP="00E74399">
            <w:pPr>
              <w:jc w:val="center"/>
              <w:rPr>
                <w:rFonts w:cs="Arial"/>
                <w:sz w:val="12"/>
                <w:szCs w:val="16"/>
              </w:rPr>
            </w:pPr>
          </w:p>
        </w:tc>
        <w:tc>
          <w:tcPr>
            <w:tcW w:w="3060" w:type="dxa"/>
            <w:vMerge w:val="restart"/>
            <w:tcBorders>
              <w:top w:val="single" w:sz="2" w:space="0" w:color="auto"/>
              <w:left w:val="thinThickSmallGap" w:sz="12" w:space="0" w:color="auto"/>
              <w:right w:val="thinThickSmallGap" w:sz="12" w:space="0" w:color="auto"/>
            </w:tcBorders>
          </w:tcPr>
          <w:p w14:paraId="56AA2667" w14:textId="77777777" w:rsidR="00E74399" w:rsidRDefault="00E74399" w:rsidP="00E74399">
            <w:pPr>
              <w:rPr>
                <w:rFonts w:cs="Arial"/>
                <w:b/>
                <w:sz w:val="12"/>
                <w:szCs w:val="16"/>
              </w:rPr>
            </w:pPr>
          </w:p>
          <w:p w14:paraId="58901DED" w14:textId="77777777" w:rsidR="00E74399" w:rsidRPr="00EE19FA" w:rsidRDefault="00E74399" w:rsidP="00E74399">
            <w:pPr>
              <w:rPr>
                <w:rFonts w:cs="Arial"/>
                <w:b/>
                <w:sz w:val="12"/>
                <w:szCs w:val="16"/>
              </w:rPr>
            </w:pPr>
            <w:r>
              <w:rPr>
                <w:rFonts w:cs="Arial"/>
                <w:b/>
                <w:sz w:val="12"/>
                <w:szCs w:val="16"/>
              </w:rPr>
              <w:t>Prvý cudzí jazyk</w:t>
            </w:r>
          </w:p>
        </w:tc>
        <w:tc>
          <w:tcPr>
            <w:tcW w:w="1620" w:type="dxa"/>
            <w:vMerge w:val="restart"/>
            <w:tcBorders>
              <w:top w:val="single" w:sz="2" w:space="0" w:color="auto"/>
              <w:left w:val="thinThickSmallGap" w:sz="12" w:space="0" w:color="auto"/>
              <w:right w:val="thinThickSmallGap" w:sz="12" w:space="0" w:color="auto"/>
            </w:tcBorders>
            <w:shd w:val="clear" w:color="auto" w:fill="FFFF00"/>
          </w:tcPr>
          <w:p w14:paraId="2BD8E524" w14:textId="77777777" w:rsidR="00E74399" w:rsidRPr="00EE19FA" w:rsidRDefault="00E74399" w:rsidP="00E74399">
            <w:pPr>
              <w:jc w:val="center"/>
              <w:rPr>
                <w:rFonts w:cs="Arial"/>
                <w:b/>
                <w:sz w:val="12"/>
                <w:szCs w:val="16"/>
              </w:rPr>
            </w:pPr>
          </w:p>
          <w:p w14:paraId="3ADB59F7" w14:textId="77777777" w:rsidR="00E74399" w:rsidRDefault="00E74399" w:rsidP="00E74399">
            <w:pPr>
              <w:jc w:val="center"/>
              <w:rPr>
                <w:rFonts w:cs="Arial"/>
                <w:b/>
                <w:sz w:val="12"/>
                <w:szCs w:val="16"/>
              </w:rPr>
            </w:pPr>
            <w:r>
              <w:rPr>
                <w:rFonts w:cs="Arial"/>
                <w:b/>
                <w:sz w:val="12"/>
                <w:szCs w:val="16"/>
              </w:rPr>
              <w:t>13</w:t>
            </w:r>
          </w:p>
          <w:p w14:paraId="0C1721F0" w14:textId="77777777" w:rsidR="00E74399" w:rsidRPr="00EE19FA" w:rsidRDefault="00E74399" w:rsidP="00E74399">
            <w:pPr>
              <w:jc w:val="center"/>
              <w:rPr>
                <w:rFonts w:cs="Arial"/>
                <w:b/>
                <w:sz w:val="12"/>
                <w:szCs w:val="16"/>
              </w:rPr>
            </w:pPr>
          </w:p>
        </w:tc>
        <w:tc>
          <w:tcPr>
            <w:tcW w:w="1440" w:type="dxa"/>
            <w:vMerge w:val="restart"/>
            <w:tcBorders>
              <w:top w:val="single" w:sz="2" w:space="0" w:color="auto"/>
              <w:left w:val="thinThickSmallGap" w:sz="12" w:space="0" w:color="auto"/>
              <w:right w:val="thinThickSmallGap" w:sz="12" w:space="0" w:color="auto"/>
            </w:tcBorders>
            <w:shd w:val="clear" w:color="auto" w:fill="E6E6E6"/>
          </w:tcPr>
          <w:p w14:paraId="6E7DB96B" w14:textId="77777777" w:rsidR="00E74399" w:rsidRPr="00EE19FA" w:rsidRDefault="005E58DF" w:rsidP="00E74399">
            <w:pPr>
              <w:jc w:val="center"/>
              <w:rPr>
                <w:rFonts w:cs="Arial"/>
                <w:sz w:val="12"/>
                <w:szCs w:val="16"/>
              </w:rPr>
            </w:pPr>
            <w:r>
              <w:rPr>
                <w:rFonts w:cs="Arial"/>
                <w:sz w:val="12"/>
                <w:szCs w:val="16"/>
              </w:rPr>
              <w:t>1</w:t>
            </w:r>
          </w:p>
        </w:tc>
      </w:tr>
      <w:tr w:rsidR="00E74399" w:rsidRPr="00EE19FA" w14:paraId="05E5BE09" w14:textId="77777777" w:rsidTr="002F2F66">
        <w:tc>
          <w:tcPr>
            <w:tcW w:w="6120" w:type="dxa"/>
            <w:tcBorders>
              <w:left w:val="thinThickSmallGap" w:sz="12" w:space="0" w:color="auto"/>
              <w:right w:val="thinThickSmallGap" w:sz="12" w:space="0" w:color="auto"/>
            </w:tcBorders>
          </w:tcPr>
          <w:p w14:paraId="5C4BBB83" w14:textId="77777777" w:rsidR="00E74399" w:rsidRPr="00EE19FA" w:rsidRDefault="00E74399" w:rsidP="00E74399">
            <w:pPr>
              <w:rPr>
                <w:rFonts w:cs="Arial"/>
                <w:sz w:val="12"/>
                <w:szCs w:val="16"/>
              </w:rPr>
            </w:pPr>
            <w:r w:rsidRPr="00EE19FA">
              <w:rPr>
                <w:rFonts w:cs="Arial"/>
                <w:sz w:val="12"/>
                <w:szCs w:val="16"/>
              </w:rPr>
              <w:t>Jazykové prostriedky</w:t>
            </w:r>
          </w:p>
        </w:tc>
        <w:tc>
          <w:tcPr>
            <w:tcW w:w="2160" w:type="dxa"/>
            <w:vMerge/>
            <w:tcBorders>
              <w:left w:val="thinThickSmallGap" w:sz="12" w:space="0" w:color="auto"/>
              <w:right w:val="thinThickSmallGap" w:sz="12" w:space="0" w:color="auto"/>
            </w:tcBorders>
            <w:shd w:val="clear" w:color="auto" w:fill="CCFFFF"/>
          </w:tcPr>
          <w:p w14:paraId="606571D8"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2ECD62D5"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1855466B"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1A7B43D3" w14:textId="77777777" w:rsidR="00E74399" w:rsidRPr="00EE19FA" w:rsidRDefault="00E74399" w:rsidP="00E74399">
            <w:pPr>
              <w:jc w:val="center"/>
              <w:rPr>
                <w:rFonts w:cs="Arial"/>
                <w:sz w:val="12"/>
                <w:szCs w:val="16"/>
              </w:rPr>
            </w:pPr>
          </w:p>
        </w:tc>
      </w:tr>
      <w:tr w:rsidR="00E74399" w:rsidRPr="00EE19FA" w14:paraId="266DC790" w14:textId="77777777" w:rsidTr="002F2F66">
        <w:tc>
          <w:tcPr>
            <w:tcW w:w="6120" w:type="dxa"/>
            <w:tcBorders>
              <w:left w:val="thinThickSmallGap" w:sz="12" w:space="0" w:color="auto"/>
              <w:right w:val="thinThickSmallGap" w:sz="12" w:space="0" w:color="auto"/>
            </w:tcBorders>
          </w:tcPr>
          <w:p w14:paraId="59B82494" w14:textId="77777777" w:rsidR="00E74399" w:rsidRPr="00EE19FA" w:rsidRDefault="00E74399" w:rsidP="00E74399">
            <w:pPr>
              <w:rPr>
                <w:rFonts w:cs="Arial"/>
                <w:sz w:val="12"/>
                <w:szCs w:val="16"/>
              </w:rPr>
            </w:pPr>
            <w:r w:rsidRPr="00EE19FA">
              <w:rPr>
                <w:rFonts w:cs="Arial"/>
                <w:sz w:val="12"/>
                <w:szCs w:val="16"/>
              </w:rPr>
              <w:t>Komunikačné situácie</w:t>
            </w:r>
          </w:p>
        </w:tc>
        <w:tc>
          <w:tcPr>
            <w:tcW w:w="2160" w:type="dxa"/>
            <w:vMerge/>
            <w:tcBorders>
              <w:left w:val="thinThickSmallGap" w:sz="12" w:space="0" w:color="auto"/>
              <w:right w:val="thinThickSmallGap" w:sz="12" w:space="0" w:color="auto"/>
            </w:tcBorders>
            <w:shd w:val="clear" w:color="auto" w:fill="CCFFFF"/>
          </w:tcPr>
          <w:p w14:paraId="08601C48"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6A29B9D0"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5DCA6196"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380EAF74" w14:textId="77777777" w:rsidR="00E74399" w:rsidRPr="00EE19FA" w:rsidRDefault="00E74399" w:rsidP="00E74399">
            <w:pPr>
              <w:jc w:val="center"/>
              <w:rPr>
                <w:rFonts w:cs="Arial"/>
                <w:sz w:val="12"/>
                <w:szCs w:val="16"/>
              </w:rPr>
            </w:pPr>
          </w:p>
        </w:tc>
      </w:tr>
      <w:tr w:rsidR="00E74399" w:rsidRPr="00EE19FA" w14:paraId="1818DF79" w14:textId="77777777" w:rsidTr="002F2F66">
        <w:tc>
          <w:tcPr>
            <w:tcW w:w="6120" w:type="dxa"/>
            <w:tcBorders>
              <w:left w:val="thinThickSmallGap" w:sz="12" w:space="0" w:color="auto"/>
              <w:bottom w:val="single" w:sz="2" w:space="0" w:color="auto"/>
              <w:right w:val="thinThickSmallGap" w:sz="12" w:space="0" w:color="auto"/>
            </w:tcBorders>
          </w:tcPr>
          <w:p w14:paraId="5C8DB1A8" w14:textId="77777777" w:rsidR="00E74399" w:rsidRPr="00EE19FA" w:rsidRDefault="00E74399" w:rsidP="00E74399">
            <w:pPr>
              <w:rPr>
                <w:rFonts w:cs="Arial"/>
                <w:sz w:val="12"/>
                <w:szCs w:val="16"/>
              </w:rPr>
            </w:pPr>
            <w:r w:rsidRPr="00EE19FA">
              <w:rPr>
                <w:rFonts w:cs="Arial"/>
                <w:sz w:val="12"/>
                <w:szCs w:val="16"/>
              </w:rPr>
              <w:t>Poznatky o krajinách študovaného jazyka</w:t>
            </w:r>
          </w:p>
        </w:tc>
        <w:tc>
          <w:tcPr>
            <w:tcW w:w="2160" w:type="dxa"/>
            <w:vMerge/>
            <w:tcBorders>
              <w:left w:val="thinThickSmallGap" w:sz="12" w:space="0" w:color="auto"/>
              <w:bottom w:val="single" w:sz="2" w:space="0" w:color="auto"/>
              <w:right w:val="thinThickSmallGap" w:sz="12" w:space="0" w:color="auto"/>
            </w:tcBorders>
            <w:shd w:val="clear" w:color="auto" w:fill="CCFFFF"/>
          </w:tcPr>
          <w:p w14:paraId="42E56BC6" w14:textId="77777777" w:rsidR="00E74399" w:rsidRPr="00EE19FA" w:rsidRDefault="00E74399" w:rsidP="00E74399">
            <w:pPr>
              <w:jc w:val="center"/>
              <w:rPr>
                <w:rFonts w:cs="Arial"/>
                <w:sz w:val="12"/>
                <w:szCs w:val="16"/>
              </w:rPr>
            </w:pPr>
          </w:p>
        </w:tc>
        <w:tc>
          <w:tcPr>
            <w:tcW w:w="3060" w:type="dxa"/>
            <w:vMerge/>
            <w:tcBorders>
              <w:left w:val="thinThickSmallGap" w:sz="12" w:space="0" w:color="auto"/>
              <w:bottom w:val="single" w:sz="2" w:space="0" w:color="auto"/>
              <w:right w:val="thinThickSmallGap" w:sz="12" w:space="0" w:color="auto"/>
            </w:tcBorders>
          </w:tcPr>
          <w:p w14:paraId="76645A6D"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02EDFD17"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7F1307A2" w14:textId="77777777" w:rsidR="00E74399" w:rsidRPr="00EE19FA" w:rsidRDefault="00E74399" w:rsidP="00E74399">
            <w:pPr>
              <w:jc w:val="center"/>
              <w:rPr>
                <w:rFonts w:cs="Arial"/>
                <w:sz w:val="12"/>
                <w:szCs w:val="16"/>
              </w:rPr>
            </w:pPr>
          </w:p>
        </w:tc>
      </w:tr>
      <w:tr w:rsidR="00E74399" w:rsidRPr="00EE19FA" w14:paraId="5111A748" w14:textId="77777777" w:rsidTr="002F2F66">
        <w:tc>
          <w:tcPr>
            <w:tcW w:w="6120" w:type="dxa"/>
            <w:tcBorders>
              <w:top w:val="single" w:sz="2" w:space="0" w:color="auto"/>
              <w:left w:val="thinThickSmallGap" w:sz="12" w:space="0" w:color="auto"/>
              <w:right w:val="thinThickSmallGap" w:sz="12" w:space="0" w:color="auto"/>
            </w:tcBorders>
          </w:tcPr>
          <w:p w14:paraId="0D41D4B1" w14:textId="77777777" w:rsidR="00E74399" w:rsidRPr="00EE19FA" w:rsidRDefault="00E74399" w:rsidP="00E74399">
            <w:pPr>
              <w:rPr>
                <w:rFonts w:cs="Arial"/>
                <w:sz w:val="12"/>
                <w:szCs w:val="16"/>
              </w:rPr>
            </w:pPr>
            <w:r w:rsidRPr="00EE19FA">
              <w:rPr>
                <w:rFonts w:cs="Arial"/>
                <w:sz w:val="12"/>
                <w:szCs w:val="16"/>
              </w:rPr>
              <w:t>Rečové zručnosti</w:t>
            </w:r>
          </w:p>
        </w:tc>
        <w:tc>
          <w:tcPr>
            <w:tcW w:w="2160" w:type="dxa"/>
            <w:vMerge w:val="restart"/>
            <w:tcBorders>
              <w:top w:val="single" w:sz="2" w:space="0" w:color="auto"/>
              <w:left w:val="thinThickSmallGap" w:sz="12" w:space="0" w:color="auto"/>
              <w:right w:val="thinThickSmallGap" w:sz="12" w:space="0" w:color="auto"/>
            </w:tcBorders>
            <w:shd w:val="clear" w:color="auto" w:fill="CCFFFF"/>
          </w:tcPr>
          <w:p w14:paraId="31893277" w14:textId="77777777" w:rsidR="00E74399" w:rsidRPr="00EE19FA" w:rsidRDefault="00E74399" w:rsidP="00E74399">
            <w:pPr>
              <w:jc w:val="center"/>
              <w:rPr>
                <w:rFonts w:cs="Arial"/>
                <w:sz w:val="12"/>
                <w:szCs w:val="16"/>
              </w:rPr>
            </w:pPr>
          </w:p>
        </w:tc>
        <w:tc>
          <w:tcPr>
            <w:tcW w:w="3060" w:type="dxa"/>
            <w:vMerge w:val="restart"/>
            <w:tcBorders>
              <w:top w:val="single" w:sz="2" w:space="0" w:color="auto"/>
              <w:left w:val="thinThickSmallGap" w:sz="12" w:space="0" w:color="auto"/>
              <w:right w:val="thinThickSmallGap" w:sz="12" w:space="0" w:color="auto"/>
            </w:tcBorders>
          </w:tcPr>
          <w:p w14:paraId="7761C07D" w14:textId="77777777" w:rsidR="00E74399" w:rsidRPr="006245D1" w:rsidRDefault="00E74399" w:rsidP="00E74399">
            <w:pPr>
              <w:rPr>
                <w:rFonts w:cs="Arial"/>
                <w:b/>
                <w:sz w:val="12"/>
                <w:szCs w:val="16"/>
              </w:rPr>
            </w:pPr>
          </w:p>
          <w:p w14:paraId="7C2283A0" w14:textId="77777777" w:rsidR="00E74399" w:rsidRDefault="00E74399" w:rsidP="00E74399">
            <w:pPr>
              <w:rPr>
                <w:rFonts w:cs="Arial"/>
                <w:b/>
                <w:sz w:val="12"/>
                <w:szCs w:val="16"/>
              </w:rPr>
            </w:pPr>
            <w:r w:rsidRPr="006245D1">
              <w:rPr>
                <w:rFonts w:cs="Arial"/>
                <w:b/>
                <w:sz w:val="12"/>
                <w:szCs w:val="16"/>
              </w:rPr>
              <w:t>Základy druhého cudzieho jazyka</w:t>
            </w:r>
            <w:r>
              <w:rPr>
                <w:rFonts w:cs="Arial"/>
                <w:b/>
                <w:sz w:val="12"/>
                <w:szCs w:val="16"/>
              </w:rPr>
              <w:t xml:space="preserve"> ( NEJ, RUJ)</w:t>
            </w:r>
          </w:p>
          <w:p w14:paraId="53209A05" w14:textId="77777777" w:rsidR="00E74399" w:rsidRPr="00EE19FA" w:rsidRDefault="00E74399" w:rsidP="00E74399">
            <w:pPr>
              <w:rPr>
                <w:rFonts w:cs="Arial"/>
                <w:sz w:val="12"/>
                <w:szCs w:val="16"/>
              </w:rPr>
            </w:pPr>
          </w:p>
        </w:tc>
        <w:tc>
          <w:tcPr>
            <w:tcW w:w="1620" w:type="dxa"/>
            <w:vMerge w:val="restart"/>
            <w:tcBorders>
              <w:top w:val="single" w:sz="2" w:space="0" w:color="auto"/>
              <w:left w:val="thinThickSmallGap" w:sz="12" w:space="0" w:color="auto"/>
              <w:right w:val="thinThickSmallGap" w:sz="12" w:space="0" w:color="auto"/>
            </w:tcBorders>
            <w:shd w:val="clear" w:color="auto" w:fill="FFFF00"/>
          </w:tcPr>
          <w:p w14:paraId="24C18643" w14:textId="77777777" w:rsidR="00E74399" w:rsidRDefault="00E74399" w:rsidP="00E74399">
            <w:pPr>
              <w:jc w:val="center"/>
              <w:rPr>
                <w:rFonts w:cs="Arial"/>
                <w:sz w:val="12"/>
                <w:szCs w:val="16"/>
              </w:rPr>
            </w:pPr>
          </w:p>
          <w:p w14:paraId="2F488704" w14:textId="77777777" w:rsidR="00E74399" w:rsidRPr="006245D1" w:rsidRDefault="00E74399" w:rsidP="00E74399">
            <w:pPr>
              <w:jc w:val="center"/>
              <w:rPr>
                <w:rFonts w:cs="Arial"/>
                <w:b/>
                <w:sz w:val="12"/>
                <w:szCs w:val="16"/>
              </w:rPr>
            </w:pPr>
            <w:r>
              <w:rPr>
                <w:rFonts w:cs="Arial"/>
                <w:b/>
                <w:sz w:val="12"/>
                <w:szCs w:val="16"/>
              </w:rPr>
              <w:t>-</w:t>
            </w:r>
          </w:p>
        </w:tc>
        <w:tc>
          <w:tcPr>
            <w:tcW w:w="1440" w:type="dxa"/>
            <w:vMerge w:val="restart"/>
            <w:tcBorders>
              <w:top w:val="single" w:sz="2" w:space="0" w:color="auto"/>
              <w:left w:val="thinThickSmallGap" w:sz="12" w:space="0" w:color="auto"/>
              <w:right w:val="thinThickSmallGap" w:sz="12" w:space="0" w:color="auto"/>
            </w:tcBorders>
            <w:shd w:val="clear" w:color="auto" w:fill="E6E6E6"/>
          </w:tcPr>
          <w:p w14:paraId="0C7073A8" w14:textId="77777777" w:rsidR="00E74399" w:rsidRPr="00EE19FA" w:rsidRDefault="00E74399" w:rsidP="00E74399">
            <w:pPr>
              <w:jc w:val="center"/>
              <w:rPr>
                <w:rFonts w:cs="Arial"/>
                <w:sz w:val="12"/>
                <w:szCs w:val="16"/>
              </w:rPr>
            </w:pPr>
          </w:p>
        </w:tc>
      </w:tr>
      <w:tr w:rsidR="00E74399" w:rsidRPr="00EE19FA" w14:paraId="1BF1C37B" w14:textId="77777777" w:rsidTr="002F2F66">
        <w:tc>
          <w:tcPr>
            <w:tcW w:w="6120" w:type="dxa"/>
            <w:tcBorders>
              <w:left w:val="thinThickSmallGap" w:sz="12" w:space="0" w:color="auto"/>
              <w:right w:val="thinThickSmallGap" w:sz="12" w:space="0" w:color="auto"/>
            </w:tcBorders>
          </w:tcPr>
          <w:p w14:paraId="2D4B584A" w14:textId="77777777" w:rsidR="00E74399" w:rsidRPr="00EE19FA" w:rsidRDefault="00E74399" w:rsidP="00E74399">
            <w:pPr>
              <w:rPr>
                <w:rFonts w:cs="Arial"/>
                <w:sz w:val="12"/>
                <w:szCs w:val="16"/>
              </w:rPr>
            </w:pPr>
            <w:r w:rsidRPr="00EE19FA">
              <w:rPr>
                <w:rFonts w:cs="Arial"/>
                <w:sz w:val="12"/>
                <w:szCs w:val="16"/>
              </w:rPr>
              <w:t>Jazykové prostriedky</w:t>
            </w:r>
          </w:p>
        </w:tc>
        <w:tc>
          <w:tcPr>
            <w:tcW w:w="2160" w:type="dxa"/>
            <w:vMerge/>
            <w:tcBorders>
              <w:left w:val="thinThickSmallGap" w:sz="12" w:space="0" w:color="auto"/>
              <w:right w:val="thinThickSmallGap" w:sz="12" w:space="0" w:color="auto"/>
            </w:tcBorders>
            <w:shd w:val="clear" w:color="auto" w:fill="CCFFFF"/>
          </w:tcPr>
          <w:p w14:paraId="3E86CE46"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54A42088"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3780D7B9"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64E0B7A3" w14:textId="77777777" w:rsidR="00E74399" w:rsidRPr="00EE19FA" w:rsidRDefault="00E74399" w:rsidP="00E74399">
            <w:pPr>
              <w:jc w:val="center"/>
              <w:rPr>
                <w:rFonts w:cs="Arial"/>
                <w:sz w:val="12"/>
                <w:szCs w:val="16"/>
              </w:rPr>
            </w:pPr>
          </w:p>
        </w:tc>
      </w:tr>
      <w:tr w:rsidR="00E74399" w:rsidRPr="00EE19FA" w14:paraId="71A3DABB" w14:textId="77777777" w:rsidTr="002F2F66">
        <w:tc>
          <w:tcPr>
            <w:tcW w:w="6120" w:type="dxa"/>
            <w:tcBorders>
              <w:left w:val="thinThickSmallGap" w:sz="12" w:space="0" w:color="auto"/>
              <w:right w:val="thinThickSmallGap" w:sz="12" w:space="0" w:color="auto"/>
            </w:tcBorders>
          </w:tcPr>
          <w:p w14:paraId="24E5024D" w14:textId="77777777" w:rsidR="00E74399" w:rsidRPr="00EE19FA" w:rsidRDefault="00E74399" w:rsidP="00E74399">
            <w:pPr>
              <w:rPr>
                <w:rFonts w:cs="Arial"/>
                <w:sz w:val="12"/>
                <w:szCs w:val="16"/>
              </w:rPr>
            </w:pPr>
            <w:r w:rsidRPr="00EE19FA">
              <w:rPr>
                <w:rFonts w:cs="Arial"/>
                <w:sz w:val="12"/>
                <w:szCs w:val="16"/>
              </w:rPr>
              <w:t>Komunikačné situácie</w:t>
            </w:r>
          </w:p>
        </w:tc>
        <w:tc>
          <w:tcPr>
            <w:tcW w:w="2160" w:type="dxa"/>
            <w:vMerge/>
            <w:tcBorders>
              <w:left w:val="thinThickSmallGap" w:sz="12" w:space="0" w:color="auto"/>
              <w:right w:val="thinThickSmallGap" w:sz="12" w:space="0" w:color="auto"/>
            </w:tcBorders>
            <w:shd w:val="clear" w:color="auto" w:fill="CCFFFF"/>
          </w:tcPr>
          <w:p w14:paraId="00961BCB"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19B4E9BB"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4C775A24"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19C9E6B1" w14:textId="77777777" w:rsidR="00E74399" w:rsidRPr="00EE19FA" w:rsidRDefault="00E74399" w:rsidP="00E74399">
            <w:pPr>
              <w:jc w:val="center"/>
              <w:rPr>
                <w:rFonts w:cs="Arial"/>
                <w:sz w:val="12"/>
                <w:szCs w:val="16"/>
              </w:rPr>
            </w:pPr>
          </w:p>
        </w:tc>
      </w:tr>
      <w:tr w:rsidR="00E74399" w:rsidRPr="00EE19FA" w14:paraId="5FA8F920" w14:textId="77777777" w:rsidTr="002F2F66">
        <w:trPr>
          <w:trHeight w:val="109"/>
        </w:trPr>
        <w:tc>
          <w:tcPr>
            <w:tcW w:w="6120" w:type="dxa"/>
            <w:tcBorders>
              <w:left w:val="thinThickSmallGap" w:sz="12" w:space="0" w:color="auto"/>
              <w:right w:val="thinThickSmallGap" w:sz="12" w:space="0" w:color="auto"/>
            </w:tcBorders>
          </w:tcPr>
          <w:p w14:paraId="360B2E3F" w14:textId="77777777" w:rsidR="00E74399" w:rsidRPr="00EE19FA" w:rsidRDefault="00E74399" w:rsidP="00E74399">
            <w:pPr>
              <w:rPr>
                <w:rFonts w:cs="Arial"/>
                <w:sz w:val="12"/>
                <w:szCs w:val="16"/>
              </w:rPr>
            </w:pPr>
            <w:r w:rsidRPr="00EE19FA">
              <w:rPr>
                <w:rFonts w:cs="Arial"/>
                <w:sz w:val="12"/>
                <w:szCs w:val="16"/>
              </w:rPr>
              <w:t>Poznatky o krajinách študovaného jazyka</w:t>
            </w:r>
          </w:p>
        </w:tc>
        <w:tc>
          <w:tcPr>
            <w:tcW w:w="2160" w:type="dxa"/>
            <w:vMerge/>
            <w:tcBorders>
              <w:left w:val="thinThickSmallGap" w:sz="12" w:space="0" w:color="auto"/>
              <w:right w:val="thinThickSmallGap" w:sz="12" w:space="0" w:color="auto"/>
            </w:tcBorders>
            <w:shd w:val="clear" w:color="auto" w:fill="CCFFFF"/>
          </w:tcPr>
          <w:p w14:paraId="65F9F988" w14:textId="77777777" w:rsidR="00E74399" w:rsidRPr="00EE19FA" w:rsidRDefault="00E74399" w:rsidP="00E74399">
            <w:pPr>
              <w:jc w:val="center"/>
              <w:rPr>
                <w:rFonts w:cs="Arial"/>
                <w:sz w:val="12"/>
                <w:szCs w:val="16"/>
              </w:rPr>
            </w:pPr>
          </w:p>
        </w:tc>
        <w:tc>
          <w:tcPr>
            <w:tcW w:w="3060" w:type="dxa"/>
            <w:tcBorders>
              <w:left w:val="thinThickSmallGap" w:sz="12" w:space="0" w:color="auto"/>
              <w:right w:val="thinThickSmallGap" w:sz="12" w:space="0" w:color="auto"/>
            </w:tcBorders>
          </w:tcPr>
          <w:p w14:paraId="41E6BDA8" w14:textId="77777777" w:rsidR="00E74399" w:rsidRPr="006245D1" w:rsidRDefault="00E74399" w:rsidP="00E74399">
            <w:pPr>
              <w:rPr>
                <w:rFonts w:cs="Arial"/>
                <w:b/>
                <w:sz w:val="12"/>
                <w:szCs w:val="16"/>
              </w:rPr>
            </w:pPr>
            <w:r w:rsidRPr="006245D1">
              <w:rPr>
                <w:rFonts w:cs="Arial"/>
                <w:b/>
                <w:sz w:val="12"/>
                <w:szCs w:val="16"/>
              </w:rPr>
              <w:t>Konverzácie z cudzieho jazyka</w:t>
            </w:r>
          </w:p>
        </w:tc>
        <w:tc>
          <w:tcPr>
            <w:tcW w:w="1620" w:type="dxa"/>
            <w:tcBorders>
              <w:left w:val="thinThickSmallGap" w:sz="12" w:space="0" w:color="auto"/>
              <w:bottom w:val="thinThickSmallGap" w:sz="12" w:space="0" w:color="auto"/>
              <w:right w:val="thinThickSmallGap" w:sz="12" w:space="0" w:color="auto"/>
            </w:tcBorders>
            <w:shd w:val="clear" w:color="auto" w:fill="FFFF00"/>
          </w:tcPr>
          <w:p w14:paraId="4C06BB69" w14:textId="77777777" w:rsidR="00E74399" w:rsidRPr="006245D1" w:rsidRDefault="00E74399" w:rsidP="00E74399">
            <w:pPr>
              <w:jc w:val="center"/>
              <w:rPr>
                <w:rFonts w:cs="Arial"/>
                <w:b/>
                <w:sz w:val="12"/>
                <w:szCs w:val="16"/>
              </w:rPr>
            </w:pPr>
            <w:r>
              <w:rPr>
                <w:rFonts w:cs="Arial"/>
                <w:b/>
                <w:sz w:val="12"/>
                <w:szCs w:val="16"/>
              </w:rPr>
              <w:t>2</w:t>
            </w:r>
          </w:p>
        </w:tc>
        <w:tc>
          <w:tcPr>
            <w:tcW w:w="1440" w:type="dxa"/>
            <w:tcBorders>
              <w:left w:val="thinThickSmallGap" w:sz="12" w:space="0" w:color="auto"/>
              <w:right w:val="thinThickSmallGap" w:sz="12" w:space="0" w:color="auto"/>
            </w:tcBorders>
            <w:shd w:val="clear" w:color="auto" w:fill="E6E6E6"/>
          </w:tcPr>
          <w:p w14:paraId="39507BC5" w14:textId="77777777" w:rsidR="00E74399" w:rsidRPr="00EE19FA" w:rsidRDefault="005E58DF" w:rsidP="00E74399">
            <w:pPr>
              <w:jc w:val="center"/>
              <w:rPr>
                <w:rFonts w:cs="Arial"/>
                <w:sz w:val="12"/>
                <w:szCs w:val="16"/>
              </w:rPr>
            </w:pPr>
            <w:r>
              <w:rPr>
                <w:rFonts w:cs="Arial"/>
                <w:sz w:val="12"/>
                <w:szCs w:val="16"/>
              </w:rPr>
              <w:t>2</w:t>
            </w:r>
          </w:p>
        </w:tc>
      </w:tr>
      <w:tr w:rsidR="00E74399" w:rsidRPr="00EE19FA" w14:paraId="335914BD" w14:textId="77777777" w:rsidTr="002F2F66">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706A222E" w14:textId="77777777" w:rsidR="00E74399" w:rsidRPr="00EE19FA" w:rsidRDefault="00E74399" w:rsidP="00E74399">
            <w:pPr>
              <w:rPr>
                <w:rFonts w:cs="Arial"/>
                <w:b/>
                <w:sz w:val="12"/>
                <w:szCs w:val="16"/>
              </w:rPr>
            </w:pPr>
            <w:r w:rsidRPr="00EE19FA">
              <w:rPr>
                <w:rFonts w:cs="Arial"/>
                <w:b/>
                <w:sz w:val="12"/>
                <w:szCs w:val="16"/>
              </w:rPr>
              <w:t xml:space="preserve">Človek, hodnoty a spoločnosť </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32AE2B95" w14:textId="77777777" w:rsidR="00E74399" w:rsidRPr="00EE19FA" w:rsidRDefault="00E74399" w:rsidP="00E74399">
            <w:pPr>
              <w:jc w:val="center"/>
              <w:rPr>
                <w:rFonts w:cs="Arial"/>
                <w:b/>
                <w:sz w:val="12"/>
                <w:szCs w:val="16"/>
              </w:rPr>
            </w:pPr>
            <w:r>
              <w:rPr>
                <w:rFonts w:cs="Arial"/>
                <w:b/>
                <w:sz w:val="12"/>
                <w:szCs w:val="16"/>
              </w:rPr>
              <w:t>7</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00"/>
          </w:tcPr>
          <w:p w14:paraId="5ECACA1E" w14:textId="77777777" w:rsidR="00E74399" w:rsidRPr="00EE19FA" w:rsidRDefault="00E74399" w:rsidP="00E74399">
            <w:pPr>
              <w:rPr>
                <w:rFonts w:cs="Arial"/>
                <w:sz w:val="12"/>
                <w:szCs w:val="16"/>
              </w:rPr>
            </w:pPr>
            <w:r w:rsidRPr="00EE19FA">
              <w:rPr>
                <w:rFonts w:cs="Arial"/>
                <w:b/>
                <w:sz w:val="12"/>
                <w:szCs w:val="16"/>
              </w:rPr>
              <w:t>Človek, hodnoty a spoločnosť</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00"/>
          </w:tcPr>
          <w:p w14:paraId="24B8DCAF" w14:textId="77777777" w:rsidR="00E74399" w:rsidRPr="00EE19FA" w:rsidRDefault="005E58DF" w:rsidP="00E74399">
            <w:pPr>
              <w:jc w:val="center"/>
              <w:rPr>
                <w:rFonts w:cs="Arial"/>
                <w:b/>
                <w:sz w:val="12"/>
                <w:szCs w:val="16"/>
              </w:rPr>
            </w:pPr>
            <w:r>
              <w:rPr>
                <w:rFonts w:cs="Arial"/>
                <w:b/>
                <w:sz w:val="12"/>
                <w:szCs w:val="16"/>
              </w:rPr>
              <w:t>7</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tcPr>
          <w:p w14:paraId="62F6DBBF" w14:textId="77777777" w:rsidR="00E74399" w:rsidRPr="00EE19FA" w:rsidRDefault="00E74399" w:rsidP="00E74399">
            <w:pPr>
              <w:jc w:val="center"/>
              <w:rPr>
                <w:rFonts w:cs="Arial"/>
                <w:sz w:val="12"/>
                <w:szCs w:val="16"/>
              </w:rPr>
            </w:pPr>
          </w:p>
        </w:tc>
      </w:tr>
      <w:tr w:rsidR="00E74399" w:rsidRPr="00EE19FA" w14:paraId="4EDF4FB4" w14:textId="77777777" w:rsidTr="002F2F66">
        <w:tc>
          <w:tcPr>
            <w:tcW w:w="6120" w:type="dxa"/>
            <w:tcBorders>
              <w:top w:val="single" w:sz="2" w:space="0" w:color="auto"/>
              <w:left w:val="thinThickSmallGap" w:sz="12" w:space="0" w:color="auto"/>
              <w:right w:val="thinThickSmallGap" w:sz="12" w:space="0" w:color="auto"/>
            </w:tcBorders>
          </w:tcPr>
          <w:p w14:paraId="7B7D7524" w14:textId="77777777" w:rsidR="00E74399" w:rsidRPr="00EE19FA" w:rsidRDefault="00E74399" w:rsidP="00E74399">
            <w:pPr>
              <w:rPr>
                <w:rFonts w:cs="Arial"/>
                <w:sz w:val="12"/>
                <w:szCs w:val="16"/>
              </w:rPr>
            </w:pPr>
            <w:r w:rsidRPr="00EE19FA">
              <w:rPr>
                <w:rFonts w:cs="Arial"/>
                <w:sz w:val="12"/>
                <w:szCs w:val="16"/>
              </w:rPr>
              <w:t>Dejepis</w:t>
            </w:r>
          </w:p>
        </w:tc>
        <w:tc>
          <w:tcPr>
            <w:tcW w:w="2160" w:type="dxa"/>
            <w:tcBorders>
              <w:top w:val="single" w:sz="2" w:space="0" w:color="auto"/>
              <w:left w:val="thinThickSmallGap" w:sz="12" w:space="0" w:color="auto"/>
              <w:right w:val="thinThickSmallGap" w:sz="12" w:space="0" w:color="auto"/>
            </w:tcBorders>
            <w:shd w:val="clear" w:color="auto" w:fill="CCFFFF"/>
          </w:tcPr>
          <w:p w14:paraId="1703E828" w14:textId="77777777" w:rsidR="00E74399" w:rsidRPr="00EE19FA" w:rsidRDefault="00E74399" w:rsidP="00E74399">
            <w:pPr>
              <w:jc w:val="center"/>
              <w:rPr>
                <w:rFonts w:cs="Arial"/>
                <w:sz w:val="12"/>
                <w:szCs w:val="16"/>
              </w:rPr>
            </w:pPr>
          </w:p>
        </w:tc>
        <w:tc>
          <w:tcPr>
            <w:tcW w:w="3060" w:type="dxa"/>
            <w:tcBorders>
              <w:top w:val="single" w:sz="2" w:space="0" w:color="auto"/>
              <w:left w:val="thinThickSmallGap" w:sz="12" w:space="0" w:color="auto"/>
              <w:right w:val="thinThickSmallGap" w:sz="12" w:space="0" w:color="auto"/>
            </w:tcBorders>
          </w:tcPr>
          <w:p w14:paraId="0BEE0699" w14:textId="77777777" w:rsidR="00E74399" w:rsidRPr="00EE19FA" w:rsidRDefault="00E74399" w:rsidP="00E74399">
            <w:pPr>
              <w:rPr>
                <w:rFonts w:cs="Arial"/>
                <w:b/>
                <w:sz w:val="12"/>
                <w:szCs w:val="16"/>
              </w:rPr>
            </w:pPr>
            <w:r w:rsidRPr="00EE19FA">
              <w:rPr>
                <w:rFonts w:cs="Arial"/>
                <w:b/>
                <w:sz w:val="12"/>
                <w:szCs w:val="16"/>
              </w:rPr>
              <w:t>Dejepis</w:t>
            </w:r>
          </w:p>
        </w:tc>
        <w:tc>
          <w:tcPr>
            <w:tcW w:w="1620" w:type="dxa"/>
            <w:tcBorders>
              <w:top w:val="single" w:sz="2" w:space="0" w:color="auto"/>
              <w:left w:val="thinThickSmallGap" w:sz="12" w:space="0" w:color="auto"/>
              <w:right w:val="thinThickSmallGap" w:sz="12" w:space="0" w:color="auto"/>
            </w:tcBorders>
            <w:shd w:val="clear" w:color="auto" w:fill="FFFF00"/>
          </w:tcPr>
          <w:p w14:paraId="457FDAAC" w14:textId="77777777" w:rsidR="00E74399" w:rsidRPr="00EE19FA" w:rsidRDefault="00E74399" w:rsidP="00E74399">
            <w:pPr>
              <w:jc w:val="center"/>
              <w:rPr>
                <w:rFonts w:cs="Arial"/>
                <w:b/>
                <w:sz w:val="12"/>
                <w:szCs w:val="16"/>
              </w:rPr>
            </w:pPr>
            <w:r>
              <w:rPr>
                <w:rFonts w:cs="Arial"/>
                <w:b/>
                <w:sz w:val="12"/>
                <w:szCs w:val="16"/>
              </w:rPr>
              <w:t>3</w:t>
            </w:r>
          </w:p>
        </w:tc>
        <w:tc>
          <w:tcPr>
            <w:tcW w:w="1440" w:type="dxa"/>
            <w:tcBorders>
              <w:top w:val="single" w:sz="2" w:space="0" w:color="auto"/>
              <w:left w:val="thinThickSmallGap" w:sz="12" w:space="0" w:color="auto"/>
              <w:right w:val="thinThickSmallGap" w:sz="12" w:space="0" w:color="auto"/>
            </w:tcBorders>
            <w:shd w:val="clear" w:color="auto" w:fill="E6E6E6"/>
          </w:tcPr>
          <w:p w14:paraId="54F4D013" w14:textId="77777777" w:rsidR="00E74399" w:rsidRPr="00EE19FA" w:rsidRDefault="00E74399" w:rsidP="00E74399">
            <w:pPr>
              <w:jc w:val="center"/>
              <w:rPr>
                <w:rFonts w:cs="Arial"/>
                <w:sz w:val="12"/>
                <w:szCs w:val="16"/>
              </w:rPr>
            </w:pPr>
          </w:p>
        </w:tc>
      </w:tr>
      <w:tr w:rsidR="00E74399" w:rsidRPr="00EE19FA" w14:paraId="0796C786" w14:textId="77777777" w:rsidTr="002F2F66">
        <w:tc>
          <w:tcPr>
            <w:tcW w:w="6120" w:type="dxa"/>
            <w:tcBorders>
              <w:top w:val="single" w:sz="2" w:space="0" w:color="auto"/>
              <w:left w:val="thinThickSmallGap" w:sz="12" w:space="0" w:color="auto"/>
              <w:right w:val="thinThickSmallGap" w:sz="12" w:space="0" w:color="auto"/>
            </w:tcBorders>
          </w:tcPr>
          <w:p w14:paraId="68018E52" w14:textId="77777777" w:rsidR="00E74399" w:rsidRPr="00EE19FA" w:rsidRDefault="00E74399" w:rsidP="00E74399">
            <w:pPr>
              <w:rPr>
                <w:rFonts w:cs="Arial"/>
                <w:sz w:val="12"/>
                <w:szCs w:val="16"/>
              </w:rPr>
            </w:pPr>
            <w:r>
              <w:rPr>
                <w:rFonts w:cs="Arial"/>
                <w:sz w:val="12"/>
                <w:szCs w:val="16"/>
              </w:rPr>
              <w:t>Etická výchova/Náboženská výchova</w:t>
            </w:r>
          </w:p>
        </w:tc>
        <w:tc>
          <w:tcPr>
            <w:tcW w:w="2160" w:type="dxa"/>
            <w:tcBorders>
              <w:top w:val="single" w:sz="2" w:space="0" w:color="auto"/>
              <w:left w:val="thinThickSmallGap" w:sz="12" w:space="0" w:color="auto"/>
              <w:right w:val="thinThickSmallGap" w:sz="12" w:space="0" w:color="auto"/>
            </w:tcBorders>
            <w:shd w:val="clear" w:color="auto" w:fill="CCFFFF"/>
          </w:tcPr>
          <w:p w14:paraId="1EBDC924" w14:textId="77777777" w:rsidR="00E74399" w:rsidRPr="00EE19FA" w:rsidRDefault="00E74399" w:rsidP="00E74399">
            <w:pPr>
              <w:jc w:val="center"/>
              <w:rPr>
                <w:rFonts w:cs="Arial"/>
                <w:sz w:val="12"/>
                <w:szCs w:val="16"/>
              </w:rPr>
            </w:pPr>
          </w:p>
        </w:tc>
        <w:tc>
          <w:tcPr>
            <w:tcW w:w="3060" w:type="dxa"/>
            <w:tcBorders>
              <w:top w:val="single" w:sz="2" w:space="0" w:color="auto"/>
              <w:left w:val="thinThickSmallGap" w:sz="12" w:space="0" w:color="auto"/>
              <w:right w:val="thinThickSmallGap" w:sz="12" w:space="0" w:color="auto"/>
            </w:tcBorders>
          </w:tcPr>
          <w:p w14:paraId="71DA2C63" w14:textId="77777777" w:rsidR="00E74399" w:rsidRPr="00EE19FA" w:rsidRDefault="00E74399" w:rsidP="00E74399">
            <w:pPr>
              <w:rPr>
                <w:rFonts w:cs="Arial"/>
                <w:b/>
                <w:sz w:val="12"/>
                <w:szCs w:val="16"/>
              </w:rPr>
            </w:pPr>
            <w:r>
              <w:rPr>
                <w:rFonts w:cs="Arial"/>
                <w:b/>
                <w:sz w:val="12"/>
                <w:szCs w:val="16"/>
              </w:rPr>
              <w:t>Etická výchova/ Náboženská výchova</w:t>
            </w:r>
          </w:p>
        </w:tc>
        <w:tc>
          <w:tcPr>
            <w:tcW w:w="1620" w:type="dxa"/>
            <w:tcBorders>
              <w:top w:val="single" w:sz="2" w:space="0" w:color="auto"/>
              <w:left w:val="thinThickSmallGap" w:sz="12" w:space="0" w:color="auto"/>
              <w:right w:val="thinThickSmallGap" w:sz="12" w:space="0" w:color="auto"/>
            </w:tcBorders>
            <w:shd w:val="clear" w:color="auto" w:fill="FFFF00"/>
          </w:tcPr>
          <w:p w14:paraId="59E5C8A6" w14:textId="77777777" w:rsidR="00E74399" w:rsidRPr="00EE19FA" w:rsidRDefault="00E74399" w:rsidP="00E74399">
            <w:pPr>
              <w:jc w:val="center"/>
              <w:rPr>
                <w:rFonts w:cs="Arial"/>
                <w:b/>
                <w:sz w:val="12"/>
                <w:szCs w:val="16"/>
              </w:rPr>
            </w:pPr>
            <w:r>
              <w:rPr>
                <w:rFonts w:cs="Arial"/>
                <w:b/>
                <w:sz w:val="12"/>
                <w:szCs w:val="16"/>
              </w:rPr>
              <w:t>2</w:t>
            </w:r>
          </w:p>
        </w:tc>
        <w:tc>
          <w:tcPr>
            <w:tcW w:w="1440" w:type="dxa"/>
            <w:tcBorders>
              <w:top w:val="single" w:sz="2" w:space="0" w:color="auto"/>
              <w:left w:val="thinThickSmallGap" w:sz="12" w:space="0" w:color="auto"/>
              <w:right w:val="thinThickSmallGap" w:sz="12" w:space="0" w:color="auto"/>
            </w:tcBorders>
            <w:shd w:val="clear" w:color="auto" w:fill="E6E6E6"/>
          </w:tcPr>
          <w:p w14:paraId="5F4F7DB7" w14:textId="77777777" w:rsidR="00E74399" w:rsidRPr="00EE19FA" w:rsidRDefault="00E74399" w:rsidP="00E74399">
            <w:pPr>
              <w:jc w:val="center"/>
              <w:rPr>
                <w:rFonts w:cs="Arial"/>
                <w:sz w:val="12"/>
                <w:szCs w:val="16"/>
              </w:rPr>
            </w:pPr>
          </w:p>
        </w:tc>
      </w:tr>
      <w:tr w:rsidR="00E74399" w:rsidRPr="00EE19FA" w14:paraId="666DF966" w14:textId="77777777" w:rsidTr="002F2F66">
        <w:tc>
          <w:tcPr>
            <w:tcW w:w="6120" w:type="dxa"/>
            <w:tcBorders>
              <w:top w:val="single" w:sz="2" w:space="0" w:color="auto"/>
              <w:left w:val="thinThickSmallGap" w:sz="12" w:space="0" w:color="auto"/>
              <w:right w:val="thinThickSmallGap" w:sz="12" w:space="0" w:color="auto"/>
            </w:tcBorders>
          </w:tcPr>
          <w:p w14:paraId="3E7124B0" w14:textId="77777777" w:rsidR="00E74399" w:rsidRPr="00EE19FA" w:rsidRDefault="00E74399" w:rsidP="00E74399">
            <w:pPr>
              <w:rPr>
                <w:rFonts w:cs="Arial"/>
                <w:sz w:val="12"/>
                <w:szCs w:val="16"/>
              </w:rPr>
            </w:pPr>
            <w:r w:rsidRPr="00EE19FA">
              <w:rPr>
                <w:rFonts w:cs="Arial"/>
                <w:sz w:val="12"/>
                <w:szCs w:val="16"/>
              </w:rPr>
              <w:t>Človek v ľudskom spoločenstve</w:t>
            </w:r>
          </w:p>
        </w:tc>
        <w:tc>
          <w:tcPr>
            <w:tcW w:w="2160" w:type="dxa"/>
            <w:vMerge w:val="restart"/>
            <w:tcBorders>
              <w:top w:val="single" w:sz="2" w:space="0" w:color="auto"/>
              <w:left w:val="thinThickSmallGap" w:sz="12" w:space="0" w:color="auto"/>
              <w:right w:val="thinThickSmallGap" w:sz="12" w:space="0" w:color="auto"/>
            </w:tcBorders>
            <w:shd w:val="clear" w:color="auto" w:fill="CCFFFF"/>
          </w:tcPr>
          <w:p w14:paraId="159958F2" w14:textId="77777777" w:rsidR="00E74399" w:rsidRDefault="00E74399" w:rsidP="00E74399">
            <w:pPr>
              <w:jc w:val="center"/>
              <w:rPr>
                <w:rFonts w:cs="Arial"/>
                <w:sz w:val="12"/>
                <w:szCs w:val="16"/>
              </w:rPr>
            </w:pPr>
          </w:p>
          <w:p w14:paraId="36F5E9B2" w14:textId="77777777" w:rsidR="00E74399" w:rsidRPr="00EE19FA" w:rsidRDefault="00E74399" w:rsidP="00E74399">
            <w:pPr>
              <w:jc w:val="center"/>
              <w:rPr>
                <w:rFonts w:cs="Arial"/>
                <w:sz w:val="12"/>
                <w:szCs w:val="16"/>
              </w:rPr>
            </w:pPr>
          </w:p>
          <w:p w14:paraId="13132AD5" w14:textId="77777777" w:rsidR="00E74399" w:rsidRPr="00EE19FA" w:rsidRDefault="00E74399" w:rsidP="00E74399">
            <w:pPr>
              <w:jc w:val="center"/>
              <w:rPr>
                <w:rFonts w:cs="Arial"/>
                <w:sz w:val="12"/>
                <w:szCs w:val="16"/>
              </w:rPr>
            </w:pPr>
          </w:p>
          <w:p w14:paraId="615EE6B3" w14:textId="77777777" w:rsidR="00E74399" w:rsidRPr="00EE19FA" w:rsidRDefault="00E74399" w:rsidP="00E74399">
            <w:pPr>
              <w:jc w:val="center"/>
              <w:rPr>
                <w:rFonts w:cs="Arial"/>
                <w:sz w:val="12"/>
                <w:szCs w:val="16"/>
              </w:rPr>
            </w:pPr>
          </w:p>
        </w:tc>
        <w:tc>
          <w:tcPr>
            <w:tcW w:w="3060" w:type="dxa"/>
            <w:vMerge w:val="restart"/>
            <w:tcBorders>
              <w:top w:val="single" w:sz="2" w:space="0" w:color="auto"/>
              <w:left w:val="thinThickSmallGap" w:sz="12" w:space="0" w:color="auto"/>
              <w:right w:val="thinThickSmallGap" w:sz="12" w:space="0" w:color="auto"/>
            </w:tcBorders>
          </w:tcPr>
          <w:p w14:paraId="10C53925" w14:textId="77777777" w:rsidR="00E74399" w:rsidRPr="00EE19FA" w:rsidRDefault="00E74399" w:rsidP="00E74399">
            <w:pPr>
              <w:rPr>
                <w:rFonts w:cs="Arial"/>
                <w:b/>
                <w:sz w:val="12"/>
                <w:szCs w:val="16"/>
              </w:rPr>
            </w:pPr>
          </w:p>
          <w:p w14:paraId="792E0B4B" w14:textId="77777777" w:rsidR="00E74399" w:rsidRPr="00EE19FA" w:rsidRDefault="00E74399" w:rsidP="00E74399">
            <w:pPr>
              <w:rPr>
                <w:rFonts w:cs="Arial"/>
                <w:b/>
                <w:sz w:val="12"/>
                <w:szCs w:val="16"/>
              </w:rPr>
            </w:pPr>
          </w:p>
          <w:p w14:paraId="767427B1" w14:textId="77777777" w:rsidR="00E74399" w:rsidRPr="00EE19FA" w:rsidRDefault="00E74399" w:rsidP="00E74399">
            <w:pPr>
              <w:rPr>
                <w:rFonts w:cs="Arial"/>
                <w:b/>
                <w:sz w:val="12"/>
                <w:szCs w:val="16"/>
              </w:rPr>
            </w:pPr>
            <w:r w:rsidRPr="00EE19FA">
              <w:rPr>
                <w:rFonts w:cs="Arial"/>
                <w:b/>
                <w:sz w:val="12"/>
                <w:szCs w:val="16"/>
              </w:rPr>
              <w:t>Občianska</w:t>
            </w:r>
            <w:r>
              <w:rPr>
                <w:rFonts w:cs="Arial"/>
                <w:b/>
                <w:sz w:val="12"/>
                <w:szCs w:val="16"/>
              </w:rPr>
              <w:t xml:space="preserve"> náuka</w:t>
            </w:r>
          </w:p>
        </w:tc>
        <w:tc>
          <w:tcPr>
            <w:tcW w:w="1620" w:type="dxa"/>
            <w:vMerge w:val="restart"/>
            <w:tcBorders>
              <w:top w:val="single" w:sz="2" w:space="0" w:color="auto"/>
              <w:left w:val="thinThickSmallGap" w:sz="12" w:space="0" w:color="auto"/>
              <w:right w:val="thinThickSmallGap" w:sz="12" w:space="0" w:color="auto"/>
            </w:tcBorders>
            <w:shd w:val="clear" w:color="auto" w:fill="FFFF00"/>
          </w:tcPr>
          <w:p w14:paraId="61239D6C" w14:textId="77777777" w:rsidR="00E74399" w:rsidRPr="00EE19FA" w:rsidRDefault="00E74399" w:rsidP="00E74399">
            <w:pPr>
              <w:jc w:val="center"/>
              <w:rPr>
                <w:rFonts w:cs="Arial"/>
                <w:b/>
                <w:sz w:val="12"/>
                <w:szCs w:val="16"/>
              </w:rPr>
            </w:pPr>
          </w:p>
          <w:p w14:paraId="2E5B1645" w14:textId="77777777" w:rsidR="00E74399" w:rsidRPr="00EE19FA" w:rsidRDefault="00E74399" w:rsidP="00E74399">
            <w:pPr>
              <w:jc w:val="center"/>
              <w:rPr>
                <w:rFonts w:cs="Arial"/>
                <w:b/>
                <w:sz w:val="12"/>
                <w:szCs w:val="16"/>
              </w:rPr>
            </w:pPr>
          </w:p>
          <w:p w14:paraId="77722D54" w14:textId="77777777" w:rsidR="00E74399" w:rsidRPr="00EE19FA" w:rsidRDefault="00E74399" w:rsidP="00E74399">
            <w:pPr>
              <w:jc w:val="center"/>
              <w:rPr>
                <w:rFonts w:cs="Arial"/>
                <w:b/>
                <w:sz w:val="12"/>
                <w:szCs w:val="16"/>
              </w:rPr>
            </w:pPr>
            <w:r>
              <w:rPr>
                <w:rFonts w:cs="Arial"/>
                <w:b/>
                <w:sz w:val="12"/>
                <w:szCs w:val="16"/>
              </w:rPr>
              <w:t>2</w:t>
            </w:r>
          </w:p>
        </w:tc>
        <w:tc>
          <w:tcPr>
            <w:tcW w:w="1440" w:type="dxa"/>
            <w:vMerge w:val="restart"/>
            <w:tcBorders>
              <w:top w:val="single" w:sz="2" w:space="0" w:color="auto"/>
              <w:left w:val="thinThickSmallGap" w:sz="12" w:space="0" w:color="auto"/>
              <w:right w:val="thinThickSmallGap" w:sz="12" w:space="0" w:color="auto"/>
            </w:tcBorders>
            <w:shd w:val="clear" w:color="auto" w:fill="E6E6E6"/>
          </w:tcPr>
          <w:p w14:paraId="7241EEAB" w14:textId="77777777" w:rsidR="00E74399" w:rsidRPr="00EE19FA" w:rsidRDefault="00E74399" w:rsidP="00E74399">
            <w:pPr>
              <w:jc w:val="center"/>
              <w:rPr>
                <w:rFonts w:cs="Arial"/>
                <w:sz w:val="12"/>
                <w:szCs w:val="16"/>
              </w:rPr>
            </w:pPr>
          </w:p>
        </w:tc>
      </w:tr>
      <w:tr w:rsidR="00E74399" w:rsidRPr="00EE19FA" w14:paraId="0EF22DA4" w14:textId="77777777" w:rsidTr="002F2F66">
        <w:tc>
          <w:tcPr>
            <w:tcW w:w="6120" w:type="dxa"/>
            <w:tcBorders>
              <w:left w:val="thinThickSmallGap" w:sz="12" w:space="0" w:color="auto"/>
              <w:right w:val="thinThickSmallGap" w:sz="12" w:space="0" w:color="auto"/>
            </w:tcBorders>
          </w:tcPr>
          <w:p w14:paraId="2405B1D2" w14:textId="77777777" w:rsidR="00E74399" w:rsidRPr="00EE19FA" w:rsidRDefault="00E74399" w:rsidP="00E74399">
            <w:pPr>
              <w:rPr>
                <w:rFonts w:cs="Arial"/>
                <w:sz w:val="12"/>
                <w:szCs w:val="16"/>
              </w:rPr>
            </w:pPr>
            <w:r w:rsidRPr="00EE19FA">
              <w:rPr>
                <w:rFonts w:cs="Arial"/>
                <w:sz w:val="12"/>
                <w:szCs w:val="16"/>
              </w:rPr>
              <w:t>Človek ako občan</w:t>
            </w:r>
          </w:p>
        </w:tc>
        <w:tc>
          <w:tcPr>
            <w:tcW w:w="2160" w:type="dxa"/>
            <w:vMerge/>
            <w:tcBorders>
              <w:top w:val="nil"/>
              <w:left w:val="thinThickSmallGap" w:sz="12" w:space="0" w:color="auto"/>
              <w:right w:val="thinThickSmallGap" w:sz="12" w:space="0" w:color="auto"/>
            </w:tcBorders>
            <w:shd w:val="clear" w:color="auto" w:fill="CCFFFF"/>
          </w:tcPr>
          <w:p w14:paraId="0983911F" w14:textId="77777777" w:rsidR="00E74399" w:rsidRPr="00EE19FA" w:rsidRDefault="00E74399" w:rsidP="00E74399">
            <w:pPr>
              <w:jc w:val="center"/>
              <w:rPr>
                <w:rFonts w:cs="Arial"/>
                <w:sz w:val="12"/>
                <w:szCs w:val="16"/>
              </w:rPr>
            </w:pPr>
          </w:p>
        </w:tc>
        <w:tc>
          <w:tcPr>
            <w:tcW w:w="3060" w:type="dxa"/>
            <w:vMerge/>
            <w:tcBorders>
              <w:top w:val="nil"/>
              <w:left w:val="thinThickSmallGap" w:sz="12" w:space="0" w:color="auto"/>
              <w:right w:val="thinThickSmallGap" w:sz="12" w:space="0" w:color="auto"/>
            </w:tcBorders>
          </w:tcPr>
          <w:p w14:paraId="1762FED9" w14:textId="77777777" w:rsidR="00E74399" w:rsidRPr="00EE19FA" w:rsidRDefault="00E74399" w:rsidP="00E74399">
            <w:pPr>
              <w:rPr>
                <w:rFonts w:cs="Arial"/>
                <w:sz w:val="12"/>
                <w:szCs w:val="16"/>
              </w:rPr>
            </w:pPr>
          </w:p>
        </w:tc>
        <w:tc>
          <w:tcPr>
            <w:tcW w:w="1620" w:type="dxa"/>
            <w:vMerge/>
            <w:tcBorders>
              <w:top w:val="nil"/>
              <w:left w:val="thinThickSmallGap" w:sz="12" w:space="0" w:color="auto"/>
              <w:right w:val="thinThickSmallGap" w:sz="12" w:space="0" w:color="auto"/>
            </w:tcBorders>
            <w:shd w:val="clear" w:color="auto" w:fill="FFFF00"/>
          </w:tcPr>
          <w:p w14:paraId="4BD7813B" w14:textId="77777777" w:rsidR="00E74399" w:rsidRPr="00EE19FA" w:rsidRDefault="00E74399" w:rsidP="00E74399">
            <w:pPr>
              <w:jc w:val="center"/>
              <w:rPr>
                <w:rFonts w:cs="Arial"/>
                <w:sz w:val="12"/>
                <w:szCs w:val="16"/>
              </w:rPr>
            </w:pPr>
          </w:p>
        </w:tc>
        <w:tc>
          <w:tcPr>
            <w:tcW w:w="1440" w:type="dxa"/>
            <w:vMerge/>
            <w:tcBorders>
              <w:top w:val="nil"/>
              <w:left w:val="thinThickSmallGap" w:sz="12" w:space="0" w:color="auto"/>
              <w:right w:val="thinThickSmallGap" w:sz="12" w:space="0" w:color="auto"/>
            </w:tcBorders>
            <w:shd w:val="clear" w:color="auto" w:fill="E6E6E6"/>
          </w:tcPr>
          <w:p w14:paraId="25858954" w14:textId="77777777" w:rsidR="00E74399" w:rsidRPr="00EE19FA" w:rsidRDefault="00E74399" w:rsidP="00E74399">
            <w:pPr>
              <w:jc w:val="center"/>
              <w:rPr>
                <w:rFonts w:cs="Arial"/>
                <w:sz w:val="12"/>
                <w:szCs w:val="16"/>
              </w:rPr>
            </w:pPr>
          </w:p>
        </w:tc>
      </w:tr>
      <w:tr w:rsidR="00E74399" w:rsidRPr="00EE19FA" w14:paraId="2A5A7EB5" w14:textId="77777777" w:rsidTr="002F2F66">
        <w:tc>
          <w:tcPr>
            <w:tcW w:w="6120" w:type="dxa"/>
            <w:tcBorders>
              <w:left w:val="thinThickSmallGap" w:sz="12" w:space="0" w:color="auto"/>
              <w:right w:val="thinThickSmallGap" w:sz="12" w:space="0" w:color="auto"/>
            </w:tcBorders>
          </w:tcPr>
          <w:p w14:paraId="7BCDA30C" w14:textId="77777777" w:rsidR="00E74399" w:rsidRPr="00EE19FA" w:rsidRDefault="00E74399" w:rsidP="00E74399">
            <w:pPr>
              <w:rPr>
                <w:rFonts w:cs="Arial"/>
                <w:sz w:val="12"/>
                <w:szCs w:val="16"/>
              </w:rPr>
            </w:pPr>
            <w:r w:rsidRPr="00EE19FA">
              <w:rPr>
                <w:rFonts w:cs="Arial"/>
                <w:sz w:val="12"/>
                <w:szCs w:val="16"/>
              </w:rPr>
              <w:t>Človek a</w:t>
            </w:r>
            <w:r w:rsidR="00BC4A35">
              <w:rPr>
                <w:rFonts w:cs="Arial"/>
                <w:sz w:val="12"/>
                <w:szCs w:val="16"/>
              </w:rPr>
              <w:t> </w:t>
            </w:r>
            <w:r w:rsidRPr="00EE19FA">
              <w:rPr>
                <w:rFonts w:cs="Arial"/>
                <w:sz w:val="12"/>
                <w:szCs w:val="16"/>
              </w:rPr>
              <w:t>právo</w:t>
            </w:r>
          </w:p>
        </w:tc>
        <w:tc>
          <w:tcPr>
            <w:tcW w:w="2160" w:type="dxa"/>
            <w:vMerge/>
            <w:tcBorders>
              <w:top w:val="nil"/>
              <w:left w:val="thinThickSmallGap" w:sz="12" w:space="0" w:color="auto"/>
              <w:right w:val="thinThickSmallGap" w:sz="12" w:space="0" w:color="auto"/>
            </w:tcBorders>
            <w:shd w:val="clear" w:color="auto" w:fill="CCFFFF"/>
          </w:tcPr>
          <w:p w14:paraId="1AF50596" w14:textId="77777777" w:rsidR="00E74399" w:rsidRPr="00EE19FA" w:rsidRDefault="00E74399" w:rsidP="00E74399">
            <w:pPr>
              <w:jc w:val="center"/>
              <w:rPr>
                <w:rFonts w:cs="Arial"/>
                <w:sz w:val="12"/>
                <w:szCs w:val="16"/>
              </w:rPr>
            </w:pPr>
          </w:p>
        </w:tc>
        <w:tc>
          <w:tcPr>
            <w:tcW w:w="3060" w:type="dxa"/>
            <w:vMerge/>
            <w:tcBorders>
              <w:top w:val="nil"/>
              <w:left w:val="thinThickSmallGap" w:sz="12" w:space="0" w:color="auto"/>
              <w:right w:val="thinThickSmallGap" w:sz="12" w:space="0" w:color="auto"/>
            </w:tcBorders>
          </w:tcPr>
          <w:p w14:paraId="44E419A4" w14:textId="77777777" w:rsidR="00E74399" w:rsidRPr="00EE19FA" w:rsidRDefault="00E74399" w:rsidP="00E74399">
            <w:pPr>
              <w:rPr>
                <w:rFonts w:cs="Arial"/>
                <w:sz w:val="12"/>
                <w:szCs w:val="16"/>
              </w:rPr>
            </w:pPr>
          </w:p>
        </w:tc>
        <w:tc>
          <w:tcPr>
            <w:tcW w:w="1620" w:type="dxa"/>
            <w:vMerge/>
            <w:tcBorders>
              <w:top w:val="nil"/>
              <w:left w:val="thinThickSmallGap" w:sz="12" w:space="0" w:color="auto"/>
              <w:right w:val="thinThickSmallGap" w:sz="12" w:space="0" w:color="auto"/>
            </w:tcBorders>
            <w:shd w:val="clear" w:color="auto" w:fill="FFFF00"/>
          </w:tcPr>
          <w:p w14:paraId="7DB893B9" w14:textId="77777777" w:rsidR="00E74399" w:rsidRPr="00EE19FA" w:rsidRDefault="00E74399" w:rsidP="00E74399">
            <w:pPr>
              <w:jc w:val="center"/>
              <w:rPr>
                <w:rFonts w:cs="Arial"/>
                <w:sz w:val="12"/>
                <w:szCs w:val="16"/>
              </w:rPr>
            </w:pPr>
          </w:p>
        </w:tc>
        <w:tc>
          <w:tcPr>
            <w:tcW w:w="1440" w:type="dxa"/>
            <w:vMerge/>
            <w:tcBorders>
              <w:top w:val="nil"/>
              <w:left w:val="thinThickSmallGap" w:sz="12" w:space="0" w:color="auto"/>
              <w:right w:val="thinThickSmallGap" w:sz="12" w:space="0" w:color="auto"/>
            </w:tcBorders>
            <w:shd w:val="clear" w:color="auto" w:fill="E6E6E6"/>
          </w:tcPr>
          <w:p w14:paraId="2D0816AC" w14:textId="77777777" w:rsidR="00E74399" w:rsidRPr="00EE19FA" w:rsidRDefault="00E74399" w:rsidP="00E74399">
            <w:pPr>
              <w:jc w:val="center"/>
              <w:rPr>
                <w:rFonts w:cs="Arial"/>
                <w:sz w:val="12"/>
                <w:szCs w:val="16"/>
              </w:rPr>
            </w:pPr>
          </w:p>
        </w:tc>
      </w:tr>
      <w:tr w:rsidR="00E74399" w:rsidRPr="00EE19FA" w14:paraId="61CCE769" w14:textId="77777777" w:rsidTr="002F2F66">
        <w:tc>
          <w:tcPr>
            <w:tcW w:w="6120" w:type="dxa"/>
            <w:tcBorders>
              <w:left w:val="thinThickSmallGap" w:sz="12" w:space="0" w:color="auto"/>
              <w:bottom w:val="thinThickSmallGap" w:sz="12" w:space="0" w:color="auto"/>
              <w:right w:val="thinThickSmallGap" w:sz="12" w:space="0" w:color="auto"/>
            </w:tcBorders>
          </w:tcPr>
          <w:p w14:paraId="6CBB9E66" w14:textId="77777777" w:rsidR="00E74399" w:rsidRPr="00EE19FA" w:rsidRDefault="00E74399" w:rsidP="00E74399">
            <w:pPr>
              <w:rPr>
                <w:rFonts w:cs="Arial"/>
                <w:sz w:val="12"/>
                <w:szCs w:val="16"/>
              </w:rPr>
            </w:pPr>
            <w:r w:rsidRPr="00EE19FA">
              <w:rPr>
                <w:rFonts w:cs="Arial"/>
                <w:sz w:val="12"/>
                <w:szCs w:val="16"/>
              </w:rPr>
              <w:t>Človek a</w:t>
            </w:r>
            <w:r w:rsidR="00BC4A35">
              <w:rPr>
                <w:rFonts w:cs="Arial"/>
                <w:sz w:val="12"/>
                <w:szCs w:val="16"/>
              </w:rPr>
              <w:t> </w:t>
            </w:r>
            <w:r w:rsidRPr="00EE19FA">
              <w:rPr>
                <w:rFonts w:cs="Arial"/>
                <w:sz w:val="12"/>
                <w:szCs w:val="16"/>
              </w:rPr>
              <w:t>ekonomika</w:t>
            </w:r>
          </w:p>
        </w:tc>
        <w:tc>
          <w:tcPr>
            <w:tcW w:w="2160" w:type="dxa"/>
            <w:vMerge/>
            <w:tcBorders>
              <w:top w:val="nil"/>
              <w:left w:val="thinThickSmallGap" w:sz="12" w:space="0" w:color="auto"/>
              <w:bottom w:val="thinThickSmallGap" w:sz="12" w:space="0" w:color="auto"/>
              <w:right w:val="thinThickSmallGap" w:sz="12" w:space="0" w:color="auto"/>
            </w:tcBorders>
            <w:shd w:val="clear" w:color="auto" w:fill="CCFFFF"/>
          </w:tcPr>
          <w:p w14:paraId="74B8952E" w14:textId="77777777" w:rsidR="00E74399" w:rsidRPr="00EE19FA" w:rsidRDefault="00E74399" w:rsidP="00E74399">
            <w:pPr>
              <w:jc w:val="center"/>
              <w:rPr>
                <w:rFonts w:cs="Arial"/>
                <w:sz w:val="12"/>
                <w:szCs w:val="16"/>
              </w:rPr>
            </w:pPr>
          </w:p>
        </w:tc>
        <w:tc>
          <w:tcPr>
            <w:tcW w:w="3060" w:type="dxa"/>
            <w:vMerge/>
            <w:tcBorders>
              <w:top w:val="nil"/>
              <w:left w:val="thinThickSmallGap" w:sz="12" w:space="0" w:color="auto"/>
              <w:bottom w:val="thinThickSmallGap" w:sz="12" w:space="0" w:color="auto"/>
              <w:right w:val="thinThickSmallGap" w:sz="12" w:space="0" w:color="auto"/>
            </w:tcBorders>
          </w:tcPr>
          <w:p w14:paraId="683FF5BA" w14:textId="77777777" w:rsidR="00E74399" w:rsidRPr="00EE19FA" w:rsidRDefault="00E74399" w:rsidP="00E74399">
            <w:pPr>
              <w:rPr>
                <w:rFonts w:cs="Arial"/>
                <w:sz w:val="12"/>
                <w:szCs w:val="16"/>
              </w:rPr>
            </w:pPr>
          </w:p>
        </w:tc>
        <w:tc>
          <w:tcPr>
            <w:tcW w:w="1620" w:type="dxa"/>
            <w:vMerge/>
            <w:tcBorders>
              <w:top w:val="nil"/>
              <w:left w:val="thinThickSmallGap" w:sz="12" w:space="0" w:color="auto"/>
              <w:bottom w:val="thinThickSmallGap" w:sz="12" w:space="0" w:color="auto"/>
              <w:right w:val="thinThickSmallGap" w:sz="12" w:space="0" w:color="auto"/>
            </w:tcBorders>
            <w:shd w:val="clear" w:color="auto" w:fill="FFFF00"/>
          </w:tcPr>
          <w:p w14:paraId="78C2CFB0" w14:textId="77777777" w:rsidR="00E74399" w:rsidRPr="00EE19FA" w:rsidRDefault="00E74399" w:rsidP="00E74399">
            <w:pPr>
              <w:jc w:val="center"/>
              <w:rPr>
                <w:rFonts w:cs="Arial"/>
                <w:sz w:val="12"/>
                <w:szCs w:val="16"/>
              </w:rPr>
            </w:pPr>
          </w:p>
        </w:tc>
        <w:tc>
          <w:tcPr>
            <w:tcW w:w="1440" w:type="dxa"/>
            <w:vMerge/>
            <w:tcBorders>
              <w:top w:val="nil"/>
              <w:left w:val="thinThickSmallGap" w:sz="12" w:space="0" w:color="auto"/>
              <w:bottom w:val="thinThickSmallGap" w:sz="12" w:space="0" w:color="auto"/>
              <w:right w:val="thinThickSmallGap" w:sz="12" w:space="0" w:color="auto"/>
            </w:tcBorders>
            <w:shd w:val="clear" w:color="auto" w:fill="E6E6E6"/>
          </w:tcPr>
          <w:p w14:paraId="64A67B16" w14:textId="77777777" w:rsidR="00E74399" w:rsidRPr="00EE19FA" w:rsidRDefault="00E74399" w:rsidP="00E74399">
            <w:pPr>
              <w:jc w:val="center"/>
              <w:rPr>
                <w:rFonts w:cs="Arial"/>
                <w:sz w:val="12"/>
                <w:szCs w:val="16"/>
              </w:rPr>
            </w:pPr>
          </w:p>
        </w:tc>
      </w:tr>
      <w:tr w:rsidR="00E74399" w:rsidRPr="00EE19FA" w14:paraId="3084075A" w14:textId="77777777" w:rsidTr="002F2F66">
        <w:tc>
          <w:tcPr>
            <w:tcW w:w="6120" w:type="dxa"/>
            <w:tcBorders>
              <w:left w:val="thinThickSmallGap" w:sz="12" w:space="0" w:color="auto"/>
              <w:bottom w:val="thinThickSmallGap" w:sz="12" w:space="0" w:color="auto"/>
              <w:right w:val="thinThickSmallGap" w:sz="12" w:space="0" w:color="auto"/>
            </w:tcBorders>
            <w:shd w:val="clear" w:color="auto" w:fill="CCFFFF"/>
          </w:tcPr>
          <w:p w14:paraId="0CD6A0FB" w14:textId="77777777" w:rsidR="00E74399" w:rsidRPr="00EE19FA" w:rsidRDefault="00E74399" w:rsidP="00E74399">
            <w:pPr>
              <w:rPr>
                <w:rFonts w:cs="Arial"/>
                <w:b/>
                <w:sz w:val="12"/>
                <w:szCs w:val="16"/>
              </w:rPr>
            </w:pPr>
            <w:r w:rsidRPr="00EE19FA">
              <w:rPr>
                <w:rFonts w:cs="Arial"/>
                <w:b/>
                <w:sz w:val="12"/>
                <w:szCs w:val="16"/>
              </w:rPr>
              <w:t>Človek a</w:t>
            </w:r>
            <w:r w:rsidR="00BC4A35">
              <w:rPr>
                <w:rFonts w:cs="Arial"/>
                <w:b/>
                <w:sz w:val="12"/>
                <w:szCs w:val="16"/>
              </w:rPr>
              <w:t> </w:t>
            </w:r>
            <w:r w:rsidRPr="00EE19FA">
              <w:rPr>
                <w:rFonts w:cs="Arial"/>
                <w:b/>
                <w:sz w:val="12"/>
                <w:szCs w:val="16"/>
              </w:rPr>
              <w:t>príroda</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20EA7E00" w14:textId="77777777" w:rsidR="00E74399" w:rsidRPr="00EE19FA" w:rsidRDefault="00E74399" w:rsidP="00E74399">
            <w:pPr>
              <w:jc w:val="center"/>
              <w:rPr>
                <w:rFonts w:cs="Arial"/>
                <w:b/>
                <w:sz w:val="12"/>
                <w:szCs w:val="16"/>
              </w:rPr>
            </w:pPr>
            <w:r>
              <w:rPr>
                <w:rFonts w:cs="Arial"/>
                <w:b/>
                <w:sz w:val="12"/>
                <w:szCs w:val="16"/>
              </w:rPr>
              <w:t>3</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00"/>
          </w:tcPr>
          <w:p w14:paraId="5EF07E0B" w14:textId="77777777" w:rsidR="00E74399" w:rsidRPr="00EE19FA" w:rsidRDefault="00E74399" w:rsidP="00E74399">
            <w:pPr>
              <w:rPr>
                <w:rFonts w:cs="Arial"/>
                <w:sz w:val="12"/>
                <w:szCs w:val="16"/>
              </w:rPr>
            </w:pPr>
            <w:r w:rsidRPr="00EE19FA">
              <w:rPr>
                <w:rFonts w:cs="Arial"/>
                <w:b/>
                <w:sz w:val="12"/>
                <w:szCs w:val="16"/>
              </w:rPr>
              <w:t>Človek a</w:t>
            </w:r>
            <w:r w:rsidR="000C47F0">
              <w:rPr>
                <w:rFonts w:cs="Arial"/>
                <w:b/>
                <w:sz w:val="12"/>
                <w:szCs w:val="16"/>
              </w:rPr>
              <w:t> </w:t>
            </w:r>
            <w:r w:rsidRPr="00EE19FA">
              <w:rPr>
                <w:rFonts w:cs="Arial"/>
                <w:b/>
                <w:sz w:val="12"/>
                <w:szCs w:val="16"/>
              </w:rPr>
              <w:t>príroda</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00"/>
          </w:tcPr>
          <w:p w14:paraId="4B20671A" w14:textId="77777777" w:rsidR="00E74399" w:rsidRPr="00EE19FA" w:rsidRDefault="005E58DF" w:rsidP="00E74399">
            <w:pPr>
              <w:jc w:val="center"/>
              <w:rPr>
                <w:rFonts w:cs="Arial"/>
                <w:b/>
                <w:sz w:val="12"/>
                <w:szCs w:val="16"/>
              </w:rPr>
            </w:pPr>
            <w:r>
              <w:rPr>
                <w:rFonts w:cs="Arial"/>
                <w:b/>
                <w:sz w:val="12"/>
                <w:szCs w:val="16"/>
              </w:rPr>
              <w:t>4</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tcPr>
          <w:p w14:paraId="35203AFF" w14:textId="77777777" w:rsidR="00E74399" w:rsidRPr="00EE19FA" w:rsidRDefault="005E58DF" w:rsidP="00E74399">
            <w:pPr>
              <w:jc w:val="center"/>
              <w:rPr>
                <w:rFonts w:cs="Arial"/>
                <w:sz w:val="12"/>
                <w:szCs w:val="16"/>
              </w:rPr>
            </w:pPr>
            <w:r>
              <w:rPr>
                <w:rFonts w:cs="Arial"/>
                <w:sz w:val="12"/>
                <w:szCs w:val="16"/>
              </w:rPr>
              <w:t>1</w:t>
            </w:r>
          </w:p>
        </w:tc>
      </w:tr>
      <w:tr w:rsidR="00E74399" w:rsidRPr="00EE19FA" w14:paraId="641C49F3" w14:textId="77777777" w:rsidTr="002F2F66">
        <w:trPr>
          <w:trHeight w:val="20"/>
        </w:trPr>
        <w:tc>
          <w:tcPr>
            <w:tcW w:w="6120" w:type="dxa"/>
            <w:tcBorders>
              <w:left w:val="thinThickSmallGap" w:sz="12" w:space="0" w:color="auto"/>
              <w:right w:val="thinThickSmallGap" w:sz="12" w:space="0" w:color="auto"/>
            </w:tcBorders>
          </w:tcPr>
          <w:p w14:paraId="541AE2CF" w14:textId="77777777" w:rsidR="00E74399" w:rsidRPr="00EE19FA" w:rsidRDefault="00E74399" w:rsidP="00E74399">
            <w:pPr>
              <w:rPr>
                <w:rFonts w:cs="Arial"/>
                <w:sz w:val="12"/>
                <w:szCs w:val="16"/>
              </w:rPr>
            </w:pPr>
            <w:r w:rsidRPr="00EE19FA">
              <w:rPr>
                <w:rFonts w:cs="Arial"/>
                <w:sz w:val="12"/>
                <w:szCs w:val="16"/>
              </w:rPr>
              <w:t>Biologické a ekologické vzdelávanie</w:t>
            </w:r>
          </w:p>
        </w:tc>
        <w:tc>
          <w:tcPr>
            <w:tcW w:w="2160" w:type="dxa"/>
            <w:vMerge w:val="restart"/>
            <w:tcBorders>
              <w:left w:val="thinThickSmallGap" w:sz="12" w:space="0" w:color="auto"/>
              <w:right w:val="thinThickSmallGap" w:sz="12" w:space="0" w:color="auto"/>
            </w:tcBorders>
            <w:shd w:val="clear" w:color="auto" w:fill="CCFFFF"/>
          </w:tcPr>
          <w:p w14:paraId="267BF43F" w14:textId="77777777" w:rsidR="00E74399" w:rsidRDefault="00E74399" w:rsidP="00E74399">
            <w:pPr>
              <w:jc w:val="center"/>
              <w:rPr>
                <w:rFonts w:cs="Arial"/>
                <w:sz w:val="12"/>
                <w:szCs w:val="16"/>
              </w:rPr>
            </w:pPr>
          </w:p>
          <w:p w14:paraId="7C55CE94" w14:textId="77777777" w:rsidR="00E74399" w:rsidRPr="00EE19FA" w:rsidRDefault="00E74399" w:rsidP="00E74399">
            <w:pPr>
              <w:jc w:val="center"/>
              <w:rPr>
                <w:rFonts w:cs="Arial"/>
                <w:sz w:val="12"/>
                <w:szCs w:val="16"/>
              </w:rPr>
            </w:pPr>
          </w:p>
        </w:tc>
        <w:tc>
          <w:tcPr>
            <w:tcW w:w="3060" w:type="dxa"/>
            <w:vMerge w:val="restart"/>
            <w:tcBorders>
              <w:top w:val="thinThickSmallGap" w:sz="12" w:space="0" w:color="auto"/>
              <w:left w:val="thinThickSmallGap" w:sz="12" w:space="0" w:color="auto"/>
              <w:right w:val="thinThickSmallGap" w:sz="12" w:space="0" w:color="auto"/>
            </w:tcBorders>
          </w:tcPr>
          <w:p w14:paraId="02E2FEBA" w14:textId="77777777" w:rsidR="00E74399" w:rsidRPr="00EE19FA" w:rsidRDefault="00E74399" w:rsidP="00E74399">
            <w:pPr>
              <w:rPr>
                <w:rFonts w:cs="Arial"/>
                <w:sz w:val="12"/>
                <w:szCs w:val="16"/>
              </w:rPr>
            </w:pPr>
          </w:p>
          <w:p w14:paraId="5952DBE4" w14:textId="77777777" w:rsidR="00E74399" w:rsidRPr="00EE19FA" w:rsidRDefault="00E74399" w:rsidP="00E74399">
            <w:pPr>
              <w:rPr>
                <w:rFonts w:cs="Arial"/>
                <w:sz w:val="12"/>
                <w:szCs w:val="16"/>
              </w:rPr>
            </w:pPr>
            <w:r>
              <w:rPr>
                <w:rFonts w:cs="Arial"/>
                <w:sz w:val="12"/>
                <w:szCs w:val="16"/>
              </w:rPr>
              <w:t>Biológia</w:t>
            </w:r>
          </w:p>
        </w:tc>
        <w:tc>
          <w:tcPr>
            <w:tcW w:w="1620" w:type="dxa"/>
            <w:vMerge w:val="restart"/>
            <w:tcBorders>
              <w:top w:val="thinThickSmallGap" w:sz="12" w:space="0" w:color="auto"/>
              <w:left w:val="thinThickSmallGap" w:sz="12" w:space="0" w:color="auto"/>
              <w:right w:val="thinThickSmallGap" w:sz="12" w:space="0" w:color="auto"/>
            </w:tcBorders>
            <w:shd w:val="clear" w:color="auto" w:fill="FFFF00"/>
          </w:tcPr>
          <w:p w14:paraId="5ACAAE1E" w14:textId="77777777" w:rsidR="00E74399" w:rsidRDefault="00E74399" w:rsidP="00E74399">
            <w:pPr>
              <w:jc w:val="center"/>
              <w:rPr>
                <w:rFonts w:cs="Arial"/>
                <w:sz w:val="12"/>
                <w:szCs w:val="16"/>
              </w:rPr>
            </w:pPr>
          </w:p>
          <w:p w14:paraId="2C86A225" w14:textId="77777777" w:rsidR="00E74399" w:rsidRPr="00EE19FA" w:rsidRDefault="005E58DF" w:rsidP="00E74399">
            <w:pPr>
              <w:jc w:val="center"/>
              <w:rPr>
                <w:rFonts w:cs="Arial"/>
                <w:sz w:val="12"/>
                <w:szCs w:val="16"/>
              </w:rPr>
            </w:pPr>
            <w:r>
              <w:rPr>
                <w:rFonts w:cs="Arial"/>
                <w:sz w:val="12"/>
                <w:szCs w:val="16"/>
              </w:rPr>
              <w:t>2</w:t>
            </w:r>
          </w:p>
        </w:tc>
        <w:tc>
          <w:tcPr>
            <w:tcW w:w="1440" w:type="dxa"/>
            <w:vMerge w:val="restart"/>
            <w:tcBorders>
              <w:top w:val="thinThickSmallGap" w:sz="12" w:space="0" w:color="auto"/>
              <w:left w:val="thinThickSmallGap" w:sz="12" w:space="0" w:color="auto"/>
              <w:right w:val="thinThickSmallGap" w:sz="12" w:space="0" w:color="auto"/>
            </w:tcBorders>
            <w:shd w:val="clear" w:color="auto" w:fill="E6E6E6"/>
          </w:tcPr>
          <w:p w14:paraId="440738D6" w14:textId="77777777" w:rsidR="00E74399" w:rsidRPr="00EE19FA" w:rsidRDefault="005E58DF" w:rsidP="00E74399">
            <w:pPr>
              <w:jc w:val="center"/>
              <w:rPr>
                <w:rFonts w:cs="Arial"/>
                <w:sz w:val="12"/>
                <w:szCs w:val="16"/>
              </w:rPr>
            </w:pPr>
            <w:r>
              <w:rPr>
                <w:rFonts w:cs="Arial"/>
                <w:sz w:val="12"/>
                <w:szCs w:val="16"/>
              </w:rPr>
              <w:t>1</w:t>
            </w:r>
          </w:p>
        </w:tc>
      </w:tr>
      <w:tr w:rsidR="00E74399" w:rsidRPr="00EE19FA" w14:paraId="1FCB7EED" w14:textId="77777777" w:rsidTr="002F2F66">
        <w:trPr>
          <w:trHeight w:val="50"/>
        </w:trPr>
        <w:tc>
          <w:tcPr>
            <w:tcW w:w="6120" w:type="dxa"/>
            <w:tcBorders>
              <w:left w:val="thinThickSmallGap" w:sz="12" w:space="0" w:color="auto"/>
              <w:right w:val="thinThickSmallGap" w:sz="12" w:space="0" w:color="auto"/>
            </w:tcBorders>
          </w:tcPr>
          <w:p w14:paraId="2C4DD1CF" w14:textId="77777777" w:rsidR="00E74399" w:rsidRPr="00EE19FA" w:rsidRDefault="00E74399" w:rsidP="00E74399">
            <w:pPr>
              <w:rPr>
                <w:rFonts w:cs="Arial"/>
                <w:sz w:val="12"/>
                <w:szCs w:val="16"/>
              </w:rPr>
            </w:pPr>
            <w:r w:rsidRPr="00EE19FA">
              <w:rPr>
                <w:rFonts w:cs="Arial"/>
                <w:sz w:val="12"/>
                <w:szCs w:val="16"/>
              </w:rPr>
              <w:t>Základy ekológie</w:t>
            </w:r>
          </w:p>
        </w:tc>
        <w:tc>
          <w:tcPr>
            <w:tcW w:w="2160" w:type="dxa"/>
            <w:vMerge/>
            <w:tcBorders>
              <w:left w:val="thinThickSmallGap" w:sz="12" w:space="0" w:color="auto"/>
              <w:right w:val="thinThickSmallGap" w:sz="12" w:space="0" w:color="auto"/>
            </w:tcBorders>
            <w:shd w:val="clear" w:color="auto" w:fill="CCFFFF"/>
          </w:tcPr>
          <w:p w14:paraId="4076C692"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27AC96BF"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231FF0B6"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1B6228FF" w14:textId="77777777" w:rsidR="00E74399" w:rsidRPr="00EE19FA" w:rsidRDefault="00E74399" w:rsidP="00E74399">
            <w:pPr>
              <w:jc w:val="center"/>
              <w:rPr>
                <w:rFonts w:cs="Arial"/>
                <w:sz w:val="12"/>
                <w:szCs w:val="16"/>
              </w:rPr>
            </w:pPr>
          </w:p>
        </w:tc>
      </w:tr>
      <w:tr w:rsidR="00E74399" w:rsidRPr="00EE19FA" w14:paraId="2F56177E" w14:textId="77777777" w:rsidTr="002F2F66">
        <w:trPr>
          <w:trHeight w:val="50"/>
        </w:trPr>
        <w:tc>
          <w:tcPr>
            <w:tcW w:w="6120" w:type="dxa"/>
            <w:tcBorders>
              <w:left w:val="thinThickSmallGap" w:sz="12" w:space="0" w:color="auto"/>
              <w:right w:val="thinThickSmallGap" w:sz="12" w:space="0" w:color="auto"/>
            </w:tcBorders>
          </w:tcPr>
          <w:p w14:paraId="5CD11E17" w14:textId="77777777" w:rsidR="00E74399" w:rsidRPr="00EE19FA" w:rsidRDefault="00E74399" w:rsidP="00E74399">
            <w:pPr>
              <w:rPr>
                <w:rFonts w:cs="Arial"/>
                <w:sz w:val="12"/>
                <w:szCs w:val="16"/>
              </w:rPr>
            </w:pPr>
            <w:r w:rsidRPr="00EE19FA">
              <w:rPr>
                <w:rFonts w:cs="Arial"/>
                <w:sz w:val="12"/>
                <w:szCs w:val="16"/>
              </w:rPr>
              <w:t>Človek a životné prostredie</w:t>
            </w:r>
          </w:p>
        </w:tc>
        <w:tc>
          <w:tcPr>
            <w:tcW w:w="2160" w:type="dxa"/>
            <w:vMerge/>
            <w:tcBorders>
              <w:left w:val="thinThickSmallGap" w:sz="12" w:space="0" w:color="auto"/>
              <w:right w:val="thinThickSmallGap" w:sz="12" w:space="0" w:color="auto"/>
            </w:tcBorders>
            <w:shd w:val="clear" w:color="auto" w:fill="CCFFFF"/>
          </w:tcPr>
          <w:p w14:paraId="5D7C49F2"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042DB0D8"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67E5FF78"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7D8696DA" w14:textId="77777777" w:rsidR="00E74399" w:rsidRPr="00EE19FA" w:rsidRDefault="00E74399" w:rsidP="00E74399">
            <w:pPr>
              <w:jc w:val="center"/>
              <w:rPr>
                <w:rFonts w:cs="Arial"/>
                <w:sz w:val="12"/>
                <w:szCs w:val="16"/>
              </w:rPr>
            </w:pPr>
          </w:p>
        </w:tc>
      </w:tr>
      <w:tr w:rsidR="00E74399" w:rsidRPr="00EE19FA" w14:paraId="2E7E8E4B" w14:textId="77777777" w:rsidTr="002F2F66">
        <w:trPr>
          <w:trHeight w:val="50"/>
        </w:trPr>
        <w:tc>
          <w:tcPr>
            <w:tcW w:w="6120" w:type="dxa"/>
            <w:tcBorders>
              <w:left w:val="thinThickSmallGap" w:sz="12" w:space="0" w:color="auto"/>
              <w:right w:val="thinThickSmallGap" w:sz="12" w:space="0" w:color="auto"/>
            </w:tcBorders>
          </w:tcPr>
          <w:p w14:paraId="14CFFEA3" w14:textId="77777777" w:rsidR="00E74399" w:rsidRPr="00EE19FA" w:rsidRDefault="00E74399" w:rsidP="00E74399">
            <w:pPr>
              <w:rPr>
                <w:rFonts w:cs="Arial"/>
                <w:sz w:val="12"/>
                <w:szCs w:val="16"/>
              </w:rPr>
            </w:pPr>
            <w:r w:rsidRPr="00EE19FA">
              <w:rPr>
                <w:rFonts w:cs="Arial"/>
                <w:sz w:val="12"/>
                <w:szCs w:val="16"/>
              </w:rPr>
              <w:t>Základy biológie</w:t>
            </w:r>
          </w:p>
        </w:tc>
        <w:tc>
          <w:tcPr>
            <w:tcW w:w="2160" w:type="dxa"/>
            <w:vMerge/>
            <w:tcBorders>
              <w:left w:val="thinThickSmallGap" w:sz="12" w:space="0" w:color="auto"/>
              <w:right w:val="thinThickSmallGap" w:sz="12" w:space="0" w:color="auto"/>
            </w:tcBorders>
            <w:shd w:val="clear" w:color="auto" w:fill="CCFFFF"/>
          </w:tcPr>
          <w:p w14:paraId="0A688018"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6606DA21"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2FEB13C8"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6862B9CB" w14:textId="77777777" w:rsidR="00E74399" w:rsidRPr="00EE19FA" w:rsidRDefault="00E74399" w:rsidP="00E74399">
            <w:pPr>
              <w:jc w:val="center"/>
              <w:rPr>
                <w:rFonts w:cs="Arial"/>
                <w:sz w:val="12"/>
                <w:szCs w:val="16"/>
              </w:rPr>
            </w:pPr>
          </w:p>
        </w:tc>
      </w:tr>
      <w:tr w:rsidR="00E74399" w:rsidRPr="00EE19FA" w14:paraId="6FB6A127" w14:textId="77777777" w:rsidTr="002F2F66">
        <w:tc>
          <w:tcPr>
            <w:tcW w:w="6120" w:type="dxa"/>
            <w:tcBorders>
              <w:left w:val="thinThickSmallGap" w:sz="12" w:space="0" w:color="auto"/>
              <w:right w:val="thinThickSmallGap" w:sz="12" w:space="0" w:color="auto"/>
            </w:tcBorders>
          </w:tcPr>
          <w:p w14:paraId="48259C27" w14:textId="77777777" w:rsidR="00E74399" w:rsidRPr="00EE19FA" w:rsidRDefault="00E74399" w:rsidP="00E74399">
            <w:pPr>
              <w:rPr>
                <w:rFonts w:cs="Arial"/>
                <w:sz w:val="12"/>
                <w:szCs w:val="16"/>
              </w:rPr>
            </w:pPr>
            <w:r w:rsidRPr="00EE19FA">
              <w:rPr>
                <w:rFonts w:cs="Arial"/>
                <w:sz w:val="12"/>
                <w:szCs w:val="16"/>
              </w:rPr>
              <w:t>Všeobecná chémia</w:t>
            </w:r>
          </w:p>
        </w:tc>
        <w:tc>
          <w:tcPr>
            <w:tcW w:w="2160" w:type="dxa"/>
            <w:vMerge w:val="restart"/>
            <w:tcBorders>
              <w:top w:val="nil"/>
              <w:left w:val="thinThickSmallGap" w:sz="12" w:space="0" w:color="auto"/>
              <w:right w:val="thinThickSmallGap" w:sz="12" w:space="0" w:color="auto"/>
            </w:tcBorders>
            <w:shd w:val="clear" w:color="auto" w:fill="CCFFFF"/>
          </w:tcPr>
          <w:p w14:paraId="65E453E4" w14:textId="77777777" w:rsidR="00E74399" w:rsidRDefault="00E74399" w:rsidP="00E74399">
            <w:pPr>
              <w:jc w:val="center"/>
              <w:rPr>
                <w:rFonts w:cs="Arial"/>
                <w:sz w:val="12"/>
                <w:szCs w:val="16"/>
              </w:rPr>
            </w:pPr>
          </w:p>
          <w:p w14:paraId="037335DD" w14:textId="77777777" w:rsidR="005E58DF" w:rsidRPr="00EE19FA" w:rsidRDefault="005E58DF" w:rsidP="00E74399">
            <w:pPr>
              <w:jc w:val="center"/>
              <w:rPr>
                <w:rFonts w:cs="Arial"/>
                <w:sz w:val="12"/>
                <w:szCs w:val="16"/>
              </w:rPr>
            </w:pPr>
          </w:p>
        </w:tc>
        <w:tc>
          <w:tcPr>
            <w:tcW w:w="3060" w:type="dxa"/>
            <w:vMerge w:val="restart"/>
            <w:tcBorders>
              <w:left w:val="thinThickSmallGap" w:sz="12" w:space="0" w:color="auto"/>
              <w:right w:val="thinThickSmallGap" w:sz="12" w:space="0" w:color="auto"/>
            </w:tcBorders>
          </w:tcPr>
          <w:p w14:paraId="75E5FF34" w14:textId="77777777" w:rsidR="00E74399" w:rsidRPr="00EE19FA" w:rsidRDefault="00E74399" w:rsidP="00E74399">
            <w:pPr>
              <w:rPr>
                <w:rFonts w:cs="Arial"/>
                <w:sz w:val="12"/>
                <w:szCs w:val="16"/>
              </w:rPr>
            </w:pPr>
          </w:p>
          <w:p w14:paraId="137C5645" w14:textId="77777777" w:rsidR="00E74399" w:rsidRPr="00EE19FA" w:rsidRDefault="00E74399" w:rsidP="00E74399">
            <w:pPr>
              <w:rPr>
                <w:rFonts w:cs="Arial"/>
                <w:b/>
                <w:sz w:val="12"/>
                <w:szCs w:val="16"/>
              </w:rPr>
            </w:pPr>
            <w:r w:rsidRPr="00EE19FA">
              <w:rPr>
                <w:rFonts w:cs="Arial"/>
                <w:b/>
                <w:sz w:val="12"/>
                <w:szCs w:val="16"/>
              </w:rPr>
              <w:t>Chémia</w:t>
            </w:r>
          </w:p>
        </w:tc>
        <w:tc>
          <w:tcPr>
            <w:tcW w:w="1620" w:type="dxa"/>
            <w:vMerge w:val="restart"/>
            <w:tcBorders>
              <w:left w:val="thinThickSmallGap" w:sz="12" w:space="0" w:color="auto"/>
              <w:right w:val="thinThickSmallGap" w:sz="12" w:space="0" w:color="auto"/>
            </w:tcBorders>
            <w:shd w:val="clear" w:color="auto" w:fill="FFFF00"/>
          </w:tcPr>
          <w:p w14:paraId="24064998" w14:textId="77777777" w:rsidR="00E74399" w:rsidRPr="00EE19FA" w:rsidRDefault="00E74399" w:rsidP="00E74399">
            <w:pPr>
              <w:jc w:val="center"/>
              <w:rPr>
                <w:rFonts w:cs="Arial"/>
                <w:sz w:val="12"/>
                <w:szCs w:val="16"/>
              </w:rPr>
            </w:pPr>
          </w:p>
          <w:p w14:paraId="20420C5C" w14:textId="77777777" w:rsidR="00E74399" w:rsidRPr="00EE19FA" w:rsidRDefault="00E74399" w:rsidP="00E74399">
            <w:pPr>
              <w:jc w:val="center"/>
              <w:rPr>
                <w:rFonts w:cs="Arial"/>
                <w:b/>
                <w:sz w:val="12"/>
                <w:szCs w:val="16"/>
              </w:rPr>
            </w:pPr>
            <w:r>
              <w:rPr>
                <w:rFonts w:cs="Arial"/>
                <w:b/>
                <w:sz w:val="12"/>
                <w:szCs w:val="16"/>
              </w:rPr>
              <w:t>2</w:t>
            </w:r>
          </w:p>
        </w:tc>
        <w:tc>
          <w:tcPr>
            <w:tcW w:w="1440" w:type="dxa"/>
            <w:vMerge w:val="restart"/>
            <w:tcBorders>
              <w:left w:val="thinThickSmallGap" w:sz="12" w:space="0" w:color="auto"/>
              <w:right w:val="thinThickSmallGap" w:sz="12" w:space="0" w:color="auto"/>
            </w:tcBorders>
            <w:shd w:val="clear" w:color="auto" w:fill="E6E6E6"/>
          </w:tcPr>
          <w:p w14:paraId="20E0EB7B" w14:textId="77777777" w:rsidR="00E74399" w:rsidRPr="00EE19FA" w:rsidRDefault="00E74399" w:rsidP="00E74399">
            <w:pPr>
              <w:jc w:val="center"/>
              <w:rPr>
                <w:rFonts w:cs="Arial"/>
                <w:sz w:val="12"/>
                <w:szCs w:val="16"/>
              </w:rPr>
            </w:pPr>
          </w:p>
        </w:tc>
      </w:tr>
      <w:tr w:rsidR="00E74399" w:rsidRPr="00EE19FA" w14:paraId="76242E70" w14:textId="77777777" w:rsidTr="002F2F66">
        <w:tc>
          <w:tcPr>
            <w:tcW w:w="6120" w:type="dxa"/>
            <w:tcBorders>
              <w:left w:val="thinThickSmallGap" w:sz="12" w:space="0" w:color="auto"/>
              <w:right w:val="thinThickSmallGap" w:sz="12" w:space="0" w:color="auto"/>
            </w:tcBorders>
          </w:tcPr>
          <w:p w14:paraId="4C513C58" w14:textId="77777777" w:rsidR="00E74399" w:rsidRPr="00EE19FA" w:rsidRDefault="00E74399" w:rsidP="00E74399">
            <w:pPr>
              <w:rPr>
                <w:rFonts w:cs="Arial"/>
                <w:sz w:val="12"/>
                <w:szCs w:val="16"/>
              </w:rPr>
            </w:pPr>
            <w:r w:rsidRPr="00EE19FA">
              <w:rPr>
                <w:rFonts w:cs="Arial"/>
                <w:sz w:val="12"/>
                <w:szCs w:val="16"/>
              </w:rPr>
              <w:t>Anorganická chémia</w:t>
            </w:r>
          </w:p>
        </w:tc>
        <w:tc>
          <w:tcPr>
            <w:tcW w:w="2160" w:type="dxa"/>
            <w:vMerge/>
            <w:tcBorders>
              <w:top w:val="nil"/>
              <w:left w:val="thinThickSmallGap" w:sz="12" w:space="0" w:color="auto"/>
              <w:right w:val="thinThickSmallGap" w:sz="12" w:space="0" w:color="auto"/>
            </w:tcBorders>
            <w:shd w:val="clear" w:color="auto" w:fill="CCFFFF"/>
          </w:tcPr>
          <w:p w14:paraId="6384DA74"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7ABD6FD9"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5078E49F"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48E78D4A" w14:textId="77777777" w:rsidR="00E74399" w:rsidRPr="00EE19FA" w:rsidRDefault="00E74399" w:rsidP="00E74399">
            <w:pPr>
              <w:jc w:val="center"/>
              <w:rPr>
                <w:rFonts w:cs="Arial"/>
                <w:sz w:val="12"/>
                <w:szCs w:val="16"/>
              </w:rPr>
            </w:pPr>
          </w:p>
        </w:tc>
      </w:tr>
      <w:tr w:rsidR="00E74399" w:rsidRPr="00EE19FA" w14:paraId="011A8C6A" w14:textId="77777777" w:rsidTr="002F2F66">
        <w:trPr>
          <w:trHeight w:val="111"/>
        </w:trPr>
        <w:tc>
          <w:tcPr>
            <w:tcW w:w="6120" w:type="dxa"/>
            <w:tcBorders>
              <w:left w:val="thinThickSmallGap" w:sz="12" w:space="0" w:color="auto"/>
              <w:right w:val="thinThickSmallGap" w:sz="12" w:space="0" w:color="auto"/>
            </w:tcBorders>
          </w:tcPr>
          <w:p w14:paraId="651687BB" w14:textId="77777777" w:rsidR="00E74399" w:rsidRPr="00EE19FA" w:rsidRDefault="00E74399" w:rsidP="00E74399">
            <w:pPr>
              <w:rPr>
                <w:rFonts w:cs="Arial"/>
                <w:sz w:val="12"/>
                <w:szCs w:val="16"/>
              </w:rPr>
            </w:pPr>
            <w:r w:rsidRPr="00EE19FA">
              <w:rPr>
                <w:rFonts w:cs="Arial"/>
                <w:sz w:val="12"/>
                <w:szCs w:val="16"/>
              </w:rPr>
              <w:t>Organická chémia</w:t>
            </w:r>
          </w:p>
        </w:tc>
        <w:tc>
          <w:tcPr>
            <w:tcW w:w="2160" w:type="dxa"/>
            <w:vMerge/>
            <w:tcBorders>
              <w:top w:val="nil"/>
              <w:left w:val="thinThickSmallGap" w:sz="12" w:space="0" w:color="auto"/>
              <w:right w:val="thinThickSmallGap" w:sz="12" w:space="0" w:color="auto"/>
            </w:tcBorders>
            <w:shd w:val="clear" w:color="auto" w:fill="CCFFFF"/>
          </w:tcPr>
          <w:p w14:paraId="2C61F351"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44C030DC"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1C1F37DF"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74AF3894" w14:textId="77777777" w:rsidR="00E74399" w:rsidRPr="00EE19FA" w:rsidRDefault="00E74399" w:rsidP="00E74399">
            <w:pPr>
              <w:jc w:val="center"/>
              <w:rPr>
                <w:rFonts w:cs="Arial"/>
                <w:sz w:val="12"/>
                <w:szCs w:val="16"/>
              </w:rPr>
            </w:pPr>
          </w:p>
        </w:tc>
      </w:tr>
      <w:tr w:rsidR="00E74399" w:rsidRPr="00EE19FA" w14:paraId="2B62ACF5" w14:textId="77777777" w:rsidTr="002F2F66">
        <w:trPr>
          <w:trHeight w:val="137"/>
        </w:trPr>
        <w:tc>
          <w:tcPr>
            <w:tcW w:w="6120" w:type="dxa"/>
            <w:tcBorders>
              <w:left w:val="thinThickSmallGap" w:sz="12" w:space="0" w:color="auto"/>
              <w:bottom w:val="thinThickSmallGap" w:sz="12" w:space="0" w:color="auto"/>
              <w:right w:val="thinThickSmallGap" w:sz="12" w:space="0" w:color="auto"/>
            </w:tcBorders>
          </w:tcPr>
          <w:p w14:paraId="728981B7" w14:textId="77777777" w:rsidR="00E74399" w:rsidRPr="00EE19FA" w:rsidRDefault="00E74399" w:rsidP="00E74399">
            <w:pPr>
              <w:rPr>
                <w:rFonts w:cs="Arial"/>
                <w:sz w:val="12"/>
                <w:szCs w:val="16"/>
              </w:rPr>
            </w:pPr>
            <w:r w:rsidRPr="00EE19FA">
              <w:rPr>
                <w:rFonts w:cs="Arial"/>
                <w:sz w:val="12"/>
                <w:szCs w:val="16"/>
              </w:rPr>
              <w:t xml:space="preserve">Biochémia </w:t>
            </w:r>
          </w:p>
        </w:tc>
        <w:tc>
          <w:tcPr>
            <w:tcW w:w="2160" w:type="dxa"/>
            <w:vMerge/>
            <w:tcBorders>
              <w:top w:val="nil"/>
              <w:left w:val="thinThickSmallGap" w:sz="12" w:space="0" w:color="auto"/>
              <w:bottom w:val="thinThickSmallGap" w:sz="12" w:space="0" w:color="auto"/>
              <w:right w:val="thinThickSmallGap" w:sz="12" w:space="0" w:color="auto"/>
            </w:tcBorders>
            <w:shd w:val="clear" w:color="auto" w:fill="CCFFFF"/>
          </w:tcPr>
          <w:p w14:paraId="20424710" w14:textId="77777777" w:rsidR="00E74399" w:rsidRPr="00EE19FA" w:rsidRDefault="00E74399" w:rsidP="00E74399">
            <w:pPr>
              <w:jc w:val="center"/>
              <w:rPr>
                <w:rFonts w:cs="Arial"/>
                <w:sz w:val="12"/>
                <w:szCs w:val="16"/>
              </w:rPr>
            </w:pPr>
          </w:p>
        </w:tc>
        <w:tc>
          <w:tcPr>
            <w:tcW w:w="3060" w:type="dxa"/>
            <w:vMerge/>
            <w:tcBorders>
              <w:left w:val="thinThickSmallGap" w:sz="12" w:space="0" w:color="auto"/>
              <w:bottom w:val="thinThickSmallGap" w:sz="12" w:space="0" w:color="auto"/>
              <w:right w:val="thinThickSmallGap" w:sz="12" w:space="0" w:color="auto"/>
            </w:tcBorders>
          </w:tcPr>
          <w:p w14:paraId="29AD0050" w14:textId="77777777" w:rsidR="00E74399" w:rsidRPr="00EE19FA" w:rsidRDefault="00E74399" w:rsidP="00E74399">
            <w:pPr>
              <w:rPr>
                <w:rFonts w:cs="Arial"/>
                <w:sz w:val="12"/>
                <w:szCs w:val="16"/>
              </w:rPr>
            </w:pPr>
          </w:p>
        </w:tc>
        <w:tc>
          <w:tcPr>
            <w:tcW w:w="1620" w:type="dxa"/>
            <w:vMerge/>
            <w:tcBorders>
              <w:left w:val="thinThickSmallGap" w:sz="12" w:space="0" w:color="auto"/>
              <w:bottom w:val="thinThickSmallGap" w:sz="12" w:space="0" w:color="auto"/>
              <w:right w:val="thinThickSmallGap" w:sz="12" w:space="0" w:color="auto"/>
            </w:tcBorders>
            <w:shd w:val="clear" w:color="auto" w:fill="FFFF00"/>
          </w:tcPr>
          <w:p w14:paraId="6CF1CC2F" w14:textId="77777777" w:rsidR="00E74399" w:rsidRPr="00EE19FA" w:rsidRDefault="00E74399" w:rsidP="00E74399">
            <w:pPr>
              <w:jc w:val="center"/>
              <w:rPr>
                <w:rFonts w:cs="Arial"/>
                <w:sz w:val="12"/>
                <w:szCs w:val="16"/>
              </w:rPr>
            </w:pPr>
          </w:p>
        </w:tc>
        <w:tc>
          <w:tcPr>
            <w:tcW w:w="1440" w:type="dxa"/>
            <w:vMerge/>
            <w:tcBorders>
              <w:left w:val="thinThickSmallGap" w:sz="12" w:space="0" w:color="auto"/>
              <w:bottom w:val="thinThickSmallGap" w:sz="12" w:space="0" w:color="auto"/>
              <w:right w:val="thinThickSmallGap" w:sz="12" w:space="0" w:color="auto"/>
            </w:tcBorders>
            <w:shd w:val="clear" w:color="auto" w:fill="E6E6E6"/>
          </w:tcPr>
          <w:p w14:paraId="13332016" w14:textId="77777777" w:rsidR="00E74399" w:rsidRPr="00EE19FA" w:rsidRDefault="00E74399" w:rsidP="00E74399">
            <w:pPr>
              <w:jc w:val="center"/>
              <w:rPr>
                <w:rFonts w:cs="Arial"/>
                <w:sz w:val="12"/>
                <w:szCs w:val="16"/>
              </w:rPr>
            </w:pPr>
          </w:p>
        </w:tc>
      </w:tr>
      <w:tr w:rsidR="00E74399" w:rsidRPr="00EE19FA" w14:paraId="0DF536C5" w14:textId="77777777" w:rsidTr="002F2F66">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0391F8FE" w14:textId="77777777" w:rsidR="00E74399" w:rsidRPr="00EE19FA" w:rsidRDefault="00E74399" w:rsidP="00E74399">
            <w:pPr>
              <w:rPr>
                <w:rFonts w:cs="Arial"/>
                <w:b/>
                <w:sz w:val="12"/>
                <w:szCs w:val="16"/>
              </w:rPr>
            </w:pPr>
            <w:r w:rsidRPr="00EE19FA">
              <w:rPr>
                <w:rFonts w:cs="Arial"/>
                <w:b/>
                <w:sz w:val="12"/>
                <w:szCs w:val="16"/>
              </w:rPr>
              <w:t>Matematika a práca s</w:t>
            </w:r>
            <w:r w:rsidR="00BC4A35">
              <w:rPr>
                <w:rFonts w:cs="Arial"/>
                <w:b/>
                <w:sz w:val="12"/>
                <w:szCs w:val="16"/>
              </w:rPr>
              <w:t> </w:t>
            </w:r>
            <w:r w:rsidRPr="00EE19FA">
              <w:rPr>
                <w:rFonts w:cs="Arial"/>
                <w:b/>
                <w:sz w:val="12"/>
                <w:szCs w:val="16"/>
              </w:rPr>
              <w:t>informáciami</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1209CE6A" w14:textId="77777777" w:rsidR="00E74399" w:rsidRPr="00EE19FA" w:rsidRDefault="00E74399" w:rsidP="00E74399">
            <w:pPr>
              <w:jc w:val="center"/>
              <w:rPr>
                <w:rFonts w:cs="Arial"/>
                <w:b/>
                <w:sz w:val="12"/>
                <w:szCs w:val="16"/>
              </w:rPr>
            </w:pPr>
            <w:r>
              <w:rPr>
                <w:rFonts w:cs="Arial"/>
                <w:b/>
                <w:sz w:val="12"/>
                <w:szCs w:val="16"/>
              </w:rPr>
              <w:t>6</w:t>
            </w:r>
          </w:p>
        </w:tc>
        <w:tc>
          <w:tcPr>
            <w:tcW w:w="3060" w:type="dxa"/>
            <w:tcBorders>
              <w:top w:val="thinThickSmallGap" w:sz="12" w:space="0" w:color="auto"/>
              <w:left w:val="thinThickSmallGap" w:sz="12" w:space="0" w:color="auto"/>
              <w:bottom w:val="single" w:sz="2" w:space="0" w:color="auto"/>
              <w:right w:val="thinThickSmallGap" w:sz="12" w:space="0" w:color="auto"/>
            </w:tcBorders>
            <w:shd w:val="clear" w:color="auto" w:fill="FFFF00"/>
          </w:tcPr>
          <w:p w14:paraId="1D407D72" w14:textId="77777777" w:rsidR="00E74399" w:rsidRPr="00EE19FA" w:rsidRDefault="00E74399" w:rsidP="00E74399">
            <w:pPr>
              <w:rPr>
                <w:rFonts w:cs="Arial"/>
                <w:sz w:val="12"/>
                <w:szCs w:val="16"/>
              </w:rPr>
            </w:pPr>
            <w:r w:rsidRPr="00EE19FA">
              <w:rPr>
                <w:rFonts w:cs="Arial"/>
                <w:b/>
                <w:sz w:val="12"/>
                <w:szCs w:val="16"/>
              </w:rPr>
              <w:t>Matematika a práca s informáciami</w:t>
            </w:r>
          </w:p>
        </w:tc>
        <w:tc>
          <w:tcPr>
            <w:tcW w:w="1620" w:type="dxa"/>
            <w:tcBorders>
              <w:top w:val="thinThickSmallGap" w:sz="12" w:space="0" w:color="auto"/>
              <w:left w:val="thinThickSmallGap" w:sz="12" w:space="0" w:color="auto"/>
              <w:bottom w:val="single" w:sz="2" w:space="0" w:color="auto"/>
              <w:right w:val="thinThickSmallGap" w:sz="12" w:space="0" w:color="auto"/>
            </w:tcBorders>
            <w:shd w:val="clear" w:color="auto" w:fill="FFFF00"/>
          </w:tcPr>
          <w:p w14:paraId="4E193616" w14:textId="77777777" w:rsidR="00E74399" w:rsidRPr="00EE19FA" w:rsidRDefault="005E58DF" w:rsidP="00E74399">
            <w:pPr>
              <w:jc w:val="center"/>
              <w:rPr>
                <w:rFonts w:cs="Arial"/>
                <w:b/>
                <w:sz w:val="12"/>
                <w:szCs w:val="16"/>
              </w:rPr>
            </w:pPr>
            <w:r>
              <w:rPr>
                <w:rFonts w:cs="Arial"/>
                <w:b/>
                <w:sz w:val="12"/>
                <w:szCs w:val="16"/>
              </w:rPr>
              <w:t>7</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tcPr>
          <w:p w14:paraId="383CC242" w14:textId="77777777" w:rsidR="00E74399" w:rsidRPr="00EE19FA" w:rsidRDefault="005E58DF" w:rsidP="00E74399">
            <w:pPr>
              <w:jc w:val="center"/>
              <w:rPr>
                <w:rFonts w:cs="Arial"/>
                <w:sz w:val="12"/>
                <w:szCs w:val="16"/>
              </w:rPr>
            </w:pPr>
            <w:r>
              <w:rPr>
                <w:rFonts w:cs="Arial"/>
                <w:sz w:val="12"/>
                <w:szCs w:val="16"/>
              </w:rPr>
              <w:t>1</w:t>
            </w:r>
          </w:p>
        </w:tc>
      </w:tr>
      <w:tr w:rsidR="00E74399" w:rsidRPr="00EE19FA" w14:paraId="42149790" w14:textId="77777777" w:rsidTr="002F2F66">
        <w:tc>
          <w:tcPr>
            <w:tcW w:w="6120" w:type="dxa"/>
            <w:tcBorders>
              <w:top w:val="single" w:sz="2" w:space="0" w:color="auto"/>
              <w:left w:val="thinThickSmallGap" w:sz="12" w:space="0" w:color="auto"/>
              <w:right w:val="thinThickSmallGap" w:sz="12" w:space="0" w:color="auto"/>
            </w:tcBorders>
          </w:tcPr>
          <w:p w14:paraId="1342E069" w14:textId="77777777" w:rsidR="00E74399" w:rsidRPr="00EE19FA" w:rsidRDefault="00E74399" w:rsidP="00E74399">
            <w:pPr>
              <w:rPr>
                <w:rFonts w:cs="Arial"/>
                <w:sz w:val="12"/>
                <w:szCs w:val="16"/>
              </w:rPr>
            </w:pPr>
            <w:r w:rsidRPr="00EE19FA">
              <w:rPr>
                <w:rFonts w:cs="Arial"/>
                <w:sz w:val="12"/>
                <w:szCs w:val="16"/>
              </w:rPr>
              <w:t>Operácie s reálnymi číslami</w:t>
            </w:r>
          </w:p>
        </w:tc>
        <w:tc>
          <w:tcPr>
            <w:tcW w:w="2160" w:type="dxa"/>
            <w:vMerge w:val="restart"/>
            <w:tcBorders>
              <w:top w:val="single" w:sz="2" w:space="0" w:color="auto"/>
              <w:left w:val="thinThickSmallGap" w:sz="12" w:space="0" w:color="auto"/>
              <w:right w:val="thinThickSmallGap" w:sz="12" w:space="0" w:color="auto"/>
            </w:tcBorders>
            <w:shd w:val="clear" w:color="auto" w:fill="CCFFFF"/>
          </w:tcPr>
          <w:p w14:paraId="07A7E282" w14:textId="77777777" w:rsidR="00E74399" w:rsidRPr="00EE19FA" w:rsidRDefault="00E74399" w:rsidP="00E74399">
            <w:pPr>
              <w:jc w:val="center"/>
              <w:rPr>
                <w:rFonts w:cs="Arial"/>
                <w:sz w:val="12"/>
                <w:szCs w:val="16"/>
              </w:rPr>
            </w:pPr>
          </w:p>
        </w:tc>
        <w:tc>
          <w:tcPr>
            <w:tcW w:w="3060" w:type="dxa"/>
            <w:vMerge w:val="restart"/>
            <w:tcBorders>
              <w:top w:val="thinThickSmallGap" w:sz="12" w:space="0" w:color="auto"/>
              <w:left w:val="thinThickSmallGap" w:sz="12" w:space="0" w:color="auto"/>
              <w:right w:val="thinThickSmallGap" w:sz="12" w:space="0" w:color="auto"/>
            </w:tcBorders>
          </w:tcPr>
          <w:p w14:paraId="4EA937D8" w14:textId="77777777" w:rsidR="00E74399" w:rsidRPr="00EE19FA" w:rsidRDefault="00E74399" w:rsidP="00E74399">
            <w:pPr>
              <w:rPr>
                <w:rFonts w:cs="Arial"/>
                <w:b/>
                <w:sz w:val="12"/>
                <w:szCs w:val="16"/>
              </w:rPr>
            </w:pPr>
          </w:p>
          <w:p w14:paraId="4CD03029" w14:textId="77777777" w:rsidR="00E74399" w:rsidRPr="00EE19FA" w:rsidRDefault="00E74399" w:rsidP="00E74399">
            <w:pPr>
              <w:rPr>
                <w:rFonts w:cs="Arial"/>
                <w:b/>
                <w:sz w:val="12"/>
                <w:szCs w:val="16"/>
              </w:rPr>
            </w:pPr>
            <w:r w:rsidRPr="00EE19FA">
              <w:rPr>
                <w:rFonts w:cs="Arial"/>
                <w:b/>
                <w:sz w:val="12"/>
                <w:szCs w:val="16"/>
              </w:rPr>
              <w:t>Matematika</w:t>
            </w:r>
          </w:p>
          <w:p w14:paraId="69D474CD" w14:textId="77777777" w:rsidR="00E74399" w:rsidRPr="00EE19FA" w:rsidRDefault="00E74399" w:rsidP="00E74399">
            <w:pPr>
              <w:rPr>
                <w:rFonts w:cs="Arial"/>
                <w:b/>
                <w:sz w:val="12"/>
                <w:szCs w:val="16"/>
              </w:rPr>
            </w:pPr>
          </w:p>
          <w:p w14:paraId="1691C97F" w14:textId="77777777" w:rsidR="00E74399" w:rsidRPr="00EE19FA" w:rsidRDefault="00E74399" w:rsidP="00E74399">
            <w:pPr>
              <w:rPr>
                <w:rFonts w:cs="Arial"/>
                <w:b/>
                <w:sz w:val="12"/>
                <w:szCs w:val="16"/>
              </w:rPr>
            </w:pPr>
          </w:p>
        </w:tc>
        <w:tc>
          <w:tcPr>
            <w:tcW w:w="1620" w:type="dxa"/>
            <w:vMerge w:val="restart"/>
            <w:tcBorders>
              <w:top w:val="thinThickSmallGap" w:sz="12" w:space="0" w:color="auto"/>
              <w:left w:val="thinThickSmallGap" w:sz="12" w:space="0" w:color="auto"/>
              <w:right w:val="thinThickSmallGap" w:sz="12" w:space="0" w:color="auto"/>
            </w:tcBorders>
            <w:shd w:val="clear" w:color="auto" w:fill="FFFF00"/>
          </w:tcPr>
          <w:p w14:paraId="71EBCBA0" w14:textId="77777777" w:rsidR="00E74399" w:rsidRPr="00EE19FA" w:rsidRDefault="00E74399" w:rsidP="00E74399">
            <w:pPr>
              <w:jc w:val="center"/>
              <w:rPr>
                <w:rFonts w:cs="Arial"/>
                <w:b/>
                <w:sz w:val="12"/>
                <w:szCs w:val="16"/>
              </w:rPr>
            </w:pPr>
          </w:p>
          <w:p w14:paraId="7DEFA5B1" w14:textId="77777777" w:rsidR="00E74399" w:rsidRPr="00EE19FA" w:rsidRDefault="00E74399" w:rsidP="00E74399">
            <w:pPr>
              <w:jc w:val="center"/>
              <w:rPr>
                <w:rFonts w:cs="Arial"/>
                <w:b/>
                <w:sz w:val="12"/>
                <w:szCs w:val="16"/>
              </w:rPr>
            </w:pPr>
          </w:p>
          <w:p w14:paraId="6DB47F25" w14:textId="77777777" w:rsidR="00E74399" w:rsidRPr="00EE19FA" w:rsidRDefault="005E58DF" w:rsidP="00E74399">
            <w:pPr>
              <w:jc w:val="center"/>
              <w:rPr>
                <w:rFonts w:cs="Arial"/>
                <w:b/>
                <w:sz w:val="12"/>
                <w:szCs w:val="16"/>
              </w:rPr>
            </w:pPr>
            <w:r>
              <w:rPr>
                <w:rFonts w:cs="Arial"/>
                <w:b/>
                <w:sz w:val="12"/>
                <w:szCs w:val="16"/>
              </w:rPr>
              <w:t>6</w:t>
            </w:r>
          </w:p>
          <w:p w14:paraId="407E946B" w14:textId="77777777" w:rsidR="00E74399" w:rsidRPr="00EE19FA" w:rsidRDefault="00E74399" w:rsidP="00E74399">
            <w:pPr>
              <w:jc w:val="center"/>
              <w:rPr>
                <w:rFonts w:cs="Arial"/>
                <w:b/>
                <w:sz w:val="12"/>
                <w:szCs w:val="16"/>
              </w:rPr>
            </w:pPr>
          </w:p>
        </w:tc>
        <w:tc>
          <w:tcPr>
            <w:tcW w:w="1440" w:type="dxa"/>
            <w:vMerge w:val="restart"/>
            <w:tcBorders>
              <w:top w:val="thinThickSmallGap" w:sz="12" w:space="0" w:color="auto"/>
              <w:left w:val="thinThickSmallGap" w:sz="12" w:space="0" w:color="auto"/>
              <w:right w:val="thinThickSmallGap" w:sz="12" w:space="0" w:color="auto"/>
            </w:tcBorders>
            <w:shd w:val="clear" w:color="auto" w:fill="E6E6E6"/>
          </w:tcPr>
          <w:p w14:paraId="5310AEF4" w14:textId="77777777" w:rsidR="00E74399" w:rsidRPr="00EE19FA" w:rsidRDefault="00E74399" w:rsidP="00E74399">
            <w:pPr>
              <w:jc w:val="center"/>
              <w:rPr>
                <w:rFonts w:cs="Arial"/>
                <w:sz w:val="12"/>
                <w:szCs w:val="16"/>
              </w:rPr>
            </w:pPr>
          </w:p>
        </w:tc>
      </w:tr>
      <w:tr w:rsidR="00E74399" w:rsidRPr="00EE19FA" w14:paraId="0F7C51E1" w14:textId="77777777" w:rsidTr="002F2F66">
        <w:tc>
          <w:tcPr>
            <w:tcW w:w="6120" w:type="dxa"/>
            <w:tcBorders>
              <w:left w:val="thinThickSmallGap" w:sz="12" w:space="0" w:color="auto"/>
              <w:right w:val="thinThickSmallGap" w:sz="12" w:space="0" w:color="auto"/>
            </w:tcBorders>
          </w:tcPr>
          <w:p w14:paraId="2B074FBF" w14:textId="77777777" w:rsidR="00E74399" w:rsidRPr="00EE19FA" w:rsidRDefault="00E74399" w:rsidP="00E74399">
            <w:pPr>
              <w:rPr>
                <w:rFonts w:cs="Arial"/>
                <w:sz w:val="12"/>
                <w:szCs w:val="16"/>
              </w:rPr>
            </w:pPr>
            <w:r w:rsidRPr="00EE19FA">
              <w:rPr>
                <w:rFonts w:cs="Arial"/>
                <w:sz w:val="12"/>
                <w:szCs w:val="16"/>
              </w:rPr>
              <w:t>Výrazy a ich úprava</w:t>
            </w:r>
          </w:p>
        </w:tc>
        <w:tc>
          <w:tcPr>
            <w:tcW w:w="2160" w:type="dxa"/>
            <w:vMerge/>
            <w:tcBorders>
              <w:left w:val="thinThickSmallGap" w:sz="12" w:space="0" w:color="auto"/>
              <w:right w:val="thinThickSmallGap" w:sz="12" w:space="0" w:color="auto"/>
            </w:tcBorders>
            <w:shd w:val="clear" w:color="auto" w:fill="CCFFFF"/>
          </w:tcPr>
          <w:p w14:paraId="528B2375" w14:textId="77777777" w:rsidR="00E74399" w:rsidRPr="00EE19FA" w:rsidRDefault="00E74399" w:rsidP="00E74399">
            <w:pPr>
              <w:jc w:val="center"/>
              <w:rPr>
                <w:rFonts w:cs="Arial"/>
                <w:sz w:val="12"/>
                <w:szCs w:val="16"/>
              </w:rPr>
            </w:pPr>
          </w:p>
        </w:tc>
        <w:tc>
          <w:tcPr>
            <w:tcW w:w="3060" w:type="dxa"/>
            <w:vMerge/>
            <w:tcBorders>
              <w:top w:val="single" w:sz="2" w:space="0" w:color="auto"/>
              <w:left w:val="thinThickSmallGap" w:sz="12" w:space="0" w:color="auto"/>
              <w:right w:val="thinThickSmallGap" w:sz="12" w:space="0" w:color="auto"/>
            </w:tcBorders>
          </w:tcPr>
          <w:p w14:paraId="3EDC2DE0" w14:textId="77777777" w:rsidR="00E74399" w:rsidRPr="00EE19FA" w:rsidRDefault="00E74399" w:rsidP="00E74399">
            <w:pPr>
              <w:rPr>
                <w:rFonts w:cs="Arial"/>
                <w:b/>
                <w:sz w:val="12"/>
                <w:szCs w:val="16"/>
              </w:rPr>
            </w:pPr>
          </w:p>
        </w:tc>
        <w:tc>
          <w:tcPr>
            <w:tcW w:w="1620" w:type="dxa"/>
            <w:vMerge/>
            <w:tcBorders>
              <w:top w:val="single" w:sz="2" w:space="0" w:color="auto"/>
              <w:left w:val="thinThickSmallGap" w:sz="12" w:space="0" w:color="auto"/>
              <w:right w:val="thinThickSmallGap" w:sz="12" w:space="0" w:color="auto"/>
            </w:tcBorders>
            <w:shd w:val="clear" w:color="auto" w:fill="FFFF00"/>
          </w:tcPr>
          <w:p w14:paraId="1FD8B335" w14:textId="77777777" w:rsidR="00E74399" w:rsidRPr="00EE19FA" w:rsidRDefault="00E74399" w:rsidP="00E74399">
            <w:pPr>
              <w:jc w:val="center"/>
              <w:rPr>
                <w:rFonts w:cs="Arial"/>
                <w:b/>
                <w:sz w:val="12"/>
                <w:szCs w:val="16"/>
              </w:rPr>
            </w:pPr>
          </w:p>
        </w:tc>
        <w:tc>
          <w:tcPr>
            <w:tcW w:w="1440" w:type="dxa"/>
            <w:vMerge/>
            <w:tcBorders>
              <w:left w:val="thinThickSmallGap" w:sz="12" w:space="0" w:color="auto"/>
              <w:right w:val="thinThickSmallGap" w:sz="12" w:space="0" w:color="auto"/>
            </w:tcBorders>
            <w:shd w:val="clear" w:color="auto" w:fill="E6E6E6"/>
          </w:tcPr>
          <w:p w14:paraId="575FC102" w14:textId="77777777" w:rsidR="00E74399" w:rsidRPr="00EE19FA" w:rsidRDefault="00E74399" w:rsidP="00E74399">
            <w:pPr>
              <w:jc w:val="center"/>
              <w:rPr>
                <w:rFonts w:cs="Arial"/>
                <w:sz w:val="12"/>
                <w:szCs w:val="16"/>
              </w:rPr>
            </w:pPr>
          </w:p>
        </w:tc>
      </w:tr>
      <w:tr w:rsidR="00E74399" w:rsidRPr="00EE19FA" w14:paraId="20ABCEE9" w14:textId="77777777" w:rsidTr="002F2F66">
        <w:tc>
          <w:tcPr>
            <w:tcW w:w="6120" w:type="dxa"/>
            <w:tcBorders>
              <w:left w:val="thinThickSmallGap" w:sz="12" w:space="0" w:color="auto"/>
              <w:right w:val="thinThickSmallGap" w:sz="12" w:space="0" w:color="auto"/>
            </w:tcBorders>
          </w:tcPr>
          <w:p w14:paraId="2F5DEAA6" w14:textId="77777777" w:rsidR="00E74399" w:rsidRPr="00EE19FA" w:rsidRDefault="00E74399" w:rsidP="00E74399">
            <w:pPr>
              <w:rPr>
                <w:rFonts w:cs="Arial"/>
                <w:sz w:val="12"/>
                <w:szCs w:val="16"/>
              </w:rPr>
            </w:pPr>
            <w:r w:rsidRPr="00EE19FA">
              <w:rPr>
                <w:rFonts w:cs="Arial"/>
                <w:sz w:val="12"/>
                <w:szCs w:val="16"/>
              </w:rPr>
              <w:t>Riešenie rovníc a</w:t>
            </w:r>
            <w:r w:rsidR="00BC4A35">
              <w:rPr>
                <w:rFonts w:cs="Arial"/>
                <w:sz w:val="12"/>
                <w:szCs w:val="16"/>
              </w:rPr>
              <w:t> </w:t>
            </w:r>
            <w:r w:rsidRPr="00EE19FA">
              <w:rPr>
                <w:rFonts w:cs="Arial"/>
                <w:sz w:val="12"/>
                <w:szCs w:val="16"/>
              </w:rPr>
              <w:t>nerovníc</w:t>
            </w:r>
          </w:p>
        </w:tc>
        <w:tc>
          <w:tcPr>
            <w:tcW w:w="2160" w:type="dxa"/>
            <w:vMerge/>
            <w:tcBorders>
              <w:left w:val="thinThickSmallGap" w:sz="12" w:space="0" w:color="auto"/>
              <w:right w:val="thinThickSmallGap" w:sz="12" w:space="0" w:color="auto"/>
            </w:tcBorders>
            <w:shd w:val="clear" w:color="auto" w:fill="CCFFFF"/>
          </w:tcPr>
          <w:p w14:paraId="40FFA7D7" w14:textId="77777777" w:rsidR="00E74399" w:rsidRPr="00EE19FA" w:rsidRDefault="00E74399" w:rsidP="00E74399">
            <w:pPr>
              <w:jc w:val="center"/>
              <w:rPr>
                <w:rFonts w:cs="Arial"/>
                <w:sz w:val="12"/>
                <w:szCs w:val="16"/>
              </w:rPr>
            </w:pPr>
          </w:p>
        </w:tc>
        <w:tc>
          <w:tcPr>
            <w:tcW w:w="3060" w:type="dxa"/>
            <w:vMerge/>
            <w:tcBorders>
              <w:top w:val="single" w:sz="2" w:space="0" w:color="auto"/>
              <w:left w:val="thinThickSmallGap" w:sz="12" w:space="0" w:color="auto"/>
              <w:right w:val="thinThickSmallGap" w:sz="12" w:space="0" w:color="auto"/>
            </w:tcBorders>
          </w:tcPr>
          <w:p w14:paraId="2AD6AC2A" w14:textId="77777777" w:rsidR="00E74399" w:rsidRPr="00EE19FA" w:rsidRDefault="00E74399" w:rsidP="00E74399">
            <w:pPr>
              <w:rPr>
                <w:rFonts w:cs="Arial"/>
                <w:b/>
                <w:sz w:val="12"/>
                <w:szCs w:val="16"/>
              </w:rPr>
            </w:pPr>
          </w:p>
        </w:tc>
        <w:tc>
          <w:tcPr>
            <w:tcW w:w="1620" w:type="dxa"/>
            <w:vMerge/>
            <w:tcBorders>
              <w:top w:val="single" w:sz="2" w:space="0" w:color="auto"/>
              <w:left w:val="thinThickSmallGap" w:sz="12" w:space="0" w:color="auto"/>
              <w:right w:val="thinThickSmallGap" w:sz="12" w:space="0" w:color="auto"/>
            </w:tcBorders>
            <w:shd w:val="clear" w:color="auto" w:fill="FFFF00"/>
          </w:tcPr>
          <w:p w14:paraId="08977E8F" w14:textId="77777777" w:rsidR="00E74399" w:rsidRPr="00EE19FA" w:rsidRDefault="00E74399" w:rsidP="00E74399">
            <w:pPr>
              <w:jc w:val="center"/>
              <w:rPr>
                <w:rFonts w:cs="Arial"/>
                <w:b/>
                <w:sz w:val="12"/>
                <w:szCs w:val="16"/>
              </w:rPr>
            </w:pPr>
          </w:p>
        </w:tc>
        <w:tc>
          <w:tcPr>
            <w:tcW w:w="1440" w:type="dxa"/>
            <w:vMerge/>
            <w:tcBorders>
              <w:left w:val="thinThickSmallGap" w:sz="12" w:space="0" w:color="auto"/>
              <w:right w:val="thinThickSmallGap" w:sz="12" w:space="0" w:color="auto"/>
            </w:tcBorders>
            <w:shd w:val="clear" w:color="auto" w:fill="E6E6E6"/>
          </w:tcPr>
          <w:p w14:paraId="36DEE960" w14:textId="77777777" w:rsidR="00E74399" w:rsidRPr="00EE19FA" w:rsidRDefault="00E74399" w:rsidP="00E74399">
            <w:pPr>
              <w:jc w:val="center"/>
              <w:rPr>
                <w:rFonts w:cs="Arial"/>
                <w:sz w:val="12"/>
                <w:szCs w:val="16"/>
              </w:rPr>
            </w:pPr>
          </w:p>
        </w:tc>
      </w:tr>
      <w:tr w:rsidR="00E74399" w:rsidRPr="00EE19FA" w14:paraId="7553FCC0" w14:textId="77777777" w:rsidTr="002F2F66">
        <w:tc>
          <w:tcPr>
            <w:tcW w:w="6120" w:type="dxa"/>
            <w:tcBorders>
              <w:left w:val="thinThickSmallGap" w:sz="12" w:space="0" w:color="auto"/>
              <w:bottom w:val="single" w:sz="2" w:space="0" w:color="auto"/>
              <w:right w:val="thinThickSmallGap" w:sz="12" w:space="0" w:color="auto"/>
            </w:tcBorders>
          </w:tcPr>
          <w:p w14:paraId="7A2D7B9C" w14:textId="77777777" w:rsidR="00E74399" w:rsidRPr="00EE19FA" w:rsidRDefault="00E74399" w:rsidP="00E74399">
            <w:pPr>
              <w:rPr>
                <w:rFonts w:cs="Arial"/>
                <w:sz w:val="12"/>
                <w:szCs w:val="16"/>
              </w:rPr>
            </w:pPr>
            <w:r w:rsidRPr="00EE19FA">
              <w:rPr>
                <w:rFonts w:cs="Arial"/>
                <w:sz w:val="12"/>
                <w:szCs w:val="16"/>
              </w:rPr>
              <w:t xml:space="preserve">Funkcie </w:t>
            </w:r>
          </w:p>
        </w:tc>
        <w:tc>
          <w:tcPr>
            <w:tcW w:w="2160" w:type="dxa"/>
            <w:vMerge/>
            <w:tcBorders>
              <w:left w:val="thinThickSmallGap" w:sz="12" w:space="0" w:color="auto"/>
              <w:bottom w:val="single" w:sz="2" w:space="0" w:color="auto"/>
              <w:right w:val="thinThickSmallGap" w:sz="12" w:space="0" w:color="auto"/>
            </w:tcBorders>
            <w:shd w:val="clear" w:color="auto" w:fill="CCFFFF"/>
          </w:tcPr>
          <w:p w14:paraId="3DEC0E00" w14:textId="77777777" w:rsidR="00E74399" w:rsidRPr="00EE19FA" w:rsidRDefault="00E74399" w:rsidP="00E74399">
            <w:pPr>
              <w:jc w:val="center"/>
              <w:rPr>
                <w:rFonts w:cs="Arial"/>
                <w:sz w:val="12"/>
                <w:szCs w:val="16"/>
              </w:rPr>
            </w:pPr>
          </w:p>
        </w:tc>
        <w:tc>
          <w:tcPr>
            <w:tcW w:w="3060" w:type="dxa"/>
            <w:vMerge/>
            <w:tcBorders>
              <w:top w:val="single" w:sz="2" w:space="0" w:color="auto"/>
              <w:left w:val="thinThickSmallGap" w:sz="12" w:space="0" w:color="auto"/>
              <w:bottom w:val="single" w:sz="2" w:space="0" w:color="auto"/>
              <w:right w:val="thinThickSmallGap" w:sz="12" w:space="0" w:color="auto"/>
            </w:tcBorders>
          </w:tcPr>
          <w:p w14:paraId="23E1F96F" w14:textId="77777777" w:rsidR="00E74399" w:rsidRPr="00EE19FA" w:rsidRDefault="00E74399" w:rsidP="00E74399">
            <w:pPr>
              <w:rPr>
                <w:rFonts w:cs="Arial"/>
                <w:b/>
                <w:sz w:val="12"/>
                <w:szCs w:val="16"/>
              </w:rPr>
            </w:pPr>
          </w:p>
        </w:tc>
        <w:tc>
          <w:tcPr>
            <w:tcW w:w="1620" w:type="dxa"/>
            <w:vMerge/>
            <w:tcBorders>
              <w:top w:val="single" w:sz="2" w:space="0" w:color="auto"/>
              <w:left w:val="thinThickSmallGap" w:sz="12" w:space="0" w:color="auto"/>
              <w:bottom w:val="single" w:sz="2" w:space="0" w:color="auto"/>
              <w:right w:val="thinThickSmallGap" w:sz="12" w:space="0" w:color="auto"/>
            </w:tcBorders>
            <w:shd w:val="clear" w:color="auto" w:fill="FFFF00"/>
          </w:tcPr>
          <w:p w14:paraId="2F2ACC3A" w14:textId="77777777" w:rsidR="00E74399" w:rsidRPr="00EE19FA" w:rsidRDefault="00E74399" w:rsidP="00E74399">
            <w:pPr>
              <w:jc w:val="center"/>
              <w:rPr>
                <w:rFonts w:cs="Arial"/>
                <w:b/>
                <w:sz w:val="12"/>
                <w:szCs w:val="16"/>
              </w:rPr>
            </w:pPr>
          </w:p>
        </w:tc>
        <w:tc>
          <w:tcPr>
            <w:tcW w:w="1440" w:type="dxa"/>
            <w:vMerge/>
            <w:tcBorders>
              <w:left w:val="thinThickSmallGap" w:sz="12" w:space="0" w:color="auto"/>
              <w:bottom w:val="single" w:sz="2" w:space="0" w:color="auto"/>
              <w:right w:val="thinThickSmallGap" w:sz="12" w:space="0" w:color="auto"/>
            </w:tcBorders>
            <w:shd w:val="clear" w:color="auto" w:fill="E6E6E6"/>
          </w:tcPr>
          <w:p w14:paraId="17E989B1" w14:textId="77777777" w:rsidR="00E74399" w:rsidRPr="00EE19FA" w:rsidRDefault="00E74399" w:rsidP="00E74399">
            <w:pPr>
              <w:jc w:val="center"/>
              <w:rPr>
                <w:rFonts w:cs="Arial"/>
                <w:sz w:val="12"/>
                <w:szCs w:val="16"/>
              </w:rPr>
            </w:pPr>
          </w:p>
        </w:tc>
      </w:tr>
      <w:tr w:rsidR="00E74399" w:rsidRPr="00EE19FA" w14:paraId="2C4D6B31" w14:textId="77777777" w:rsidTr="002F2F66">
        <w:trPr>
          <w:trHeight w:val="150"/>
        </w:trPr>
        <w:tc>
          <w:tcPr>
            <w:tcW w:w="6120" w:type="dxa"/>
            <w:tcBorders>
              <w:top w:val="single" w:sz="2" w:space="0" w:color="auto"/>
              <w:left w:val="thinThickSmallGap" w:sz="12" w:space="0" w:color="auto"/>
              <w:bottom w:val="single" w:sz="2" w:space="0" w:color="auto"/>
              <w:right w:val="thinThickSmallGap" w:sz="12" w:space="0" w:color="auto"/>
            </w:tcBorders>
          </w:tcPr>
          <w:p w14:paraId="32144D75" w14:textId="77777777" w:rsidR="00E74399" w:rsidRPr="00EE19FA" w:rsidRDefault="00E74399" w:rsidP="00E74399">
            <w:pPr>
              <w:rPr>
                <w:rFonts w:cs="Arial"/>
                <w:sz w:val="12"/>
                <w:szCs w:val="16"/>
              </w:rPr>
            </w:pPr>
            <w:r w:rsidRPr="00EE19FA">
              <w:rPr>
                <w:rFonts w:cs="Arial"/>
                <w:sz w:val="12"/>
                <w:szCs w:val="16"/>
              </w:rPr>
              <w:t>Výpočet povrchov a objemov telies</w:t>
            </w:r>
          </w:p>
        </w:tc>
        <w:tc>
          <w:tcPr>
            <w:tcW w:w="2160" w:type="dxa"/>
            <w:vMerge w:val="restart"/>
            <w:tcBorders>
              <w:top w:val="single" w:sz="2" w:space="0" w:color="auto"/>
              <w:left w:val="thinThickSmallGap" w:sz="12" w:space="0" w:color="auto"/>
              <w:right w:val="thinThickSmallGap" w:sz="12" w:space="0" w:color="auto"/>
            </w:tcBorders>
            <w:shd w:val="clear" w:color="auto" w:fill="CCFFFF"/>
          </w:tcPr>
          <w:p w14:paraId="4FEC5725" w14:textId="77777777" w:rsidR="00E74399" w:rsidRPr="00EE19FA" w:rsidRDefault="00E74399" w:rsidP="00E74399">
            <w:pPr>
              <w:jc w:val="center"/>
              <w:rPr>
                <w:rFonts w:cs="Arial"/>
                <w:sz w:val="12"/>
                <w:szCs w:val="16"/>
              </w:rPr>
            </w:pPr>
          </w:p>
        </w:tc>
        <w:tc>
          <w:tcPr>
            <w:tcW w:w="3060" w:type="dxa"/>
            <w:vMerge w:val="restart"/>
            <w:tcBorders>
              <w:top w:val="single" w:sz="2" w:space="0" w:color="auto"/>
              <w:left w:val="thinThickSmallGap" w:sz="12" w:space="0" w:color="auto"/>
              <w:right w:val="thinThickSmallGap" w:sz="12" w:space="0" w:color="auto"/>
            </w:tcBorders>
          </w:tcPr>
          <w:p w14:paraId="38D817E2" w14:textId="77777777" w:rsidR="00E74399" w:rsidRPr="00EE19FA" w:rsidRDefault="00E74399" w:rsidP="00E74399">
            <w:pPr>
              <w:rPr>
                <w:rFonts w:cs="Arial"/>
                <w:b/>
                <w:sz w:val="12"/>
                <w:szCs w:val="16"/>
              </w:rPr>
            </w:pPr>
          </w:p>
          <w:p w14:paraId="55191317" w14:textId="77777777" w:rsidR="00E74399" w:rsidRPr="00EE19FA" w:rsidRDefault="00E74399" w:rsidP="00E74399">
            <w:pPr>
              <w:rPr>
                <w:rFonts w:cs="Arial"/>
                <w:b/>
                <w:sz w:val="12"/>
                <w:szCs w:val="16"/>
              </w:rPr>
            </w:pPr>
            <w:r>
              <w:rPr>
                <w:rFonts w:cs="Arial"/>
                <w:b/>
                <w:sz w:val="12"/>
                <w:szCs w:val="16"/>
              </w:rPr>
              <w:lastRenderedPageBreak/>
              <w:t>Informatika</w:t>
            </w:r>
          </w:p>
        </w:tc>
        <w:tc>
          <w:tcPr>
            <w:tcW w:w="1620" w:type="dxa"/>
            <w:vMerge w:val="restart"/>
            <w:tcBorders>
              <w:top w:val="single" w:sz="2" w:space="0" w:color="auto"/>
              <w:left w:val="thinThickSmallGap" w:sz="12" w:space="0" w:color="auto"/>
              <w:right w:val="thinThickSmallGap" w:sz="12" w:space="0" w:color="auto"/>
            </w:tcBorders>
            <w:shd w:val="clear" w:color="auto" w:fill="FFFF00"/>
          </w:tcPr>
          <w:p w14:paraId="3DFE38F7" w14:textId="77777777" w:rsidR="00E74399" w:rsidRPr="00EE19FA" w:rsidRDefault="00E74399" w:rsidP="00E74399">
            <w:pPr>
              <w:jc w:val="center"/>
              <w:rPr>
                <w:rFonts w:cs="Arial"/>
                <w:b/>
                <w:sz w:val="12"/>
                <w:szCs w:val="16"/>
              </w:rPr>
            </w:pPr>
          </w:p>
          <w:p w14:paraId="5CDC2CE0" w14:textId="77777777" w:rsidR="00E74399" w:rsidRPr="00EE19FA" w:rsidRDefault="005E58DF" w:rsidP="00E74399">
            <w:pPr>
              <w:jc w:val="center"/>
              <w:rPr>
                <w:rFonts w:cs="Arial"/>
                <w:b/>
                <w:sz w:val="12"/>
                <w:szCs w:val="16"/>
              </w:rPr>
            </w:pPr>
            <w:r>
              <w:rPr>
                <w:rFonts w:cs="Arial"/>
                <w:b/>
                <w:sz w:val="12"/>
                <w:szCs w:val="16"/>
              </w:rPr>
              <w:lastRenderedPageBreak/>
              <w:t>1</w:t>
            </w:r>
          </w:p>
        </w:tc>
        <w:tc>
          <w:tcPr>
            <w:tcW w:w="1440" w:type="dxa"/>
            <w:vMerge w:val="restart"/>
            <w:tcBorders>
              <w:top w:val="single" w:sz="2" w:space="0" w:color="auto"/>
              <w:left w:val="thinThickSmallGap" w:sz="12" w:space="0" w:color="auto"/>
              <w:right w:val="thinThickSmallGap" w:sz="12" w:space="0" w:color="auto"/>
            </w:tcBorders>
            <w:shd w:val="clear" w:color="auto" w:fill="E6E6E6"/>
          </w:tcPr>
          <w:p w14:paraId="05B282B7" w14:textId="77777777" w:rsidR="00E74399" w:rsidRPr="00EE19FA" w:rsidRDefault="005E58DF" w:rsidP="00E74399">
            <w:pPr>
              <w:jc w:val="center"/>
              <w:rPr>
                <w:rFonts w:cs="Arial"/>
                <w:sz w:val="12"/>
                <w:szCs w:val="16"/>
              </w:rPr>
            </w:pPr>
            <w:r>
              <w:rPr>
                <w:rFonts w:cs="Arial"/>
                <w:sz w:val="12"/>
                <w:szCs w:val="16"/>
              </w:rPr>
              <w:lastRenderedPageBreak/>
              <w:t>1</w:t>
            </w:r>
          </w:p>
        </w:tc>
      </w:tr>
      <w:tr w:rsidR="00E74399" w:rsidRPr="00EE19FA" w14:paraId="656584B2" w14:textId="77777777" w:rsidTr="002F2F66">
        <w:trPr>
          <w:trHeight w:val="150"/>
        </w:trPr>
        <w:tc>
          <w:tcPr>
            <w:tcW w:w="6120" w:type="dxa"/>
            <w:tcBorders>
              <w:top w:val="single" w:sz="2" w:space="0" w:color="auto"/>
              <w:left w:val="thinThickSmallGap" w:sz="12" w:space="0" w:color="auto"/>
              <w:right w:val="thinThickSmallGap" w:sz="12" w:space="0" w:color="auto"/>
            </w:tcBorders>
          </w:tcPr>
          <w:p w14:paraId="3115FFEF" w14:textId="77777777" w:rsidR="00E74399" w:rsidRPr="00EE19FA" w:rsidRDefault="00E74399" w:rsidP="00E74399">
            <w:pPr>
              <w:rPr>
                <w:rFonts w:cs="Arial"/>
                <w:sz w:val="12"/>
                <w:szCs w:val="16"/>
              </w:rPr>
            </w:pPr>
            <w:r w:rsidRPr="00EE19FA">
              <w:rPr>
                <w:rFonts w:cs="Arial"/>
                <w:sz w:val="12"/>
                <w:szCs w:val="16"/>
              </w:rPr>
              <w:lastRenderedPageBreak/>
              <w:t>Planimetria</w:t>
            </w:r>
          </w:p>
        </w:tc>
        <w:tc>
          <w:tcPr>
            <w:tcW w:w="2160" w:type="dxa"/>
            <w:vMerge/>
            <w:tcBorders>
              <w:left w:val="thinThickSmallGap" w:sz="12" w:space="0" w:color="auto"/>
              <w:right w:val="thinThickSmallGap" w:sz="12" w:space="0" w:color="auto"/>
            </w:tcBorders>
            <w:shd w:val="clear" w:color="auto" w:fill="CCFFFF"/>
          </w:tcPr>
          <w:p w14:paraId="34083217"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39767406" w14:textId="77777777" w:rsidR="00E74399" w:rsidRPr="00EE19FA" w:rsidRDefault="00E74399" w:rsidP="00E74399">
            <w:pPr>
              <w:rPr>
                <w:rFonts w:cs="Arial"/>
                <w:b/>
                <w:sz w:val="12"/>
                <w:szCs w:val="16"/>
              </w:rPr>
            </w:pPr>
          </w:p>
        </w:tc>
        <w:tc>
          <w:tcPr>
            <w:tcW w:w="1620" w:type="dxa"/>
            <w:vMerge/>
            <w:tcBorders>
              <w:left w:val="thinThickSmallGap" w:sz="12" w:space="0" w:color="auto"/>
              <w:right w:val="thinThickSmallGap" w:sz="12" w:space="0" w:color="auto"/>
            </w:tcBorders>
            <w:shd w:val="clear" w:color="auto" w:fill="FFFF00"/>
          </w:tcPr>
          <w:p w14:paraId="104DD197" w14:textId="77777777" w:rsidR="00E74399" w:rsidRPr="00EE19FA" w:rsidRDefault="00E74399" w:rsidP="00E74399">
            <w:pPr>
              <w:jc w:val="center"/>
              <w:rPr>
                <w:rFonts w:cs="Arial"/>
                <w:b/>
                <w:sz w:val="12"/>
                <w:szCs w:val="16"/>
              </w:rPr>
            </w:pPr>
          </w:p>
        </w:tc>
        <w:tc>
          <w:tcPr>
            <w:tcW w:w="1440" w:type="dxa"/>
            <w:vMerge/>
            <w:tcBorders>
              <w:left w:val="thinThickSmallGap" w:sz="12" w:space="0" w:color="auto"/>
              <w:right w:val="thinThickSmallGap" w:sz="12" w:space="0" w:color="auto"/>
            </w:tcBorders>
            <w:shd w:val="clear" w:color="auto" w:fill="E6E6E6"/>
          </w:tcPr>
          <w:p w14:paraId="146E454E" w14:textId="77777777" w:rsidR="00E74399" w:rsidRPr="00EE19FA" w:rsidRDefault="00E74399" w:rsidP="00E74399">
            <w:pPr>
              <w:jc w:val="center"/>
              <w:rPr>
                <w:rFonts w:cs="Arial"/>
                <w:sz w:val="12"/>
                <w:szCs w:val="16"/>
              </w:rPr>
            </w:pPr>
          </w:p>
        </w:tc>
      </w:tr>
      <w:tr w:rsidR="00E74399" w:rsidRPr="00EE19FA" w14:paraId="1D548DBD" w14:textId="77777777" w:rsidTr="002F2F66">
        <w:tc>
          <w:tcPr>
            <w:tcW w:w="6120" w:type="dxa"/>
            <w:tcBorders>
              <w:left w:val="thinThickSmallGap" w:sz="12" w:space="0" w:color="auto"/>
              <w:right w:val="thinThickSmallGap" w:sz="12" w:space="0" w:color="auto"/>
            </w:tcBorders>
          </w:tcPr>
          <w:p w14:paraId="02A085D2" w14:textId="77777777" w:rsidR="00E74399" w:rsidRPr="00EE19FA" w:rsidRDefault="00E74399" w:rsidP="00E74399">
            <w:pPr>
              <w:rPr>
                <w:rFonts w:cs="Arial"/>
                <w:sz w:val="12"/>
                <w:szCs w:val="16"/>
              </w:rPr>
            </w:pPr>
          </w:p>
        </w:tc>
        <w:tc>
          <w:tcPr>
            <w:tcW w:w="2160" w:type="dxa"/>
            <w:vMerge/>
            <w:tcBorders>
              <w:left w:val="thinThickSmallGap" w:sz="12" w:space="0" w:color="auto"/>
              <w:right w:val="thinThickSmallGap" w:sz="12" w:space="0" w:color="auto"/>
            </w:tcBorders>
            <w:shd w:val="clear" w:color="auto" w:fill="CCFFFF"/>
          </w:tcPr>
          <w:p w14:paraId="633A8501"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570D6EA6" w14:textId="77777777" w:rsidR="00E74399" w:rsidRPr="00EE19FA" w:rsidRDefault="00E74399" w:rsidP="00E74399">
            <w:pPr>
              <w:rPr>
                <w:rFonts w:cs="Arial"/>
                <w:b/>
                <w:sz w:val="12"/>
                <w:szCs w:val="16"/>
              </w:rPr>
            </w:pPr>
          </w:p>
        </w:tc>
        <w:tc>
          <w:tcPr>
            <w:tcW w:w="1620" w:type="dxa"/>
            <w:vMerge/>
            <w:tcBorders>
              <w:left w:val="thinThickSmallGap" w:sz="12" w:space="0" w:color="auto"/>
              <w:right w:val="thinThickSmallGap" w:sz="12" w:space="0" w:color="auto"/>
            </w:tcBorders>
            <w:shd w:val="clear" w:color="auto" w:fill="FFFF00"/>
          </w:tcPr>
          <w:p w14:paraId="395ACDBE" w14:textId="77777777" w:rsidR="00E74399" w:rsidRPr="00EE19FA" w:rsidRDefault="00E74399" w:rsidP="00E74399">
            <w:pPr>
              <w:jc w:val="center"/>
              <w:rPr>
                <w:rFonts w:cs="Arial"/>
                <w:b/>
                <w:sz w:val="12"/>
                <w:szCs w:val="16"/>
              </w:rPr>
            </w:pPr>
          </w:p>
        </w:tc>
        <w:tc>
          <w:tcPr>
            <w:tcW w:w="1440" w:type="dxa"/>
            <w:vMerge/>
            <w:tcBorders>
              <w:left w:val="thinThickSmallGap" w:sz="12" w:space="0" w:color="auto"/>
              <w:right w:val="thinThickSmallGap" w:sz="12" w:space="0" w:color="auto"/>
            </w:tcBorders>
            <w:shd w:val="clear" w:color="auto" w:fill="E6E6E6"/>
          </w:tcPr>
          <w:p w14:paraId="6B93BA07" w14:textId="77777777" w:rsidR="00E74399" w:rsidRPr="00EE19FA" w:rsidRDefault="00E74399" w:rsidP="00E74399">
            <w:pPr>
              <w:jc w:val="center"/>
              <w:rPr>
                <w:rFonts w:cs="Arial"/>
                <w:sz w:val="12"/>
                <w:szCs w:val="16"/>
              </w:rPr>
            </w:pPr>
          </w:p>
        </w:tc>
      </w:tr>
      <w:tr w:rsidR="00E74399" w:rsidRPr="00EE19FA" w14:paraId="53E655D6" w14:textId="77777777" w:rsidTr="002F2F66">
        <w:tc>
          <w:tcPr>
            <w:tcW w:w="6120" w:type="dxa"/>
            <w:tcBorders>
              <w:left w:val="thinThickSmallGap" w:sz="12" w:space="0" w:color="auto"/>
              <w:bottom w:val="single" w:sz="2" w:space="0" w:color="auto"/>
              <w:right w:val="thinThickSmallGap" w:sz="12" w:space="0" w:color="auto"/>
            </w:tcBorders>
          </w:tcPr>
          <w:p w14:paraId="4FCE546A" w14:textId="77777777" w:rsidR="00E74399" w:rsidRPr="00EE19FA" w:rsidRDefault="00E74399" w:rsidP="00E74399">
            <w:pPr>
              <w:rPr>
                <w:rFonts w:cs="Arial"/>
                <w:sz w:val="12"/>
                <w:szCs w:val="16"/>
              </w:rPr>
            </w:pPr>
          </w:p>
        </w:tc>
        <w:tc>
          <w:tcPr>
            <w:tcW w:w="2160" w:type="dxa"/>
            <w:vMerge/>
            <w:tcBorders>
              <w:left w:val="thinThickSmallGap" w:sz="12" w:space="0" w:color="auto"/>
              <w:bottom w:val="single" w:sz="2" w:space="0" w:color="auto"/>
              <w:right w:val="thinThickSmallGap" w:sz="12" w:space="0" w:color="auto"/>
            </w:tcBorders>
            <w:shd w:val="clear" w:color="auto" w:fill="CCFFFF"/>
          </w:tcPr>
          <w:p w14:paraId="39894EA9" w14:textId="77777777" w:rsidR="00E74399" w:rsidRPr="00EE19FA" w:rsidRDefault="00E74399" w:rsidP="00E74399">
            <w:pPr>
              <w:jc w:val="center"/>
              <w:rPr>
                <w:rFonts w:cs="Arial"/>
                <w:sz w:val="12"/>
                <w:szCs w:val="16"/>
              </w:rPr>
            </w:pPr>
          </w:p>
        </w:tc>
        <w:tc>
          <w:tcPr>
            <w:tcW w:w="3060" w:type="dxa"/>
            <w:vMerge/>
            <w:tcBorders>
              <w:left w:val="thinThickSmallGap" w:sz="12" w:space="0" w:color="auto"/>
              <w:bottom w:val="single" w:sz="2" w:space="0" w:color="auto"/>
              <w:right w:val="thinThickSmallGap" w:sz="12" w:space="0" w:color="auto"/>
            </w:tcBorders>
          </w:tcPr>
          <w:p w14:paraId="639B6F4D" w14:textId="77777777" w:rsidR="00E74399" w:rsidRPr="00EE19FA" w:rsidRDefault="00E74399" w:rsidP="00E74399">
            <w:pPr>
              <w:rPr>
                <w:rFonts w:cs="Arial"/>
                <w:b/>
                <w:sz w:val="12"/>
                <w:szCs w:val="16"/>
              </w:rPr>
            </w:pPr>
          </w:p>
        </w:tc>
        <w:tc>
          <w:tcPr>
            <w:tcW w:w="1620" w:type="dxa"/>
            <w:vMerge/>
            <w:tcBorders>
              <w:left w:val="thinThickSmallGap" w:sz="12" w:space="0" w:color="auto"/>
              <w:bottom w:val="single" w:sz="2" w:space="0" w:color="auto"/>
              <w:right w:val="thinThickSmallGap" w:sz="12" w:space="0" w:color="auto"/>
            </w:tcBorders>
            <w:shd w:val="clear" w:color="auto" w:fill="FFFF00"/>
          </w:tcPr>
          <w:p w14:paraId="5D09C8DE" w14:textId="77777777" w:rsidR="00E74399" w:rsidRPr="00EE19FA" w:rsidRDefault="00E74399" w:rsidP="00E74399">
            <w:pPr>
              <w:jc w:val="center"/>
              <w:rPr>
                <w:rFonts w:cs="Arial"/>
                <w:b/>
                <w:sz w:val="12"/>
                <w:szCs w:val="16"/>
              </w:rPr>
            </w:pPr>
          </w:p>
        </w:tc>
        <w:tc>
          <w:tcPr>
            <w:tcW w:w="1440" w:type="dxa"/>
            <w:vMerge/>
            <w:tcBorders>
              <w:left w:val="thinThickSmallGap" w:sz="12" w:space="0" w:color="auto"/>
              <w:bottom w:val="single" w:sz="2" w:space="0" w:color="auto"/>
              <w:right w:val="thinThickSmallGap" w:sz="12" w:space="0" w:color="auto"/>
            </w:tcBorders>
            <w:shd w:val="clear" w:color="auto" w:fill="E6E6E6"/>
          </w:tcPr>
          <w:p w14:paraId="5B6BDC11" w14:textId="77777777" w:rsidR="00E74399" w:rsidRPr="00EE19FA" w:rsidRDefault="00E74399" w:rsidP="00E74399">
            <w:pPr>
              <w:jc w:val="center"/>
              <w:rPr>
                <w:rFonts w:cs="Arial"/>
                <w:sz w:val="12"/>
                <w:szCs w:val="16"/>
              </w:rPr>
            </w:pPr>
          </w:p>
        </w:tc>
      </w:tr>
      <w:tr w:rsidR="00E74399" w:rsidRPr="00EE19FA" w14:paraId="3F70FC68" w14:textId="77777777" w:rsidTr="00E74399">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4677CE87" w14:textId="77777777" w:rsidR="00E74399" w:rsidRPr="00EE19FA" w:rsidRDefault="00E74399" w:rsidP="00E74399">
            <w:pPr>
              <w:rPr>
                <w:rFonts w:cs="Arial"/>
                <w:b/>
                <w:sz w:val="12"/>
                <w:szCs w:val="16"/>
              </w:rPr>
            </w:pPr>
            <w:r w:rsidRPr="00EE19FA">
              <w:rPr>
                <w:rFonts w:cs="Arial"/>
                <w:b/>
                <w:sz w:val="12"/>
                <w:szCs w:val="16"/>
              </w:rPr>
              <w:t>Zdravie a</w:t>
            </w:r>
            <w:r w:rsidR="00BC4A35">
              <w:rPr>
                <w:rFonts w:cs="Arial"/>
                <w:b/>
                <w:sz w:val="12"/>
                <w:szCs w:val="16"/>
              </w:rPr>
              <w:t> </w:t>
            </w:r>
            <w:r w:rsidRPr="00EE19FA">
              <w:rPr>
                <w:rFonts w:cs="Arial"/>
                <w:b/>
                <w:sz w:val="12"/>
                <w:szCs w:val="16"/>
              </w:rPr>
              <w:t>pohyb</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7D3AFE6F" w14:textId="77777777" w:rsidR="00E74399" w:rsidRPr="00EE19FA" w:rsidRDefault="00E74399" w:rsidP="00E74399">
            <w:pPr>
              <w:jc w:val="center"/>
              <w:rPr>
                <w:rFonts w:cs="Arial"/>
                <w:b/>
                <w:sz w:val="12"/>
                <w:szCs w:val="16"/>
              </w:rPr>
            </w:pPr>
            <w:r>
              <w:rPr>
                <w:rFonts w:cs="Arial"/>
                <w:b/>
                <w:sz w:val="12"/>
                <w:szCs w:val="16"/>
              </w:rPr>
              <w:t>8</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tcPr>
          <w:p w14:paraId="5B3FF005" w14:textId="77777777" w:rsidR="00E74399" w:rsidRPr="00EE19FA" w:rsidRDefault="00E74399" w:rsidP="00E74399">
            <w:pPr>
              <w:rPr>
                <w:rFonts w:cs="Arial"/>
                <w:sz w:val="12"/>
                <w:szCs w:val="16"/>
              </w:rPr>
            </w:pPr>
          </w:p>
        </w:tc>
        <w:tc>
          <w:tcPr>
            <w:tcW w:w="1620" w:type="dxa"/>
            <w:tcBorders>
              <w:top w:val="thinThickSmallGap" w:sz="12" w:space="0" w:color="auto"/>
              <w:left w:val="thinThickSmallGap" w:sz="12" w:space="0" w:color="auto"/>
              <w:bottom w:val="thinThickSmallGap" w:sz="12" w:space="0" w:color="auto"/>
              <w:right w:val="thinThickSmallGap" w:sz="12" w:space="0" w:color="auto"/>
            </w:tcBorders>
          </w:tcPr>
          <w:p w14:paraId="3EE7C7DC" w14:textId="77777777" w:rsidR="00E74399" w:rsidRPr="00EE19FA" w:rsidRDefault="00E74399" w:rsidP="00E74399">
            <w:pPr>
              <w:jc w:val="center"/>
              <w:rPr>
                <w:rFonts w:cs="Arial"/>
                <w:b/>
                <w:sz w:val="12"/>
                <w:szCs w:val="16"/>
              </w:rPr>
            </w:pPr>
            <w:r>
              <w:rPr>
                <w:rFonts w:cs="Arial"/>
                <w:b/>
                <w:sz w:val="12"/>
                <w:szCs w:val="16"/>
              </w:rPr>
              <w:t>8</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tcPr>
          <w:p w14:paraId="5CEB06CE" w14:textId="77777777" w:rsidR="00E74399" w:rsidRPr="00EE19FA" w:rsidRDefault="00E74399" w:rsidP="00E74399">
            <w:pPr>
              <w:jc w:val="center"/>
              <w:rPr>
                <w:rFonts w:cs="Arial"/>
                <w:sz w:val="12"/>
                <w:szCs w:val="16"/>
              </w:rPr>
            </w:pPr>
            <w:r>
              <w:rPr>
                <w:rFonts w:cs="Arial"/>
                <w:sz w:val="12"/>
                <w:szCs w:val="16"/>
              </w:rPr>
              <w:t>0</w:t>
            </w:r>
          </w:p>
        </w:tc>
      </w:tr>
      <w:tr w:rsidR="00E74399" w:rsidRPr="00EE19FA" w14:paraId="1D756381" w14:textId="77777777" w:rsidTr="002F2F66">
        <w:tc>
          <w:tcPr>
            <w:tcW w:w="6120" w:type="dxa"/>
            <w:tcBorders>
              <w:top w:val="thinThickSmallGap" w:sz="12" w:space="0" w:color="auto"/>
              <w:left w:val="thinThickSmallGap" w:sz="12" w:space="0" w:color="auto"/>
              <w:right w:val="thinThickSmallGap" w:sz="12" w:space="0" w:color="auto"/>
            </w:tcBorders>
          </w:tcPr>
          <w:p w14:paraId="6C8FE703" w14:textId="77777777" w:rsidR="00E74399" w:rsidRPr="00EE19FA" w:rsidRDefault="00E74399" w:rsidP="00E74399">
            <w:pPr>
              <w:rPr>
                <w:rFonts w:cs="Arial"/>
                <w:sz w:val="12"/>
                <w:szCs w:val="16"/>
              </w:rPr>
            </w:pPr>
            <w:r w:rsidRPr="00EE19FA">
              <w:rPr>
                <w:rFonts w:cs="Arial"/>
                <w:sz w:val="12"/>
                <w:szCs w:val="16"/>
              </w:rPr>
              <w:t>Zdravie, telo a poruchy zdravia</w:t>
            </w:r>
          </w:p>
        </w:tc>
        <w:tc>
          <w:tcPr>
            <w:tcW w:w="2160" w:type="dxa"/>
            <w:vMerge w:val="restart"/>
            <w:tcBorders>
              <w:top w:val="thinThickSmallGap" w:sz="12" w:space="0" w:color="auto"/>
              <w:left w:val="thinThickSmallGap" w:sz="12" w:space="0" w:color="auto"/>
              <w:right w:val="thinThickSmallGap" w:sz="12" w:space="0" w:color="auto"/>
            </w:tcBorders>
            <w:shd w:val="clear" w:color="auto" w:fill="CCFFFF"/>
          </w:tcPr>
          <w:p w14:paraId="679E57FF" w14:textId="77777777" w:rsidR="00E74399" w:rsidRPr="00EE19FA" w:rsidRDefault="00E74399" w:rsidP="00E74399">
            <w:pPr>
              <w:jc w:val="center"/>
              <w:rPr>
                <w:rFonts w:cs="Arial"/>
                <w:sz w:val="12"/>
                <w:szCs w:val="16"/>
              </w:rPr>
            </w:pPr>
          </w:p>
        </w:tc>
        <w:tc>
          <w:tcPr>
            <w:tcW w:w="3060" w:type="dxa"/>
            <w:vMerge w:val="restart"/>
            <w:tcBorders>
              <w:top w:val="thinThickSmallGap" w:sz="12" w:space="0" w:color="auto"/>
              <w:left w:val="thinThickSmallGap" w:sz="12" w:space="0" w:color="auto"/>
              <w:right w:val="thinThickSmallGap" w:sz="12" w:space="0" w:color="auto"/>
            </w:tcBorders>
          </w:tcPr>
          <w:p w14:paraId="40A2BFDB" w14:textId="77777777" w:rsidR="00E74399" w:rsidRPr="00EE19FA" w:rsidRDefault="00E74399" w:rsidP="00E74399">
            <w:pPr>
              <w:rPr>
                <w:rFonts w:cs="Arial"/>
                <w:sz w:val="12"/>
                <w:szCs w:val="16"/>
              </w:rPr>
            </w:pPr>
          </w:p>
          <w:p w14:paraId="3EA715D1" w14:textId="77777777" w:rsidR="00E74399" w:rsidRPr="00EE19FA" w:rsidRDefault="00E74399" w:rsidP="00E74399">
            <w:pPr>
              <w:rPr>
                <w:rFonts w:cs="Arial"/>
                <w:b/>
                <w:sz w:val="12"/>
                <w:szCs w:val="16"/>
              </w:rPr>
            </w:pPr>
            <w:r>
              <w:rPr>
                <w:rFonts w:cs="Arial"/>
                <w:b/>
                <w:sz w:val="12"/>
                <w:szCs w:val="16"/>
              </w:rPr>
              <w:t>Telesná a športová výchova</w:t>
            </w:r>
          </w:p>
        </w:tc>
        <w:tc>
          <w:tcPr>
            <w:tcW w:w="1620" w:type="dxa"/>
            <w:vMerge w:val="restart"/>
            <w:tcBorders>
              <w:top w:val="thinThickSmallGap" w:sz="12" w:space="0" w:color="auto"/>
              <w:left w:val="thinThickSmallGap" w:sz="12" w:space="0" w:color="auto"/>
              <w:right w:val="thinThickSmallGap" w:sz="12" w:space="0" w:color="auto"/>
            </w:tcBorders>
            <w:shd w:val="clear" w:color="auto" w:fill="FFFF00"/>
          </w:tcPr>
          <w:p w14:paraId="2AFCC3ED" w14:textId="77777777" w:rsidR="00E74399" w:rsidRPr="00EE19FA" w:rsidRDefault="00E74399" w:rsidP="00E74399">
            <w:pPr>
              <w:jc w:val="center"/>
              <w:rPr>
                <w:rFonts w:cs="Arial"/>
                <w:sz w:val="12"/>
                <w:szCs w:val="16"/>
              </w:rPr>
            </w:pPr>
          </w:p>
          <w:p w14:paraId="3DF51C23" w14:textId="77777777" w:rsidR="00E74399" w:rsidRPr="00EE19FA" w:rsidRDefault="00E74399" w:rsidP="00E74399">
            <w:pPr>
              <w:jc w:val="center"/>
              <w:rPr>
                <w:rFonts w:cs="Arial"/>
                <w:b/>
                <w:sz w:val="12"/>
                <w:szCs w:val="16"/>
              </w:rPr>
            </w:pPr>
            <w:r>
              <w:rPr>
                <w:rFonts w:cs="Arial"/>
                <w:b/>
                <w:sz w:val="12"/>
                <w:szCs w:val="16"/>
              </w:rPr>
              <w:t>8</w:t>
            </w:r>
          </w:p>
        </w:tc>
        <w:tc>
          <w:tcPr>
            <w:tcW w:w="1440" w:type="dxa"/>
            <w:vMerge w:val="restart"/>
            <w:tcBorders>
              <w:top w:val="thinThickSmallGap" w:sz="12" w:space="0" w:color="auto"/>
              <w:left w:val="thinThickSmallGap" w:sz="12" w:space="0" w:color="auto"/>
              <w:right w:val="thinThickSmallGap" w:sz="12" w:space="0" w:color="auto"/>
            </w:tcBorders>
            <w:shd w:val="clear" w:color="auto" w:fill="E6E6E6"/>
          </w:tcPr>
          <w:p w14:paraId="7F4537AA" w14:textId="77777777" w:rsidR="00E74399" w:rsidRPr="00EE19FA" w:rsidRDefault="00E74399" w:rsidP="00E74399">
            <w:pPr>
              <w:jc w:val="center"/>
              <w:rPr>
                <w:rFonts w:cs="Arial"/>
                <w:sz w:val="12"/>
                <w:szCs w:val="16"/>
              </w:rPr>
            </w:pPr>
          </w:p>
        </w:tc>
      </w:tr>
      <w:tr w:rsidR="00E74399" w:rsidRPr="00EE19FA" w14:paraId="520AF618" w14:textId="77777777" w:rsidTr="002F2F66">
        <w:tc>
          <w:tcPr>
            <w:tcW w:w="6120" w:type="dxa"/>
            <w:tcBorders>
              <w:left w:val="thinThickSmallGap" w:sz="12" w:space="0" w:color="auto"/>
              <w:right w:val="thinThickSmallGap" w:sz="12" w:space="0" w:color="auto"/>
            </w:tcBorders>
          </w:tcPr>
          <w:p w14:paraId="3B771153" w14:textId="77777777" w:rsidR="00E74399" w:rsidRPr="00EE19FA" w:rsidRDefault="00E74399" w:rsidP="00E74399">
            <w:pPr>
              <w:rPr>
                <w:rFonts w:cs="Arial"/>
                <w:sz w:val="12"/>
                <w:szCs w:val="16"/>
              </w:rPr>
            </w:pPr>
            <w:r w:rsidRPr="00EE19FA">
              <w:rPr>
                <w:rFonts w:cs="Arial"/>
                <w:sz w:val="12"/>
                <w:szCs w:val="16"/>
              </w:rPr>
              <w:t>Zdravý životný štýl</w:t>
            </w:r>
          </w:p>
        </w:tc>
        <w:tc>
          <w:tcPr>
            <w:tcW w:w="2160" w:type="dxa"/>
            <w:vMerge/>
            <w:tcBorders>
              <w:left w:val="thinThickSmallGap" w:sz="12" w:space="0" w:color="auto"/>
              <w:right w:val="thinThickSmallGap" w:sz="12" w:space="0" w:color="auto"/>
            </w:tcBorders>
            <w:shd w:val="clear" w:color="auto" w:fill="CCFFFF"/>
          </w:tcPr>
          <w:p w14:paraId="61E05F3D"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77B288F0"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173C60F7"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0260AE4A" w14:textId="77777777" w:rsidR="00E74399" w:rsidRPr="00EE19FA" w:rsidRDefault="00E74399" w:rsidP="00E74399">
            <w:pPr>
              <w:jc w:val="center"/>
              <w:rPr>
                <w:rFonts w:cs="Arial"/>
                <w:sz w:val="12"/>
                <w:szCs w:val="16"/>
              </w:rPr>
            </w:pPr>
          </w:p>
        </w:tc>
      </w:tr>
      <w:tr w:rsidR="00E74399" w:rsidRPr="00EE19FA" w14:paraId="10511623" w14:textId="77777777" w:rsidTr="002F2F66">
        <w:tc>
          <w:tcPr>
            <w:tcW w:w="6120" w:type="dxa"/>
            <w:tcBorders>
              <w:left w:val="thinThickSmallGap" w:sz="12" w:space="0" w:color="auto"/>
              <w:right w:val="thinThickSmallGap" w:sz="12" w:space="0" w:color="auto"/>
            </w:tcBorders>
          </w:tcPr>
          <w:p w14:paraId="098FCCD1" w14:textId="77777777" w:rsidR="00E74399" w:rsidRPr="00EE19FA" w:rsidRDefault="00E74399" w:rsidP="00E74399">
            <w:pPr>
              <w:rPr>
                <w:rFonts w:cs="Arial"/>
                <w:sz w:val="12"/>
                <w:szCs w:val="16"/>
              </w:rPr>
            </w:pPr>
            <w:r w:rsidRPr="00EE19FA">
              <w:rPr>
                <w:rFonts w:cs="Arial"/>
                <w:sz w:val="12"/>
                <w:szCs w:val="16"/>
              </w:rPr>
              <w:t>Pohybová výkonnosť a</w:t>
            </w:r>
            <w:r w:rsidR="00BC4A35">
              <w:rPr>
                <w:rFonts w:cs="Arial"/>
                <w:sz w:val="12"/>
                <w:szCs w:val="16"/>
              </w:rPr>
              <w:t> </w:t>
            </w:r>
            <w:r w:rsidRPr="00EE19FA">
              <w:rPr>
                <w:rFonts w:cs="Arial"/>
                <w:sz w:val="12"/>
                <w:szCs w:val="16"/>
              </w:rPr>
              <w:t>zdatnosť</w:t>
            </w:r>
          </w:p>
        </w:tc>
        <w:tc>
          <w:tcPr>
            <w:tcW w:w="2160" w:type="dxa"/>
            <w:vMerge/>
            <w:tcBorders>
              <w:left w:val="thinThickSmallGap" w:sz="12" w:space="0" w:color="auto"/>
              <w:right w:val="thinThickSmallGap" w:sz="12" w:space="0" w:color="auto"/>
            </w:tcBorders>
            <w:shd w:val="clear" w:color="auto" w:fill="CCFFFF"/>
          </w:tcPr>
          <w:p w14:paraId="6CB12D17" w14:textId="77777777" w:rsidR="00E74399" w:rsidRPr="00EE19FA" w:rsidRDefault="00E74399" w:rsidP="00E74399">
            <w:pPr>
              <w:jc w:val="center"/>
              <w:rPr>
                <w:rFonts w:cs="Arial"/>
                <w:sz w:val="12"/>
                <w:szCs w:val="16"/>
              </w:rPr>
            </w:pPr>
          </w:p>
        </w:tc>
        <w:tc>
          <w:tcPr>
            <w:tcW w:w="3060" w:type="dxa"/>
            <w:vMerge/>
            <w:tcBorders>
              <w:left w:val="thinThickSmallGap" w:sz="12" w:space="0" w:color="auto"/>
              <w:right w:val="thinThickSmallGap" w:sz="12" w:space="0" w:color="auto"/>
            </w:tcBorders>
          </w:tcPr>
          <w:p w14:paraId="641BA9EA" w14:textId="77777777" w:rsidR="00E74399" w:rsidRPr="00EE19FA" w:rsidRDefault="00E74399" w:rsidP="00E74399">
            <w:pPr>
              <w:rPr>
                <w:rFonts w:cs="Arial"/>
                <w:sz w:val="12"/>
                <w:szCs w:val="16"/>
              </w:rPr>
            </w:pPr>
          </w:p>
        </w:tc>
        <w:tc>
          <w:tcPr>
            <w:tcW w:w="1620" w:type="dxa"/>
            <w:vMerge/>
            <w:tcBorders>
              <w:left w:val="thinThickSmallGap" w:sz="12" w:space="0" w:color="auto"/>
              <w:right w:val="thinThickSmallGap" w:sz="12" w:space="0" w:color="auto"/>
            </w:tcBorders>
            <w:shd w:val="clear" w:color="auto" w:fill="FFFF00"/>
          </w:tcPr>
          <w:p w14:paraId="145258D7" w14:textId="77777777" w:rsidR="00E74399" w:rsidRPr="00EE19FA" w:rsidRDefault="00E74399" w:rsidP="00E74399">
            <w:pPr>
              <w:jc w:val="center"/>
              <w:rPr>
                <w:rFonts w:cs="Arial"/>
                <w:sz w:val="12"/>
                <w:szCs w:val="16"/>
              </w:rPr>
            </w:pPr>
          </w:p>
        </w:tc>
        <w:tc>
          <w:tcPr>
            <w:tcW w:w="1440" w:type="dxa"/>
            <w:vMerge/>
            <w:tcBorders>
              <w:left w:val="thinThickSmallGap" w:sz="12" w:space="0" w:color="auto"/>
              <w:right w:val="thinThickSmallGap" w:sz="12" w:space="0" w:color="auto"/>
            </w:tcBorders>
            <w:shd w:val="clear" w:color="auto" w:fill="E6E6E6"/>
          </w:tcPr>
          <w:p w14:paraId="3626F9FC" w14:textId="77777777" w:rsidR="00E74399" w:rsidRPr="00EE19FA" w:rsidRDefault="00E74399" w:rsidP="00E74399">
            <w:pPr>
              <w:jc w:val="center"/>
              <w:rPr>
                <w:rFonts w:cs="Arial"/>
                <w:sz w:val="12"/>
                <w:szCs w:val="16"/>
              </w:rPr>
            </w:pPr>
          </w:p>
        </w:tc>
      </w:tr>
      <w:tr w:rsidR="00E74399" w:rsidRPr="00EE19FA" w14:paraId="1E2DAB82" w14:textId="77777777" w:rsidTr="002F2F66">
        <w:tc>
          <w:tcPr>
            <w:tcW w:w="6120" w:type="dxa"/>
            <w:tcBorders>
              <w:left w:val="thinThickSmallGap" w:sz="12" w:space="0" w:color="auto"/>
              <w:bottom w:val="thinThickSmallGap" w:sz="12" w:space="0" w:color="auto"/>
              <w:right w:val="thinThickSmallGap" w:sz="12" w:space="0" w:color="auto"/>
            </w:tcBorders>
          </w:tcPr>
          <w:p w14:paraId="11CAEB2C" w14:textId="77777777" w:rsidR="00E74399" w:rsidRPr="00EE19FA" w:rsidRDefault="00E74399" w:rsidP="00E74399">
            <w:pPr>
              <w:rPr>
                <w:rFonts w:cs="Arial"/>
                <w:sz w:val="12"/>
                <w:szCs w:val="16"/>
              </w:rPr>
            </w:pPr>
            <w:r w:rsidRPr="00EE19FA">
              <w:rPr>
                <w:rFonts w:cs="Arial"/>
                <w:sz w:val="12"/>
                <w:szCs w:val="16"/>
              </w:rPr>
              <w:t>Športové činnosti pohybového režimu</w:t>
            </w:r>
          </w:p>
        </w:tc>
        <w:tc>
          <w:tcPr>
            <w:tcW w:w="2160" w:type="dxa"/>
            <w:vMerge/>
            <w:tcBorders>
              <w:left w:val="thinThickSmallGap" w:sz="12" w:space="0" w:color="auto"/>
              <w:bottom w:val="thinThickSmallGap" w:sz="12" w:space="0" w:color="auto"/>
              <w:right w:val="thinThickSmallGap" w:sz="12" w:space="0" w:color="auto"/>
            </w:tcBorders>
            <w:shd w:val="clear" w:color="auto" w:fill="CCFFFF"/>
          </w:tcPr>
          <w:p w14:paraId="30ACC224" w14:textId="77777777" w:rsidR="00E74399" w:rsidRPr="00EE19FA" w:rsidRDefault="00E74399" w:rsidP="00E74399">
            <w:pPr>
              <w:jc w:val="center"/>
              <w:rPr>
                <w:rFonts w:cs="Arial"/>
                <w:sz w:val="12"/>
                <w:szCs w:val="16"/>
              </w:rPr>
            </w:pPr>
          </w:p>
        </w:tc>
        <w:tc>
          <w:tcPr>
            <w:tcW w:w="3060" w:type="dxa"/>
            <w:vMerge/>
            <w:tcBorders>
              <w:left w:val="thinThickSmallGap" w:sz="12" w:space="0" w:color="auto"/>
              <w:bottom w:val="thinThickSmallGap" w:sz="12" w:space="0" w:color="auto"/>
              <w:right w:val="thinThickSmallGap" w:sz="12" w:space="0" w:color="auto"/>
            </w:tcBorders>
          </w:tcPr>
          <w:p w14:paraId="6EA099AB" w14:textId="77777777" w:rsidR="00E74399" w:rsidRPr="00EE19FA" w:rsidRDefault="00E74399" w:rsidP="00E74399">
            <w:pPr>
              <w:rPr>
                <w:rFonts w:cs="Arial"/>
                <w:sz w:val="12"/>
                <w:szCs w:val="16"/>
              </w:rPr>
            </w:pPr>
          </w:p>
        </w:tc>
        <w:tc>
          <w:tcPr>
            <w:tcW w:w="1620" w:type="dxa"/>
            <w:vMerge/>
            <w:tcBorders>
              <w:left w:val="thinThickSmallGap" w:sz="12" w:space="0" w:color="auto"/>
              <w:bottom w:val="thinThickSmallGap" w:sz="12" w:space="0" w:color="auto"/>
              <w:right w:val="thinThickSmallGap" w:sz="12" w:space="0" w:color="auto"/>
            </w:tcBorders>
            <w:shd w:val="clear" w:color="auto" w:fill="FFFF00"/>
          </w:tcPr>
          <w:p w14:paraId="223436F9" w14:textId="77777777" w:rsidR="00E74399" w:rsidRPr="00EE19FA" w:rsidRDefault="00E74399" w:rsidP="00E74399">
            <w:pPr>
              <w:jc w:val="center"/>
              <w:rPr>
                <w:rFonts w:cs="Arial"/>
                <w:sz w:val="12"/>
                <w:szCs w:val="16"/>
              </w:rPr>
            </w:pPr>
          </w:p>
        </w:tc>
        <w:tc>
          <w:tcPr>
            <w:tcW w:w="1440" w:type="dxa"/>
            <w:vMerge/>
            <w:tcBorders>
              <w:left w:val="thinThickSmallGap" w:sz="12" w:space="0" w:color="auto"/>
              <w:bottom w:val="thinThickSmallGap" w:sz="12" w:space="0" w:color="auto"/>
              <w:right w:val="thinThickSmallGap" w:sz="12" w:space="0" w:color="auto"/>
            </w:tcBorders>
            <w:shd w:val="clear" w:color="auto" w:fill="E6E6E6"/>
          </w:tcPr>
          <w:p w14:paraId="482DC00E" w14:textId="77777777" w:rsidR="00E74399" w:rsidRPr="00EE19FA" w:rsidRDefault="00E74399" w:rsidP="00E74399">
            <w:pPr>
              <w:jc w:val="center"/>
              <w:rPr>
                <w:rFonts w:cs="Arial"/>
                <w:sz w:val="12"/>
                <w:szCs w:val="16"/>
              </w:rPr>
            </w:pPr>
          </w:p>
        </w:tc>
      </w:tr>
      <w:tr w:rsidR="00E74399" w:rsidRPr="00EE19FA" w14:paraId="77C4C219" w14:textId="77777777" w:rsidTr="002F2F66">
        <w:tc>
          <w:tcPr>
            <w:tcW w:w="6120" w:type="dxa"/>
            <w:tcBorders>
              <w:left w:val="thinThickSmallGap" w:sz="12" w:space="0" w:color="auto"/>
              <w:bottom w:val="thinThickSmallGap" w:sz="12" w:space="0" w:color="auto"/>
              <w:right w:val="thinThickSmallGap" w:sz="12" w:space="0" w:color="auto"/>
            </w:tcBorders>
          </w:tcPr>
          <w:p w14:paraId="59196C92" w14:textId="77777777" w:rsidR="00E74399" w:rsidRPr="00EE19FA" w:rsidRDefault="00E74399" w:rsidP="00E74399">
            <w:pPr>
              <w:rPr>
                <w:rFonts w:cs="Arial"/>
                <w:b/>
                <w:sz w:val="12"/>
                <w:szCs w:val="16"/>
              </w:rPr>
            </w:pPr>
            <w:r w:rsidRPr="00BF4E46">
              <w:rPr>
                <w:rFonts w:cs="Arial"/>
                <w:b/>
                <w:sz w:val="12"/>
                <w:szCs w:val="16"/>
                <w:highlight w:val="lightGray"/>
              </w:rPr>
              <w:t>Disponibilné hodiny</w:t>
            </w:r>
          </w:p>
        </w:tc>
        <w:tc>
          <w:tcPr>
            <w:tcW w:w="2160" w:type="dxa"/>
            <w:tcBorders>
              <w:left w:val="thinThickSmallGap" w:sz="12" w:space="0" w:color="auto"/>
              <w:bottom w:val="thinThickSmallGap" w:sz="12" w:space="0" w:color="auto"/>
              <w:right w:val="thinThickSmallGap" w:sz="12" w:space="0" w:color="auto"/>
            </w:tcBorders>
            <w:shd w:val="clear" w:color="auto" w:fill="CCFFFF"/>
          </w:tcPr>
          <w:p w14:paraId="3F670EC8" w14:textId="77777777" w:rsidR="00E74399" w:rsidRPr="00BF4E46" w:rsidRDefault="00E74399" w:rsidP="00E74399">
            <w:pPr>
              <w:jc w:val="center"/>
              <w:rPr>
                <w:rFonts w:cs="Arial"/>
                <w:sz w:val="12"/>
                <w:szCs w:val="16"/>
                <w:highlight w:val="lightGray"/>
              </w:rPr>
            </w:pPr>
          </w:p>
        </w:tc>
        <w:tc>
          <w:tcPr>
            <w:tcW w:w="3060" w:type="dxa"/>
            <w:tcBorders>
              <w:left w:val="thinThickSmallGap" w:sz="12" w:space="0" w:color="auto"/>
              <w:bottom w:val="thinThickSmallGap" w:sz="12" w:space="0" w:color="auto"/>
              <w:right w:val="thinThickSmallGap" w:sz="12" w:space="0" w:color="auto"/>
            </w:tcBorders>
          </w:tcPr>
          <w:p w14:paraId="6FAEDE27" w14:textId="77777777" w:rsidR="00E74399" w:rsidRPr="00EE19FA" w:rsidRDefault="00E74399" w:rsidP="00E74399">
            <w:pPr>
              <w:rPr>
                <w:rFonts w:cs="Arial"/>
                <w:sz w:val="12"/>
                <w:szCs w:val="16"/>
              </w:rPr>
            </w:pPr>
          </w:p>
        </w:tc>
        <w:tc>
          <w:tcPr>
            <w:tcW w:w="1620" w:type="dxa"/>
            <w:tcBorders>
              <w:left w:val="thinThickSmallGap" w:sz="12" w:space="0" w:color="auto"/>
              <w:bottom w:val="thinThickSmallGap" w:sz="12" w:space="0" w:color="auto"/>
              <w:right w:val="thinThickSmallGap" w:sz="12" w:space="0" w:color="auto"/>
            </w:tcBorders>
            <w:shd w:val="clear" w:color="auto" w:fill="FFFF00"/>
          </w:tcPr>
          <w:p w14:paraId="228D73A8" w14:textId="77777777" w:rsidR="00E74399" w:rsidRPr="00EE19FA" w:rsidRDefault="00E74399" w:rsidP="00E74399">
            <w:pPr>
              <w:jc w:val="center"/>
              <w:rPr>
                <w:rFonts w:cs="Arial"/>
                <w:sz w:val="12"/>
                <w:szCs w:val="16"/>
              </w:rPr>
            </w:pPr>
          </w:p>
        </w:tc>
        <w:tc>
          <w:tcPr>
            <w:tcW w:w="1440" w:type="dxa"/>
            <w:tcBorders>
              <w:left w:val="thinThickSmallGap" w:sz="12" w:space="0" w:color="auto"/>
              <w:bottom w:val="thinThickSmallGap" w:sz="12" w:space="0" w:color="auto"/>
              <w:right w:val="thinThickSmallGap" w:sz="12" w:space="0" w:color="auto"/>
            </w:tcBorders>
            <w:shd w:val="clear" w:color="auto" w:fill="E6E6E6"/>
          </w:tcPr>
          <w:p w14:paraId="279AC6AE" w14:textId="77777777" w:rsidR="00E74399" w:rsidRPr="00EE19FA" w:rsidRDefault="00E74399" w:rsidP="00E74399">
            <w:pPr>
              <w:jc w:val="center"/>
              <w:rPr>
                <w:rFonts w:cs="Arial"/>
                <w:sz w:val="12"/>
                <w:szCs w:val="16"/>
              </w:rPr>
            </w:pPr>
          </w:p>
        </w:tc>
      </w:tr>
      <w:tr w:rsidR="00E74399" w:rsidRPr="00EE19FA" w14:paraId="666AE073" w14:textId="77777777" w:rsidTr="002F2F66">
        <w:tc>
          <w:tcPr>
            <w:tcW w:w="6120" w:type="dxa"/>
            <w:tcBorders>
              <w:left w:val="thinThickSmallGap" w:sz="12" w:space="0" w:color="auto"/>
              <w:bottom w:val="thinThickSmallGap" w:sz="12" w:space="0" w:color="auto"/>
              <w:right w:val="thinThickSmallGap" w:sz="12" w:space="0" w:color="auto"/>
            </w:tcBorders>
          </w:tcPr>
          <w:p w14:paraId="52571E76" w14:textId="77777777" w:rsidR="00E74399" w:rsidRPr="00EE19FA" w:rsidRDefault="00E74399" w:rsidP="00E74399">
            <w:pPr>
              <w:rPr>
                <w:rFonts w:cs="Arial"/>
                <w:sz w:val="12"/>
                <w:szCs w:val="16"/>
              </w:rPr>
            </w:pPr>
            <w:r w:rsidRPr="00EE19FA">
              <w:rPr>
                <w:rFonts w:cs="Arial"/>
                <w:sz w:val="12"/>
                <w:szCs w:val="16"/>
                <w:highlight w:val="cyan"/>
              </w:rPr>
              <w:t>Odborné vzdelávanie</w:t>
            </w:r>
          </w:p>
        </w:tc>
        <w:tc>
          <w:tcPr>
            <w:tcW w:w="2160" w:type="dxa"/>
            <w:tcBorders>
              <w:left w:val="thinThickSmallGap" w:sz="12" w:space="0" w:color="auto"/>
              <w:bottom w:val="thinThickSmallGap" w:sz="12" w:space="0" w:color="auto"/>
              <w:right w:val="thinThickSmallGap" w:sz="12" w:space="0" w:color="auto"/>
            </w:tcBorders>
            <w:shd w:val="clear" w:color="auto" w:fill="CCFFFF"/>
          </w:tcPr>
          <w:p w14:paraId="73386590" w14:textId="77777777" w:rsidR="00E74399" w:rsidRPr="004F4F18" w:rsidRDefault="00E74399" w:rsidP="00E74399">
            <w:pPr>
              <w:jc w:val="center"/>
              <w:rPr>
                <w:rFonts w:cs="Arial"/>
                <w:b/>
                <w:sz w:val="12"/>
                <w:szCs w:val="16"/>
              </w:rPr>
            </w:pPr>
            <w:r>
              <w:rPr>
                <w:rFonts w:cs="Arial"/>
                <w:b/>
                <w:sz w:val="12"/>
                <w:szCs w:val="16"/>
              </w:rPr>
              <w:t>56</w:t>
            </w:r>
          </w:p>
        </w:tc>
        <w:tc>
          <w:tcPr>
            <w:tcW w:w="3060" w:type="dxa"/>
            <w:tcBorders>
              <w:left w:val="thinThickSmallGap" w:sz="12" w:space="0" w:color="auto"/>
              <w:bottom w:val="thinThickSmallGap" w:sz="12" w:space="0" w:color="auto"/>
              <w:right w:val="thinThickSmallGap" w:sz="12" w:space="0" w:color="auto"/>
            </w:tcBorders>
            <w:shd w:val="clear" w:color="auto" w:fill="FFFF00"/>
          </w:tcPr>
          <w:p w14:paraId="559D3734" w14:textId="77777777" w:rsidR="00E74399" w:rsidRPr="00EE19FA" w:rsidRDefault="00E74399" w:rsidP="00E74399">
            <w:pPr>
              <w:rPr>
                <w:rFonts w:cs="Arial"/>
                <w:sz w:val="12"/>
                <w:szCs w:val="16"/>
              </w:rPr>
            </w:pPr>
            <w:r w:rsidRPr="00EE19FA">
              <w:rPr>
                <w:rFonts w:cs="Arial"/>
                <w:b/>
                <w:sz w:val="12"/>
                <w:szCs w:val="16"/>
                <w:highlight w:val="yellow"/>
              </w:rPr>
              <w:t xml:space="preserve">Odborné vzdelávanie </w:t>
            </w:r>
          </w:p>
        </w:tc>
        <w:tc>
          <w:tcPr>
            <w:tcW w:w="1620" w:type="dxa"/>
            <w:tcBorders>
              <w:left w:val="thinThickSmallGap" w:sz="12" w:space="0" w:color="auto"/>
              <w:bottom w:val="thinThickSmallGap" w:sz="12" w:space="0" w:color="auto"/>
              <w:right w:val="thinThickSmallGap" w:sz="12" w:space="0" w:color="auto"/>
            </w:tcBorders>
            <w:shd w:val="clear" w:color="auto" w:fill="FFFF00"/>
          </w:tcPr>
          <w:p w14:paraId="0B5BA354" w14:textId="77777777" w:rsidR="00E74399" w:rsidRPr="00BB183F" w:rsidRDefault="00E74399" w:rsidP="00E74399">
            <w:pPr>
              <w:jc w:val="center"/>
              <w:rPr>
                <w:rFonts w:cs="Arial"/>
                <w:b/>
                <w:sz w:val="12"/>
                <w:szCs w:val="16"/>
              </w:rPr>
            </w:pPr>
          </w:p>
        </w:tc>
        <w:tc>
          <w:tcPr>
            <w:tcW w:w="1440" w:type="dxa"/>
            <w:tcBorders>
              <w:left w:val="thinThickSmallGap" w:sz="12" w:space="0" w:color="auto"/>
              <w:bottom w:val="thinThickSmallGap" w:sz="12" w:space="0" w:color="auto"/>
              <w:right w:val="thinThickSmallGap" w:sz="12" w:space="0" w:color="auto"/>
            </w:tcBorders>
            <w:shd w:val="clear" w:color="auto" w:fill="E6E6E6"/>
          </w:tcPr>
          <w:p w14:paraId="55959466" w14:textId="77777777" w:rsidR="00E74399" w:rsidRPr="00EE19FA" w:rsidRDefault="00E74399" w:rsidP="00E74399">
            <w:pPr>
              <w:jc w:val="center"/>
              <w:rPr>
                <w:rFonts w:cs="Arial"/>
                <w:sz w:val="12"/>
                <w:szCs w:val="16"/>
              </w:rPr>
            </w:pPr>
          </w:p>
        </w:tc>
      </w:tr>
      <w:tr w:rsidR="00E74399" w:rsidRPr="00EE19FA" w14:paraId="1FDE1754" w14:textId="77777777" w:rsidTr="002F2F66">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2D317BFD" w14:textId="77777777" w:rsidR="00E74399" w:rsidRPr="00EE19FA" w:rsidRDefault="00E74399" w:rsidP="00E74399">
            <w:pPr>
              <w:rPr>
                <w:rFonts w:cs="Arial"/>
                <w:b/>
                <w:sz w:val="12"/>
                <w:szCs w:val="16"/>
              </w:rPr>
            </w:pPr>
            <w:r>
              <w:rPr>
                <w:rFonts w:cs="Arial"/>
                <w:b/>
                <w:sz w:val="12"/>
                <w:szCs w:val="16"/>
              </w:rPr>
              <w:t>Teoretické</w:t>
            </w:r>
            <w:r w:rsidRPr="00EE19FA">
              <w:rPr>
                <w:rFonts w:cs="Arial"/>
                <w:b/>
                <w:sz w:val="12"/>
                <w:szCs w:val="16"/>
              </w:rPr>
              <w:t xml:space="preserve"> vzdelávanie</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5E6E5513" w14:textId="77777777" w:rsidR="00E74399" w:rsidRPr="00EE19FA" w:rsidRDefault="00E74399" w:rsidP="00E74399">
            <w:pPr>
              <w:jc w:val="center"/>
              <w:rPr>
                <w:rFonts w:cs="Arial"/>
                <w:b/>
                <w:sz w:val="12"/>
                <w:szCs w:val="16"/>
              </w:rPr>
            </w:pPr>
            <w:r>
              <w:rPr>
                <w:rFonts w:cs="Arial"/>
                <w:b/>
                <w:sz w:val="12"/>
                <w:szCs w:val="16"/>
              </w:rPr>
              <w:t>30</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00"/>
          </w:tcPr>
          <w:p w14:paraId="49C2B4A2" w14:textId="77777777" w:rsidR="00E74399" w:rsidRPr="00EE19FA" w:rsidRDefault="00E74399" w:rsidP="00E74399">
            <w:pPr>
              <w:rPr>
                <w:rFonts w:cs="Arial"/>
                <w:b/>
                <w:sz w:val="12"/>
                <w:szCs w:val="16"/>
                <w:highlight w:val="yellow"/>
              </w:rPr>
            </w:pPr>
            <w:r>
              <w:rPr>
                <w:rFonts w:cs="Arial"/>
                <w:b/>
                <w:sz w:val="12"/>
                <w:szCs w:val="16"/>
              </w:rPr>
              <w:t>Teoretické</w:t>
            </w:r>
            <w:r w:rsidRPr="00EE19FA">
              <w:rPr>
                <w:rFonts w:cs="Arial"/>
                <w:b/>
                <w:sz w:val="12"/>
                <w:szCs w:val="16"/>
              </w:rPr>
              <w:t xml:space="preserve"> vzdelávanie</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00"/>
          </w:tcPr>
          <w:p w14:paraId="4D9898EC" w14:textId="77777777" w:rsidR="00E74399" w:rsidRPr="00EE19FA" w:rsidRDefault="008F3315" w:rsidP="00E74399">
            <w:pPr>
              <w:jc w:val="center"/>
              <w:rPr>
                <w:rFonts w:cs="Arial"/>
                <w:b/>
                <w:sz w:val="12"/>
                <w:szCs w:val="16"/>
              </w:rPr>
            </w:pPr>
            <w:r>
              <w:rPr>
                <w:rFonts w:cs="Arial"/>
                <w:b/>
                <w:sz w:val="12"/>
                <w:szCs w:val="16"/>
              </w:rPr>
              <w:t>43</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14:paraId="722F690D" w14:textId="77777777" w:rsidR="00E74399" w:rsidRPr="00EE19FA" w:rsidRDefault="00FA050D" w:rsidP="00E74399">
            <w:pPr>
              <w:jc w:val="center"/>
              <w:rPr>
                <w:rFonts w:cs="Arial"/>
                <w:sz w:val="12"/>
                <w:szCs w:val="16"/>
              </w:rPr>
            </w:pPr>
            <w:r>
              <w:rPr>
                <w:rFonts w:cs="Arial"/>
                <w:sz w:val="12"/>
                <w:szCs w:val="16"/>
              </w:rPr>
              <w:t>13</w:t>
            </w:r>
          </w:p>
        </w:tc>
      </w:tr>
      <w:tr w:rsidR="00E74399" w:rsidRPr="00EE19FA" w14:paraId="54EBC162" w14:textId="77777777" w:rsidTr="002F2F66">
        <w:trPr>
          <w:trHeight w:val="210"/>
        </w:trPr>
        <w:tc>
          <w:tcPr>
            <w:tcW w:w="6120" w:type="dxa"/>
            <w:vMerge w:val="restart"/>
            <w:tcBorders>
              <w:left w:val="thinThickSmallGap" w:sz="12" w:space="0" w:color="auto"/>
              <w:right w:val="thinThickSmallGap" w:sz="12" w:space="0" w:color="auto"/>
            </w:tcBorders>
          </w:tcPr>
          <w:p w14:paraId="2631B1E2" w14:textId="77777777" w:rsidR="00E74399" w:rsidRPr="00CC4491" w:rsidRDefault="00E74399" w:rsidP="00E74399">
            <w:pPr>
              <w:rPr>
                <w:rFonts w:cs="Arial"/>
                <w:sz w:val="12"/>
                <w:szCs w:val="12"/>
              </w:rPr>
            </w:pPr>
            <w:r>
              <w:rPr>
                <w:rFonts w:cs="Arial"/>
                <w:sz w:val="12"/>
                <w:szCs w:val="12"/>
              </w:rPr>
              <w:t>Ekonomické vzdelávanie</w:t>
            </w:r>
          </w:p>
        </w:tc>
        <w:tc>
          <w:tcPr>
            <w:tcW w:w="2160" w:type="dxa"/>
            <w:vMerge w:val="restart"/>
            <w:tcBorders>
              <w:top w:val="nil"/>
              <w:left w:val="thinThickSmallGap" w:sz="12" w:space="0" w:color="auto"/>
            </w:tcBorders>
            <w:shd w:val="clear" w:color="auto" w:fill="CCFFFF"/>
          </w:tcPr>
          <w:p w14:paraId="5B81DFB3" w14:textId="77777777" w:rsidR="00E74399" w:rsidRDefault="00E74399" w:rsidP="00E74399">
            <w:pPr>
              <w:jc w:val="center"/>
              <w:rPr>
                <w:rFonts w:cs="Arial"/>
                <w:sz w:val="12"/>
                <w:szCs w:val="16"/>
              </w:rPr>
            </w:pPr>
          </w:p>
          <w:p w14:paraId="206FC380" w14:textId="77777777" w:rsidR="00E74399" w:rsidRPr="00080FB3" w:rsidRDefault="00E74399" w:rsidP="00E74399">
            <w:pPr>
              <w:rPr>
                <w:rFonts w:cs="Arial"/>
                <w:sz w:val="12"/>
                <w:szCs w:val="16"/>
              </w:rPr>
            </w:pPr>
          </w:p>
          <w:p w14:paraId="7AABC76F" w14:textId="77777777" w:rsidR="00E74399" w:rsidRPr="00080FB3" w:rsidRDefault="00E74399" w:rsidP="00E74399">
            <w:pPr>
              <w:rPr>
                <w:rFonts w:cs="Arial"/>
                <w:sz w:val="12"/>
                <w:szCs w:val="16"/>
              </w:rPr>
            </w:pPr>
          </w:p>
          <w:p w14:paraId="2B0EE789" w14:textId="77777777" w:rsidR="00E74399" w:rsidRPr="00080FB3" w:rsidRDefault="00E74399" w:rsidP="00E74399">
            <w:pPr>
              <w:rPr>
                <w:rFonts w:cs="Arial"/>
                <w:sz w:val="12"/>
                <w:szCs w:val="16"/>
              </w:rPr>
            </w:pPr>
          </w:p>
          <w:p w14:paraId="75D53022" w14:textId="77777777" w:rsidR="00E74399" w:rsidRDefault="00E74399" w:rsidP="00E74399">
            <w:pPr>
              <w:rPr>
                <w:rFonts w:cs="Arial"/>
                <w:sz w:val="12"/>
                <w:szCs w:val="16"/>
              </w:rPr>
            </w:pPr>
          </w:p>
          <w:p w14:paraId="0EA47F7E" w14:textId="77777777" w:rsidR="00E74399" w:rsidRPr="00EE19FA" w:rsidRDefault="00E74399" w:rsidP="00E74399">
            <w:pPr>
              <w:rPr>
                <w:rFonts w:cs="Arial"/>
                <w:sz w:val="12"/>
                <w:szCs w:val="16"/>
              </w:rPr>
            </w:pPr>
          </w:p>
        </w:tc>
        <w:tc>
          <w:tcPr>
            <w:tcW w:w="3060" w:type="dxa"/>
            <w:tcBorders>
              <w:right w:val="thinThickSmallGap" w:sz="12" w:space="0" w:color="auto"/>
            </w:tcBorders>
          </w:tcPr>
          <w:p w14:paraId="57BBB10E" w14:textId="77777777" w:rsidR="00E74399" w:rsidRPr="00EE19FA" w:rsidRDefault="005E58DF" w:rsidP="00E74399">
            <w:pPr>
              <w:rPr>
                <w:rFonts w:cs="Arial"/>
                <w:b/>
                <w:sz w:val="12"/>
                <w:szCs w:val="16"/>
              </w:rPr>
            </w:pPr>
            <w:r>
              <w:rPr>
                <w:rFonts w:cs="Arial"/>
                <w:b/>
                <w:sz w:val="12"/>
                <w:szCs w:val="16"/>
              </w:rPr>
              <w:t>Ekonomika a</w:t>
            </w:r>
            <w:r w:rsidR="000C47F0">
              <w:rPr>
                <w:rFonts w:cs="Arial"/>
                <w:b/>
                <w:sz w:val="12"/>
                <w:szCs w:val="16"/>
              </w:rPr>
              <w:t> </w:t>
            </w:r>
            <w:r>
              <w:rPr>
                <w:rFonts w:cs="Arial"/>
                <w:b/>
                <w:sz w:val="12"/>
                <w:szCs w:val="16"/>
              </w:rPr>
              <w:t>právo</w:t>
            </w:r>
          </w:p>
        </w:tc>
        <w:tc>
          <w:tcPr>
            <w:tcW w:w="1620" w:type="dxa"/>
            <w:tcBorders>
              <w:left w:val="thinThickSmallGap" w:sz="12" w:space="0" w:color="auto"/>
              <w:right w:val="thinThickSmallGap" w:sz="12" w:space="0" w:color="auto"/>
            </w:tcBorders>
            <w:shd w:val="clear" w:color="auto" w:fill="FFFF00"/>
          </w:tcPr>
          <w:p w14:paraId="56844D56" w14:textId="77777777" w:rsidR="00E74399" w:rsidRPr="00EE19FA" w:rsidRDefault="005E58DF" w:rsidP="00E74399">
            <w:pPr>
              <w:jc w:val="center"/>
              <w:rPr>
                <w:rFonts w:cs="Arial"/>
                <w:b/>
                <w:sz w:val="12"/>
                <w:szCs w:val="16"/>
              </w:rPr>
            </w:pPr>
            <w:r>
              <w:rPr>
                <w:rFonts w:cs="Arial"/>
                <w:b/>
                <w:sz w:val="12"/>
                <w:szCs w:val="16"/>
              </w:rPr>
              <w:t>3</w:t>
            </w:r>
          </w:p>
        </w:tc>
        <w:tc>
          <w:tcPr>
            <w:tcW w:w="1440" w:type="dxa"/>
            <w:tcBorders>
              <w:left w:val="thinThickSmallGap" w:sz="12" w:space="0" w:color="auto"/>
              <w:right w:val="thinThickSmallGap" w:sz="12" w:space="0" w:color="auto"/>
            </w:tcBorders>
            <w:shd w:val="clear" w:color="auto" w:fill="E6E6E6"/>
          </w:tcPr>
          <w:p w14:paraId="2C97C19F" w14:textId="77777777" w:rsidR="00E74399" w:rsidRPr="00EE19FA" w:rsidRDefault="00FA050D" w:rsidP="00E74399">
            <w:pPr>
              <w:jc w:val="center"/>
              <w:rPr>
                <w:rFonts w:cs="Arial"/>
                <w:sz w:val="12"/>
                <w:szCs w:val="16"/>
              </w:rPr>
            </w:pPr>
            <w:r>
              <w:rPr>
                <w:rFonts w:cs="Arial"/>
                <w:sz w:val="12"/>
                <w:szCs w:val="16"/>
              </w:rPr>
              <w:t>1</w:t>
            </w:r>
          </w:p>
        </w:tc>
      </w:tr>
      <w:tr w:rsidR="00E74399" w:rsidRPr="00EE19FA" w14:paraId="69193EB1" w14:textId="77777777" w:rsidTr="002F2F66">
        <w:trPr>
          <w:trHeight w:val="70"/>
        </w:trPr>
        <w:tc>
          <w:tcPr>
            <w:tcW w:w="6120" w:type="dxa"/>
            <w:vMerge/>
            <w:tcBorders>
              <w:left w:val="thinThickSmallGap" w:sz="12" w:space="0" w:color="auto"/>
              <w:right w:val="thinThickSmallGap" w:sz="12" w:space="0" w:color="auto"/>
            </w:tcBorders>
          </w:tcPr>
          <w:p w14:paraId="7366B785" w14:textId="77777777" w:rsidR="00E74399" w:rsidRPr="00CC4491" w:rsidRDefault="00E74399" w:rsidP="00E74399">
            <w:pPr>
              <w:rPr>
                <w:rFonts w:cs="Arial"/>
                <w:sz w:val="12"/>
                <w:szCs w:val="12"/>
              </w:rPr>
            </w:pPr>
          </w:p>
        </w:tc>
        <w:tc>
          <w:tcPr>
            <w:tcW w:w="2160" w:type="dxa"/>
            <w:vMerge/>
            <w:tcBorders>
              <w:left w:val="thinThickSmallGap" w:sz="12" w:space="0" w:color="auto"/>
            </w:tcBorders>
            <w:shd w:val="clear" w:color="auto" w:fill="CCFFFF"/>
          </w:tcPr>
          <w:p w14:paraId="469B713C" w14:textId="77777777" w:rsidR="00E74399" w:rsidRPr="00EE19FA" w:rsidRDefault="00E74399" w:rsidP="00E74399">
            <w:pPr>
              <w:rPr>
                <w:rFonts w:cs="Arial"/>
                <w:sz w:val="12"/>
                <w:szCs w:val="16"/>
              </w:rPr>
            </w:pPr>
          </w:p>
        </w:tc>
        <w:tc>
          <w:tcPr>
            <w:tcW w:w="3060" w:type="dxa"/>
            <w:tcBorders>
              <w:right w:val="thinThickSmallGap" w:sz="12" w:space="0" w:color="auto"/>
            </w:tcBorders>
          </w:tcPr>
          <w:p w14:paraId="5453F7D1" w14:textId="77777777" w:rsidR="00E74399" w:rsidRPr="00EE19FA" w:rsidRDefault="005E58DF" w:rsidP="00E74399">
            <w:pPr>
              <w:rPr>
                <w:rFonts w:cs="Arial"/>
                <w:b/>
                <w:sz w:val="12"/>
                <w:szCs w:val="16"/>
              </w:rPr>
            </w:pPr>
            <w:r>
              <w:rPr>
                <w:rFonts w:cs="Arial"/>
                <w:b/>
                <w:sz w:val="12"/>
                <w:szCs w:val="16"/>
              </w:rPr>
              <w:t>Podnikanie a</w:t>
            </w:r>
            <w:r w:rsidR="000C47F0">
              <w:rPr>
                <w:rFonts w:cs="Arial"/>
                <w:b/>
                <w:sz w:val="12"/>
                <w:szCs w:val="16"/>
              </w:rPr>
              <w:t> </w:t>
            </w:r>
            <w:r>
              <w:rPr>
                <w:rFonts w:cs="Arial"/>
                <w:b/>
                <w:sz w:val="12"/>
                <w:szCs w:val="16"/>
              </w:rPr>
              <w:t>služby</w:t>
            </w:r>
          </w:p>
        </w:tc>
        <w:tc>
          <w:tcPr>
            <w:tcW w:w="1620" w:type="dxa"/>
            <w:tcBorders>
              <w:left w:val="thinThickSmallGap" w:sz="12" w:space="0" w:color="auto"/>
              <w:right w:val="thinThickSmallGap" w:sz="12" w:space="0" w:color="auto"/>
            </w:tcBorders>
            <w:shd w:val="clear" w:color="auto" w:fill="FFFF00"/>
          </w:tcPr>
          <w:p w14:paraId="3456F1C8" w14:textId="77777777" w:rsidR="00E74399" w:rsidRPr="00EE19FA" w:rsidRDefault="005E58DF" w:rsidP="00E74399">
            <w:pPr>
              <w:jc w:val="center"/>
              <w:rPr>
                <w:rFonts w:cs="Arial"/>
                <w:b/>
                <w:sz w:val="12"/>
                <w:szCs w:val="16"/>
              </w:rPr>
            </w:pPr>
            <w:r>
              <w:rPr>
                <w:rFonts w:cs="Arial"/>
                <w:b/>
                <w:sz w:val="12"/>
                <w:szCs w:val="16"/>
              </w:rPr>
              <w:t>2</w:t>
            </w:r>
          </w:p>
        </w:tc>
        <w:tc>
          <w:tcPr>
            <w:tcW w:w="1440" w:type="dxa"/>
            <w:tcBorders>
              <w:left w:val="thinThickSmallGap" w:sz="12" w:space="0" w:color="auto"/>
              <w:right w:val="thinThickSmallGap" w:sz="12" w:space="0" w:color="auto"/>
            </w:tcBorders>
            <w:shd w:val="clear" w:color="auto" w:fill="E6E6E6"/>
          </w:tcPr>
          <w:p w14:paraId="06864BDE" w14:textId="77777777" w:rsidR="00E74399" w:rsidRPr="00EE19FA" w:rsidRDefault="00E74399" w:rsidP="00E74399">
            <w:pPr>
              <w:jc w:val="center"/>
              <w:rPr>
                <w:rFonts w:cs="Arial"/>
                <w:sz w:val="12"/>
                <w:szCs w:val="16"/>
              </w:rPr>
            </w:pPr>
          </w:p>
        </w:tc>
      </w:tr>
      <w:tr w:rsidR="00E74399" w:rsidRPr="00EE19FA" w14:paraId="1EE339F9" w14:textId="77777777" w:rsidTr="002F2F66">
        <w:trPr>
          <w:trHeight w:val="184"/>
        </w:trPr>
        <w:tc>
          <w:tcPr>
            <w:tcW w:w="6120" w:type="dxa"/>
            <w:vMerge w:val="restart"/>
            <w:tcBorders>
              <w:left w:val="thinThickSmallGap" w:sz="12" w:space="0" w:color="auto"/>
              <w:right w:val="thinThickSmallGap" w:sz="12" w:space="0" w:color="auto"/>
            </w:tcBorders>
          </w:tcPr>
          <w:p w14:paraId="0886EB3D" w14:textId="77777777" w:rsidR="00E74399" w:rsidRPr="00CC4491" w:rsidRDefault="00E74399" w:rsidP="00E74399">
            <w:pPr>
              <w:rPr>
                <w:rFonts w:cs="Arial"/>
                <w:sz w:val="12"/>
                <w:szCs w:val="12"/>
              </w:rPr>
            </w:pPr>
            <w:r>
              <w:rPr>
                <w:rFonts w:cs="Arial"/>
                <w:sz w:val="12"/>
                <w:szCs w:val="12"/>
              </w:rPr>
              <w:t>Poľnohospodárske služby</w:t>
            </w:r>
          </w:p>
        </w:tc>
        <w:tc>
          <w:tcPr>
            <w:tcW w:w="2160" w:type="dxa"/>
            <w:vMerge/>
            <w:tcBorders>
              <w:left w:val="thinThickSmallGap" w:sz="12" w:space="0" w:color="auto"/>
            </w:tcBorders>
            <w:shd w:val="clear" w:color="auto" w:fill="CCFFFF"/>
          </w:tcPr>
          <w:p w14:paraId="3AFB3BF5" w14:textId="77777777" w:rsidR="00E74399" w:rsidRPr="00EE19FA" w:rsidRDefault="00E74399" w:rsidP="00E74399">
            <w:pPr>
              <w:rPr>
                <w:rFonts w:cs="Arial"/>
                <w:sz w:val="12"/>
                <w:szCs w:val="16"/>
              </w:rPr>
            </w:pPr>
          </w:p>
        </w:tc>
        <w:tc>
          <w:tcPr>
            <w:tcW w:w="3060" w:type="dxa"/>
            <w:tcBorders>
              <w:right w:val="thinThickSmallGap" w:sz="12" w:space="0" w:color="auto"/>
            </w:tcBorders>
          </w:tcPr>
          <w:p w14:paraId="5337F3B4" w14:textId="77777777" w:rsidR="00E74399" w:rsidRPr="00EE19FA" w:rsidRDefault="005E58DF" w:rsidP="00E74399">
            <w:pPr>
              <w:rPr>
                <w:rFonts w:cs="Arial"/>
                <w:b/>
                <w:sz w:val="12"/>
                <w:szCs w:val="16"/>
              </w:rPr>
            </w:pPr>
            <w:r>
              <w:rPr>
                <w:rFonts w:cs="Arial"/>
                <w:b/>
                <w:sz w:val="12"/>
                <w:szCs w:val="16"/>
              </w:rPr>
              <w:t>Účtovníctvo</w:t>
            </w:r>
          </w:p>
        </w:tc>
        <w:tc>
          <w:tcPr>
            <w:tcW w:w="1620" w:type="dxa"/>
            <w:tcBorders>
              <w:left w:val="thinThickSmallGap" w:sz="12" w:space="0" w:color="auto"/>
              <w:right w:val="thinThickSmallGap" w:sz="12" w:space="0" w:color="auto"/>
            </w:tcBorders>
            <w:shd w:val="clear" w:color="auto" w:fill="FFFF00"/>
          </w:tcPr>
          <w:p w14:paraId="248D2818" w14:textId="77777777" w:rsidR="00E74399" w:rsidRPr="00EE19FA" w:rsidRDefault="005E58DF" w:rsidP="00E74399">
            <w:pPr>
              <w:jc w:val="center"/>
              <w:rPr>
                <w:rFonts w:cs="Arial"/>
                <w:b/>
                <w:sz w:val="12"/>
                <w:szCs w:val="16"/>
              </w:rPr>
            </w:pPr>
            <w:r>
              <w:rPr>
                <w:rFonts w:cs="Arial"/>
                <w:b/>
                <w:sz w:val="12"/>
                <w:szCs w:val="16"/>
              </w:rPr>
              <w:t>2</w:t>
            </w:r>
          </w:p>
        </w:tc>
        <w:tc>
          <w:tcPr>
            <w:tcW w:w="1440" w:type="dxa"/>
            <w:tcBorders>
              <w:left w:val="thinThickSmallGap" w:sz="12" w:space="0" w:color="auto"/>
              <w:right w:val="thinThickSmallGap" w:sz="12" w:space="0" w:color="auto"/>
            </w:tcBorders>
            <w:shd w:val="clear" w:color="auto" w:fill="E6E6E6"/>
          </w:tcPr>
          <w:p w14:paraId="5647E32E" w14:textId="77777777" w:rsidR="00E74399" w:rsidRPr="00EE19FA" w:rsidRDefault="00E74399" w:rsidP="00E74399">
            <w:pPr>
              <w:jc w:val="center"/>
              <w:rPr>
                <w:rFonts w:cs="Arial"/>
                <w:sz w:val="12"/>
                <w:szCs w:val="16"/>
              </w:rPr>
            </w:pPr>
          </w:p>
        </w:tc>
      </w:tr>
      <w:tr w:rsidR="00E74399" w:rsidRPr="00EE19FA" w14:paraId="45D865F7" w14:textId="77777777" w:rsidTr="002F2F66">
        <w:trPr>
          <w:trHeight w:val="225"/>
        </w:trPr>
        <w:tc>
          <w:tcPr>
            <w:tcW w:w="6120" w:type="dxa"/>
            <w:vMerge/>
            <w:tcBorders>
              <w:left w:val="thinThickSmallGap" w:sz="12" w:space="0" w:color="auto"/>
              <w:right w:val="thinThickSmallGap" w:sz="12" w:space="0" w:color="auto"/>
            </w:tcBorders>
          </w:tcPr>
          <w:p w14:paraId="0E33CC45" w14:textId="77777777" w:rsidR="00E74399" w:rsidRPr="00CC4491" w:rsidRDefault="00E74399" w:rsidP="00E74399">
            <w:pPr>
              <w:rPr>
                <w:rFonts w:cs="Arial"/>
                <w:sz w:val="12"/>
                <w:szCs w:val="12"/>
              </w:rPr>
            </w:pPr>
          </w:p>
        </w:tc>
        <w:tc>
          <w:tcPr>
            <w:tcW w:w="2160" w:type="dxa"/>
            <w:vMerge/>
            <w:tcBorders>
              <w:left w:val="thinThickSmallGap" w:sz="12" w:space="0" w:color="auto"/>
            </w:tcBorders>
            <w:shd w:val="clear" w:color="auto" w:fill="CCFFFF"/>
          </w:tcPr>
          <w:p w14:paraId="74301921" w14:textId="77777777" w:rsidR="00E74399" w:rsidRPr="00EE19FA" w:rsidRDefault="00E74399" w:rsidP="00E74399">
            <w:pPr>
              <w:rPr>
                <w:rFonts w:cs="Arial"/>
                <w:sz w:val="12"/>
                <w:szCs w:val="16"/>
              </w:rPr>
            </w:pPr>
          </w:p>
        </w:tc>
        <w:tc>
          <w:tcPr>
            <w:tcW w:w="3060" w:type="dxa"/>
            <w:tcBorders>
              <w:right w:val="thinThickSmallGap" w:sz="12" w:space="0" w:color="auto"/>
            </w:tcBorders>
          </w:tcPr>
          <w:p w14:paraId="7440EB50" w14:textId="77777777" w:rsidR="00E74399" w:rsidRPr="00EE19FA" w:rsidRDefault="008F3315" w:rsidP="00E74399">
            <w:pPr>
              <w:rPr>
                <w:rFonts w:cs="Arial"/>
                <w:b/>
                <w:sz w:val="12"/>
                <w:szCs w:val="16"/>
              </w:rPr>
            </w:pPr>
            <w:r>
              <w:rPr>
                <w:rFonts w:cs="Arial"/>
                <w:b/>
                <w:sz w:val="12"/>
                <w:szCs w:val="16"/>
              </w:rPr>
              <w:t>Rastlinná výroba a pestovanie rastlín</w:t>
            </w:r>
          </w:p>
        </w:tc>
        <w:tc>
          <w:tcPr>
            <w:tcW w:w="1620" w:type="dxa"/>
            <w:tcBorders>
              <w:left w:val="thinThickSmallGap" w:sz="12" w:space="0" w:color="auto"/>
              <w:right w:val="thinThickSmallGap" w:sz="12" w:space="0" w:color="auto"/>
            </w:tcBorders>
            <w:shd w:val="clear" w:color="auto" w:fill="FFFF00"/>
          </w:tcPr>
          <w:p w14:paraId="799064A7" w14:textId="77777777" w:rsidR="00E74399" w:rsidRPr="00EE19FA" w:rsidRDefault="008F3315" w:rsidP="00E74399">
            <w:pPr>
              <w:jc w:val="center"/>
              <w:rPr>
                <w:rFonts w:cs="Arial"/>
                <w:b/>
                <w:sz w:val="12"/>
                <w:szCs w:val="16"/>
              </w:rPr>
            </w:pPr>
            <w:r>
              <w:rPr>
                <w:rFonts w:cs="Arial"/>
                <w:b/>
                <w:sz w:val="12"/>
                <w:szCs w:val="16"/>
              </w:rPr>
              <w:t>10,5</w:t>
            </w:r>
          </w:p>
        </w:tc>
        <w:tc>
          <w:tcPr>
            <w:tcW w:w="1440" w:type="dxa"/>
            <w:tcBorders>
              <w:left w:val="thinThickSmallGap" w:sz="12" w:space="0" w:color="auto"/>
              <w:right w:val="thinThickSmallGap" w:sz="12" w:space="0" w:color="auto"/>
            </w:tcBorders>
            <w:shd w:val="clear" w:color="auto" w:fill="E6E6E6"/>
          </w:tcPr>
          <w:p w14:paraId="33725FF7" w14:textId="77777777" w:rsidR="00E74399" w:rsidRPr="00EE19FA" w:rsidRDefault="00FA050D" w:rsidP="00E74399">
            <w:pPr>
              <w:jc w:val="center"/>
              <w:rPr>
                <w:rFonts w:cs="Arial"/>
                <w:sz w:val="12"/>
                <w:szCs w:val="16"/>
              </w:rPr>
            </w:pPr>
            <w:r>
              <w:rPr>
                <w:rFonts w:cs="Arial"/>
                <w:sz w:val="12"/>
                <w:szCs w:val="16"/>
              </w:rPr>
              <w:t>2</w:t>
            </w:r>
          </w:p>
        </w:tc>
      </w:tr>
      <w:tr w:rsidR="00E74399" w:rsidRPr="00EE19FA" w14:paraId="6E1B219F" w14:textId="77777777" w:rsidTr="002F2F66">
        <w:trPr>
          <w:trHeight w:val="271"/>
        </w:trPr>
        <w:tc>
          <w:tcPr>
            <w:tcW w:w="6120" w:type="dxa"/>
            <w:tcBorders>
              <w:left w:val="thinThickSmallGap" w:sz="12" w:space="0" w:color="auto"/>
              <w:right w:val="thinThickSmallGap" w:sz="12" w:space="0" w:color="auto"/>
            </w:tcBorders>
          </w:tcPr>
          <w:p w14:paraId="19CC8967" w14:textId="77777777" w:rsidR="00E74399" w:rsidRPr="00CC4491" w:rsidRDefault="00E74399" w:rsidP="00E74399">
            <w:pPr>
              <w:rPr>
                <w:rFonts w:cs="Arial"/>
                <w:sz w:val="12"/>
                <w:szCs w:val="12"/>
              </w:rPr>
            </w:pPr>
            <w:r>
              <w:rPr>
                <w:rFonts w:cs="Arial"/>
                <w:sz w:val="12"/>
                <w:szCs w:val="12"/>
              </w:rPr>
              <w:t>Farmárstvo</w:t>
            </w:r>
          </w:p>
        </w:tc>
        <w:tc>
          <w:tcPr>
            <w:tcW w:w="2160" w:type="dxa"/>
            <w:vMerge/>
            <w:tcBorders>
              <w:left w:val="thinThickSmallGap" w:sz="12" w:space="0" w:color="auto"/>
            </w:tcBorders>
            <w:shd w:val="clear" w:color="auto" w:fill="CCFFFF"/>
          </w:tcPr>
          <w:p w14:paraId="56BFF1A2" w14:textId="77777777" w:rsidR="00E74399" w:rsidRPr="00EE19FA" w:rsidRDefault="00E74399" w:rsidP="00E74399">
            <w:pPr>
              <w:rPr>
                <w:rFonts w:cs="Arial"/>
                <w:sz w:val="12"/>
                <w:szCs w:val="16"/>
              </w:rPr>
            </w:pPr>
          </w:p>
        </w:tc>
        <w:tc>
          <w:tcPr>
            <w:tcW w:w="3060" w:type="dxa"/>
            <w:vMerge w:val="restart"/>
            <w:tcBorders>
              <w:right w:val="thinThickSmallGap" w:sz="12" w:space="0" w:color="auto"/>
            </w:tcBorders>
          </w:tcPr>
          <w:p w14:paraId="1CA5BD0E" w14:textId="77777777" w:rsidR="00E74399" w:rsidRPr="00EE19FA" w:rsidRDefault="008F3315" w:rsidP="00E74399">
            <w:pPr>
              <w:rPr>
                <w:rFonts w:cs="Arial"/>
                <w:b/>
                <w:sz w:val="12"/>
                <w:szCs w:val="16"/>
              </w:rPr>
            </w:pPr>
            <w:r>
              <w:rPr>
                <w:rFonts w:cs="Arial"/>
                <w:b/>
                <w:sz w:val="12"/>
                <w:szCs w:val="16"/>
              </w:rPr>
              <w:t>Spracovanie poľnohospodárskych produktov</w:t>
            </w:r>
          </w:p>
        </w:tc>
        <w:tc>
          <w:tcPr>
            <w:tcW w:w="1620" w:type="dxa"/>
            <w:vMerge w:val="restart"/>
            <w:tcBorders>
              <w:left w:val="thinThickSmallGap" w:sz="12" w:space="0" w:color="auto"/>
              <w:right w:val="thinThickSmallGap" w:sz="12" w:space="0" w:color="auto"/>
            </w:tcBorders>
            <w:shd w:val="clear" w:color="auto" w:fill="FFFF00"/>
          </w:tcPr>
          <w:p w14:paraId="1D527677" w14:textId="77777777" w:rsidR="00E74399" w:rsidRPr="00EE19FA" w:rsidRDefault="008F3315" w:rsidP="00E74399">
            <w:pPr>
              <w:jc w:val="center"/>
              <w:rPr>
                <w:rFonts w:cs="Arial"/>
                <w:b/>
                <w:sz w:val="12"/>
                <w:szCs w:val="16"/>
              </w:rPr>
            </w:pPr>
            <w:r>
              <w:rPr>
                <w:rFonts w:cs="Arial"/>
                <w:b/>
                <w:sz w:val="12"/>
                <w:szCs w:val="16"/>
              </w:rPr>
              <w:t>3</w:t>
            </w:r>
          </w:p>
        </w:tc>
        <w:tc>
          <w:tcPr>
            <w:tcW w:w="1440" w:type="dxa"/>
            <w:vMerge w:val="restart"/>
            <w:tcBorders>
              <w:left w:val="thinThickSmallGap" w:sz="12" w:space="0" w:color="auto"/>
              <w:right w:val="single" w:sz="4" w:space="0" w:color="auto"/>
            </w:tcBorders>
            <w:shd w:val="clear" w:color="auto" w:fill="E6E6E6"/>
          </w:tcPr>
          <w:p w14:paraId="7F97656E" w14:textId="77777777" w:rsidR="00E74399" w:rsidRPr="00EE19FA" w:rsidRDefault="00FA050D" w:rsidP="00E74399">
            <w:pPr>
              <w:jc w:val="center"/>
              <w:rPr>
                <w:rFonts w:cs="Arial"/>
                <w:sz w:val="12"/>
                <w:szCs w:val="16"/>
              </w:rPr>
            </w:pPr>
            <w:r>
              <w:rPr>
                <w:rFonts w:cs="Arial"/>
                <w:sz w:val="12"/>
                <w:szCs w:val="16"/>
              </w:rPr>
              <w:t>1</w:t>
            </w:r>
          </w:p>
        </w:tc>
      </w:tr>
      <w:tr w:rsidR="00E74399" w:rsidRPr="00EE19FA" w14:paraId="348A13D6" w14:textId="77777777" w:rsidTr="002F2F66">
        <w:trPr>
          <w:trHeight w:val="138"/>
        </w:trPr>
        <w:tc>
          <w:tcPr>
            <w:tcW w:w="6120" w:type="dxa"/>
            <w:vMerge w:val="restart"/>
            <w:tcBorders>
              <w:left w:val="thinThickSmallGap" w:sz="12" w:space="0" w:color="auto"/>
              <w:right w:val="thinThickSmallGap" w:sz="12" w:space="0" w:color="auto"/>
            </w:tcBorders>
          </w:tcPr>
          <w:p w14:paraId="21E5C9EC" w14:textId="77777777" w:rsidR="00E74399" w:rsidRPr="00CC4491" w:rsidRDefault="00E74399" w:rsidP="00E74399">
            <w:pPr>
              <w:rPr>
                <w:rFonts w:cs="Arial"/>
                <w:sz w:val="12"/>
                <w:szCs w:val="12"/>
              </w:rPr>
            </w:pPr>
            <w:r w:rsidRPr="00CC4491">
              <w:rPr>
                <w:rFonts w:cs="Arial"/>
                <w:sz w:val="12"/>
                <w:szCs w:val="12"/>
              </w:rPr>
              <w:t xml:space="preserve">Poľnohospodársky </w:t>
            </w:r>
            <w:r>
              <w:rPr>
                <w:rFonts w:cs="Arial"/>
                <w:sz w:val="12"/>
                <w:szCs w:val="12"/>
              </w:rPr>
              <w:t>manažment</w:t>
            </w:r>
          </w:p>
        </w:tc>
        <w:tc>
          <w:tcPr>
            <w:tcW w:w="2160" w:type="dxa"/>
            <w:vMerge/>
            <w:tcBorders>
              <w:left w:val="thinThickSmallGap" w:sz="12" w:space="0" w:color="auto"/>
            </w:tcBorders>
            <w:shd w:val="clear" w:color="auto" w:fill="CCFFFF"/>
          </w:tcPr>
          <w:p w14:paraId="078031A3" w14:textId="77777777" w:rsidR="00E74399" w:rsidRPr="00EE19FA" w:rsidRDefault="00E74399" w:rsidP="00E74399">
            <w:pPr>
              <w:rPr>
                <w:rFonts w:cs="Arial"/>
                <w:sz w:val="12"/>
                <w:szCs w:val="16"/>
              </w:rPr>
            </w:pPr>
          </w:p>
        </w:tc>
        <w:tc>
          <w:tcPr>
            <w:tcW w:w="3060" w:type="dxa"/>
            <w:vMerge/>
            <w:tcBorders>
              <w:right w:val="thinThickSmallGap" w:sz="12" w:space="0" w:color="auto"/>
            </w:tcBorders>
          </w:tcPr>
          <w:p w14:paraId="5BFCF7F4" w14:textId="77777777" w:rsidR="00E74399" w:rsidRPr="00EE19FA" w:rsidRDefault="00E74399" w:rsidP="00E74399">
            <w:pPr>
              <w:rPr>
                <w:rFonts w:cs="Arial"/>
                <w:b/>
                <w:sz w:val="12"/>
                <w:szCs w:val="16"/>
              </w:rPr>
            </w:pPr>
          </w:p>
        </w:tc>
        <w:tc>
          <w:tcPr>
            <w:tcW w:w="1620" w:type="dxa"/>
            <w:vMerge/>
            <w:tcBorders>
              <w:left w:val="thinThickSmallGap" w:sz="12" w:space="0" w:color="auto"/>
              <w:right w:val="thinThickSmallGap" w:sz="12" w:space="0" w:color="auto"/>
            </w:tcBorders>
            <w:shd w:val="clear" w:color="auto" w:fill="FFFF00"/>
          </w:tcPr>
          <w:p w14:paraId="12C13F42" w14:textId="77777777" w:rsidR="00E74399" w:rsidRPr="00EE19FA" w:rsidRDefault="00E74399" w:rsidP="00E74399">
            <w:pPr>
              <w:jc w:val="center"/>
              <w:rPr>
                <w:rFonts w:cs="Arial"/>
                <w:b/>
                <w:sz w:val="12"/>
                <w:szCs w:val="16"/>
              </w:rPr>
            </w:pPr>
          </w:p>
        </w:tc>
        <w:tc>
          <w:tcPr>
            <w:tcW w:w="1440" w:type="dxa"/>
            <w:vMerge/>
            <w:tcBorders>
              <w:left w:val="thinThickSmallGap" w:sz="12" w:space="0" w:color="auto"/>
              <w:right w:val="single" w:sz="4" w:space="0" w:color="auto"/>
            </w:tcBorders>
            <w:shd w:val="clear" w:color="auto" w:fill="E6E6E6"/>
          </w:tcPr>
          <w:p w14:paraId="1AA484DF" w14:textId="77777777" w:rsidR="00E74399" w:rsidRPr="00EE19FA" w:rsidRDefault="00E74399" w:rsidP="00E74399">
            <w:pPr>
              <w:jc w:val="center"/>
              <w:rPr>
                <w:rFonts w:cs="Arial"/>
                <w:sz w:val="12"/>
                <w:szCs w:val="16"/>
              </w:rPr>
            </w:pPr>
          </w:p>
        </w:tc>
      </w:tr>
      <w:tr w:rsidR="00E74399" w:rsidRPr="00EE19FA" w14:paraId="5E2D6187" w14:textId="77777777" w:rsidTr="002F2F66">
        <w:trPr>
          <w:trHeight w:val="138"/>
        </w:trPr>
        <w:tc>
          <w:tcPr>
            <w:tcW w:w="6120" w:type="dxa"/>
            <w:vMerge/>
            <w:tcBorders>
              <w:left w:val="thinThickSmallGap" w:sz="12" w:space="0" w:color="auto"/>
              <w:right w:val="thinThickSmallGap" w:sz="12" w:space="0" w:color="auto"/>
            </w:tcBorders>
          </w:tcPr>
          <w:p w14:paraId="3027D4C1" w14:textId="77777777" w:rsidR="00E74399" w:rsidRPr="00CC4491" w:rsidRDefault="00E74399" w:rsidP="00E74399">
            <w:pPr>
              <w:rPr>
                <w:rFonts w:cs="Arial"/>
                <w:sz w:val="12"/>
                <w:szCs w:val="12"/>
              </w:rPr>
            </w:pPr>
          </w:p>
        </w:tc>
        <w:tc>
          <w:tcPr>
            <w:tcW w:w="2160" w:type="dxa"/>
            <w:vMerge/>
            <w:tcBorders>
              <w:left w:val="thinThickSmallGap" w:sz="12" w:space="0" w:color="auto"/>
            </w:tcBorders>
            <w:shd w:val="clear" w:color="auto" w:fill="CCFFFF"/>
          </w:tcPr>
          <w:p w14:paraId="0319CC0E" w14:textId="77777777" w:rsidR="00E74399" w:rsidRPr="00EE19FA" w:rsidRDefault="00E74399" w:rsidP="00E74399">
            <w:pPr>
              <w:rPr>
                <w:rFonts w:cs="Arial"/>
                <w:sz w:val="12"/>
                <w:szCs w:val="16"/>
              </w:rPr>
            </w:pPr>
          </w:p>
        </w:tc>
        <w:tc>
          <w:tcPr>
            <w:tcW w:w="3060" w:type="dxa"/>
            <w:vMerge w:val="restart"/>
            <w:tcBorders>
              <w:right w:val="thinThickSmallGap" w:sz="12" w:space="0" w:color="auto"/>
            </w:tcBorders>
          </w:tcPr>
          <w:p w14:paraId="0FB5E3B2" w14:textId="77777777" w:rsidR="00E74399" w:rsidRPr="00EE19FA" w:rsidRDefault="008F3315" w:rsidP="00E74399">
            <w:pPr>
              <w:rPr>
                <w:rFonts w:cs="Arial"/>
                <w:b/>
                <w:sz w:val="12"/>
                <w:szCs w:val="16"/>
              </w:rPr>
            </w:pPr>
            <w:r>
              <w:rPr>
                <w:rFonts w:cs="Arial"/>
                <w:b/>
                <w:sz w:val="12"/>
                <w:szCs w:val="16"/>
              </w:rPr>
              <w:t>Základy záhradníctva</w:t>
            </w:r>
          </w:p>
        </w:tc>
        <w:tc>
          <w:tcPr>
            <w:tcW w:w="1620" w:type="dxa"/>
            <w:vMerge w:val="restart"/>
            <w:tcBorders>
              <w:left w:val="thinThickSmallGap" w:sz="12" w:space="0" w:color="auto"/>
              <w:right w:val="thinThickSmallGap" w:sz="12" w:space="0" w:color="auto"/>
            </w:tcBorders>
            <w:shd w:val="clear" w:color="auto" w:fill="FFFF00"/>
          </w:tcPr>
          <w:p w14:paraId="4FECD664" w14:textId="77777777" w:rsidR="00E74399" w:rsidRPr="00EE19FA" w:rsidRDefault="008F3315" w:rsidP="008F3315">
            <w:pPr>
              <w:jc w:val="center"/>
              <w:rPr>
                <w:rFonts w:cs="Arial"/>
                <w:b/>
                <w:sz w:val="12"/>
                <w:szCs w:val="16"/>
              </w:rPr>
            </w:pPr>
            <w:r>
              <w:rPr>
                <w:rFonts w:cs="Arial"/>
                <w:b/>
                <w:sz w:val="12"/>
                <w:szCs w:val="16"/>
              </w:rPr>
              <w:t>3</w:t>
            </w:r>
          </w:p>
        </w:tc>
        <w:tc>
          <w:tcPr>
            <w:tcW w:w="1440" w:type="dxa"/>
            <w:vMerge w:val="restart"/>
            <w:tcBorders>
              <w:left w:val="thinThickSmallGap" w:sz="12" w:space="0" w:color="auto"/>
              <w:right w:val="thinThickSmallGap" w:sz="12" w:space="0" w:color="auto"/>
            </w:tcBorders>
            <w:shd w:val="clear" w:color="auto" w:fill="E6E6E6"/>
          </w:tcPr>
          <w:p w14:paraId="4BE9AA0C" w14:textId="77777777" w:rsidR="00E74399" w:rsidRPr="00EE19FA" w:rsidRDefault="00FA050D" w:rsidP="00FA050D">
            <w:pPr>
              <w:jc w:val="center"/>
              <w:rPr>
                <w:rFonts w:cs="Arial"/>
                <w:sz w:val="12"/>
                <w:szCs w:val="16"/>
              </w:rPr>
            </w:pPr>
            <w:r>
              <w:rPr>
                <w:rFonts w:cs="Arial"/>
                <w:sz w:val="12"/>
                <w:szCs w:val="16"/>
              </w:rPr>
              <w:t>1</w:t>
            </w:r>
          </w:p>
        </w:tc>
      </w:tr>
      <w:tr w:rsidR="00E74399" w:rsidRPr="00EE19FA" w14:paraId="3F33D77B" w14:textId="77777777" w:rsidTr="002F2F66">
        <w:trPr>
          <w:trHeight w:val="138"/>
        </w:trPr>
        <w:tc>
          <w:tcPr>
            <w:tcW w:w="6120" w:type="dxa"/>
            <w:vMerge w:val="restart"/>
            <w:tcBorders>
              <w:left w:val="thinThickSmallGap" w:sz="12" w:space="0" w:color="auto"/>
              <w:right w:val="thinThickSmallGap" w:sz="12" w:space="0" w:color="auto"/>
            </w:tcBorders>
          </w:tcPr>
          <w:p w14:paraId="0E0369B6" w14:textId="77777777" w:rsidR="00E74399" w:rsidRPr="00CC4491" w:rsidRDefault="00E74399" w:rsidP="00E74399">
            <w:pPr>
              <w:rPr>
                <w:rFonts w:cs="Arial"/>
                <w:sz w:val="12"/>
                <w:szCs w:val="12"/>
              </w:rPr>
            </w:pPr>
            <w:r>
              <w:rPr>
                <w:rFonts w:cs="Arial"/>
                <w:sz w:val="12"/>
                <w:szCs w:val="12"/>
              </w:rPr>
              <w:t>Agroturistika</w:t>
            </w:r>
          </w:p>
        </w:tc>
        <w:tc>
          <w:tcPr>
            <w:tcW w:w="2160" w:type="dxa"/>
            <w:vMerge/>
            <w:tcBorders>
              <w:left w:val="thinThickSmallGap" w:sz="12" w:space="0" w:color="auto"/>
            </w:tcBorders>
            <w:shd w:val="clear" w:color="auto" w:fill="CCFFFF"/>
          </w:tcPr>
          <w:p w14:paraId="33FB33A6" w14:textId="77777777" w:rsidR="00E74399" w:rsidRPr="00EE19FA" w:rsidRDefault="00E74399" w:rsidP="00E74399">
            <w:pPr>
              <w:rPr>
                <w:rFonts w:cs="Arial"/>
                <w:sz w:val="12"/>
                <w:szCs w:val="16"/>
              </w:rPr>
            </w:pPr>
          </w:p>
        </w:tc>
        <w:tc>
          <w:tcPr>
            <w:tcW w:w="3060" w:type="dxa"/>
            <w:vMerge/>
            <w:tcBorders>
              <w:right w:val="thinThickSmallGap" w:sz="12" w:space="0" w:color="auto"/>
            </w:tcBorders>
          </w:tcPr>
          <w:p w14:paraId="46F93A8D" w14:textId="77777777" w:rsidR="00E74399" w:rsidRPr="00EE19FA" w:rsidRDefault="00E74399" w:rsidP="00E74399">
            <w:pPr>
              <w:rPr>
                <w:rFonts w:cs="Arial"/>
                <w:b/>
                <w:sz w:val="12"/>
                <w:szCs w:val="16"/>
              </w:rPr>
            </w:pPr>
          </w:p>
        </w:tc>
        <w:tc>
          <w:tcPr>
            <w:tcW w:w="1620" w:type="dxa"/>
            <w:vMerge/>
            <w:tcBorders>
              <w:left w:val="thinThickSmallGap" w:sz="12" w:space="0" w:color="auto"/>
              <w:right w:val="thinThickSmallGap" w:sz="12" w:space="0" w:color="auto"/>
            </w:tcBorders>
            <w:shd w:val="clear" w:color="auto" w:fill="FFFF00"/>
          </w:tcPr>
          <w:p w14:paraId="6248057E" w14:textId="77777777" w:rsidR="00E74399" w:rsidRPr="00EE19FA" w:rsidRDefault="00E74399" w:rsidP="00E74399">
            <w:pPr>
              <w:jc w:val="center"/>
              <w:rPr>
                <w:rFonts w:cs="Arial"/>
                <w:b/>
                <w:sz w:val="12"/>
                <w:szCs w:val="16"/>
              </w:rPr>
            </w:pPr>
          </w:p>
        </w:tc>
        <w:tc>
          <w:tcPr>
            <w:tcW w:w="1440" w:type="dxa"/>
            <w:vMerge/>
            <w:tcBorders>
              <w:left w:val="thinThickSmallGap" w:sz="12" w:space="0" w:color="auto"/>
              <w:right w:val="thinThickSmallGap" w:sz="12" w:space="0" w:color="auto"/>
            </w:tcBorders>
            <w:shd w:val="clear" w:color="auto" w:fill="E6E6E6"/>
          </w:tcPr>
          <w:p w14:paraId="00079D8D" w14:textId="77777777" w:rsidR="00E74399" w:rsidRPr="00EE19FA" w:rsidRDefault="00E74399" w:rsidP="00E74399">
            <w:pPr>
              <w:jc w:val="center"/>
              <w:rPr>
                <w:rFonts w:cs="Arial"/>
                <w:sz w:val="12"/>
                <w:szCs w:val="16"/>
              </w:rPr>
            </w:pPr>
          </w:p>
        </w:tc>
      </w:tr>
      <w:tr w:rsidR="00E74399" w:rsidRPr="00EE19FA" w14:paraId="1CA2EF11" w14:textId="77777777" w:rsidTr="002F2F66">
        <w:trPr>
          <w:trHeight w:val="207"/>
        </w:trPr>
        <w:tc>
          <w:tcPr>
            <w:tcW w:w="6120" w:type="dxa"/>
            <w:vMerge/>
            <w:tcBorders>
              <w:left w:val="thinThickSmallGap" w:sz="12" w:space="0" w:color="auto"/>
              <w:right w:val="thinThickSmallGap" w:sz="12" w:space="0" w:color="auto"/>
            </w:tcBorders>
          </w:tcPr>
          <w:p w14:paraId="42DE586F" w14:textId="77777777" w:rsidR="00E74399" w:rsidRPr="00ED4100" w:rsidRDefault="00E74399" w:rsidP="00E74399">
            <w:pPr>
              <w:rPr>
                <w:rFonts w:cs="Arial"/>
                <w:sz w:val="18"/>
                <w:szCs w:val="18"/>
              </w:rPr>
            </w:pPr>
          </w:p>
        </w:tc>
        <w:tc>
          <w:tcPr>
            <w:tcW w:w="2160" w:type="dxa"/>
            <w:vMerge/>
            <w:tcBorders>
              <w:left w:val="thinThickSmallGap" w:sz="12" w:space="0" w:color="auto"/>
            </w:tcBorders>
            <w:shd w:val="clear" w:color="auto" w:fill="CCFFFF"/>
          </w:tcPr>
          <w:p w14:paraId="66F37E20" w14:textId="77777777" w:rsidR="00E74399" w:rsidRPr="00EE19FA" w:rsidRDefault="00E74399" w:rsidP="00E74399">
            <w:pPr>
              <w:rPr>
                <w:rFonts w:cs="Arial"/>
                <w:sz w:val="12"/>
                <w:szCs w:val="16"/>
              </w:rPr>
            </w:pPr>
          </w:p>
        </w:tc>
        <w:tc>
          <w:tcPr>
            <w:tcW w:w="3060" w:type="dxa"/>
            <w:vMerge w:val="restart"/>
            <w:tcBorders>
              <w:right w:val="thinThickSmallGap" w:sz="12" w:space="0" w:color="auto"/>
            </w:tcBorders>
          </w:tcPr>
          <w:p w14:paraId="263A8FBB" w14:textId="77777777" w:rsidR="00E74399" w:rsidRPr="00EE19FA" w:rsidRDefault="008F3315" w:rsidP="00E74399">
            <w:pPr>
              <w:rPr>
                <w:rFonts w:cs="Arial"/>
                <w:b/>
                <w:sz w:val="12"/>
                <w:szCs w:val="16"/>
              </w:rPr>
            </w:pPr>
            <w:r>
              <w:rPr>
                <w:rFonts w:cs="Arial"/>
                <w:b/>
                <w:sz w:val="12"/>
                <w:szCs w:val="16"/>
              </w:rPr>
              <w:t>Živočíšna výroba a chov zvierat</w:t>
            </w:r>
          </w:p>
        </w:tc>
        <w:tc>
          <w:tcPr>
            <w:tcW w:w="1620" w:type="dxa"/>
            <w:vMerge w:val="restart"/>
            <w:tcBorders>
              <w:left w:val="thinThickSmallGap" w:sz="12" w:space="0" w:color="auto"/>
              <w:right w:val="thinThickSmallGap" w:sz="12" w:space="0" w:color="auto"/>
            </w:tcBorders>
            <w:shd w:val="clear" w:color="auto" w:fill="FFFF00"/>
          </w:tcPr>
          <w:p w14:paraId="2FA8C74F" w14:textId="77777777" w:rsidR="00E74399" w:rsidRPr="00EE19FA" w:rsidRDefault="008F3315" w:rsidP="00E74399">
            <w:pPr>
              <w:jc w:val="center"/>
              <w:rPr>
                <w:rFonts w:cs="Arial"/>
                <w:b/>
                <w:sz w:val="12"/>
                <w:szCs w:val="16"/>
              </w:rPr>
            </w:pPr>
            <w:r>
              <w:rPr>
                <w:rFonts w:cs="Arial"/>
                <w:b/>
                <w:sz w:val="12"/>
                <w:szCs w:val="16"/>
              </w:rPr>
              <w:t>10,5</w:t>
            </w:r>
          </w:p>
        </w:tc>
        <w:tc>
          <w:tcPr>
            <w:tcW w:w="1440" w:type="dxa"/>
            <w:vMerge w:val="restart"/>
            <w:tcBorders>
              <w:left w:val="thinThickSmallGap" w:sz="12" w:space="0" w:color="auto"/>
              <w:right w:val="thinThickSmallGap" w:sz="12" w:space="0" w:color="auto"/>
            </w:tcBorders>
            <w:shd w:val="clear" w:color="auto" w:fill="E6E6E6"/>
          </w:tcPr>
          <w:p w14:paraId="78F2FB63" w14:textId="77777777" w:rsidR="00E74399" w:rsidRPr="00EE19FA" w:rsidRDefault="00FA050D" w:rsidP="00E74399">
            <w:pPr>
              <w:jc w:val="center"/>
              <w:rPr>
                <w:rFonts w:cs="Arial"/>
                <w:sz w:val="12"/>
                <w:szCs w:val="16"/>
              </w:rPr>
            </w:pPr>
            <w:r>
              <w:rPr>
                <w:rFonts w:cs="Arial"/>
                <w:sz w:val="12"/>
                <w:szCs w:val="16"/>
              </w:rPr>
              <w:t>2</w:t>
            </w:r>
          </w:p>
        </w:tc>
      </w:tr>
      <w:tr w:rsidR="00E74399" w:rsidRPr="00EE19FA" w14:paraId="0A5F0BE2" w14:textId="77777777" w:rsidTr="002F2F66">
        <w:trPr>
          <w:trHeight w:val="207"/>
        </w:trPr>
        <w:tc>
          <w:tcPr>
            <w:tcW w:w="6120" w:type="dxa"/>
            <w:vMerge w:val="restart"/>
            <w:tcBorders>
              <w:left w:val="thinThickSmallGap" w:sz="12" w:space="0" w:color="auto"/>
              <w:right w:val="thinThickSmallGap" w:sz="12" w:space="0" w:color="auto"/>
            </w:tcBorders>
          </w:tcPr>
          <w:p w14:paraId="31BA1A72" w14:textId="77777777" w:rsidR="00E74399" w:rsidRPr="00ED4100" w:rsidRDefault="00E74399" w:rsidP="00E74399">
            <w:pPr>
              <w:rPr>
                <w:rFonts w:cs="Arial"/>
                <w:sz w:val="18"/>
                <w:szCs w:val="18"/>
              </w:rPr>
            </w:pPr>
            <w:r>
              <w:rPr>
                <w:rFonts w:cs="Arial"/>
                <w:sz w:val="12"/>
                <w:szCs w:val="12"/>
              </w:rPr>
              <w:t>Alternatívne poľnohospodárstvo</w:t>
            </w:r>
          </w:p>
        </w:tc>
        <w:tc>
          <w:tcPr>
            <w:tcW w:w="2160" w:type="dxa"/>
            <w:vMerge/>
            <w:tcBorders>
              <w:left w:val="thinThickSmallGap" w:sz="12" w:space="0" w:color="auto"/>
            </w:tcBorders>
            <w:shd w:val="clear" w:color="auto" w:fill="CCFFFF"/>
          </w:tcPr>
          <w:p w14:paraId="4B9554E4" w14:textId="77777777" w:rsidR="00E74399" w:rsidRPr="00EE19FA" w:rsidRDefault="00E74399" w:rsidP="00E74399">
            <w:pPr>
              <w:rPr>
                <w:rFonts w:cs="Arial"/>
                <w:sz w:val="12"/>
                <w:szCs w:val="16"/>
              </w:rPr>
            </w:pPr>
          </w:p>
        </w:tc>
        <w:tc>
          <w:tcPr>
            <w:tcW w:w="3060" w:type="dxa"/>
            <w:vMerge/>
            <w:tcBorders>
              <w:right w:val="thinThickSmallGap" w:sz="12" w:space="0" w:color="auto"/>
            </w:tcBorders>
          </w:tcPr>
          <w:p w14:paraId="3AE681A0" w14:textId="77777777" w:rsidR="00E74399" w:rsidRPr="00EE19FA" w:rsidRDefault="00E74399" w:rsidP="00E74399">
            <w:pPr>
              <w:rPr>
                <w:rFonts w:cs="Arial"/>
                <w:b/>
                <w:sz w:val="12"/>
                <w:szCs w:val="16"/>
              </w:rPr>
            </w:pPr>
          </w:p>
        </w:tc>
        <w:tc>
          <w:tcPr>
            <w:tcW w:w="1620" w:type="dxa"/>
            <w:vMerge/>
            <w:tcBorders>
              <w:left w:val="thinThickSmallGap" w:sz="12" w:space="0" w:color="auto"/>
              <w:right w:val="thinThickSmallGap" w:sz="12" w:space="0" w:color="auto"/>
            </w:tcBorders>
            <w:shd w:val="clear" w:color="auto" w:fill="FFFF00"/>
          </w:tcPr>
          <w:p w14:paraId="3807A5F3" w14:textId="77777777" w:rsidR="00E74399" w:rsidRPr="00EE19FA" w:rsidRDefault="00E74399" w:rsidP="00E74399">
            <w:pPr>
              <w:jc w:val="center"/>
              <w:rPr>
                <w:rFonts w:cs="Arial"/>
                <w:b/>
                <w:sz w:val="12"/>
                <w:szCs w:val="16"/>
              </w:rPr>
            </w:pPr>
          </w:p>
        </w:tc>
        <w:tc>
          <w:tcPr>
            <w:tcW w:w="1440" w:type="dxa"/>
            <w:vMerge/>
            <w:tcBorders>
              <w:left w:val="thinThickSmallGap" w:sz="12" w:space="0" w:color="auto"/>
              <w:right w:val="thinThickSmallGap" w:sz="12" w:space="0" w:color="auto"/>
            </w:tcBorders>
            <w:shd w:val="clear" w:color="auto" w:fill="E6E6E6"/>
          </w:tcPr>
          <w:p w14:paraId="1876386A" w14:textId="77777777" w:rsidR="00E74399" w:rsidRPr="00EE19FA" w:rsidRDefault="00E74399" w:rsidP="00E74399">
            <w:pPr>
              <w:jc w:val="center"/>
              <w:rPr>
                <w:rFonts w:cs="Arial"/>
                <w:sz w:val="12"/>
                <w:szCs w:val="16"/>
              </w:rPr>
            </w:pPr>
          </w:p>
        </w:tc>
      </w:tr>
      <w:tr w:rsidR="008F3315" w:rsidRPr="00EE19FA" w14:paraId="07FEED87" w14:textId="77777777" w:rsidTr="002F2F66">
        <w:trPr>
          <w:trHeight w:val="217"/>
        </w:trPr>
        <w:tc>
          <w:tcPr>
            <w:tcW w:w="6120" w:type="dxa"/>
            <w:vMerge/>
            <w:tcBorders>
              <w:left w:val="thinThickSmallGap" w:sz="12" w:space="0" w:color="auto"/>
              <w:right w:val="thinThickSmallGap" w:sz="12" w:space="0" w:color="auto"/>
            </w:tcBorders>
          </w:tcPr>
          <w:p w14:paraId="7B579A9D" w14:textId="77777777" w:rsidR="008F3315" w:rsidRPr="00ED4100" w:rsidRDefault="008F3315" w:rsidP="00E74399">
            <w:pPr>
              <w:rPr>
                <w:rFonts w:cs="Arial"/>
                <w:sz w:val="18"/>
                <w:szCs w:val="18"/>
              </w:rPr>
            </w:pPr>
          </w:p>
        </w:tc>
        <w:tc>
          <w:tcPr>
            <w:tcW w:w="2160" w:type="dxa"/>
            <w:vMerge/>
            <w:tcBorders>
              <w:left w:val="thinThickSmallGap" w:sz="12" w:space="0" w:color="auto"/>
            </w:tcBorders>
            <w:shd w:val="clear" w:color="auto" w:fill="CCFFFF"/>
          </w:tcPr>
          <w:p w14:paraId="6AD37E1B" w14:textId="77777777" w:rsidR="008F3315" w:rsidRPr="00080FB3" w:rsidRDefault="008F3315" w:rsidP="00E74399">
            <w:pPr>
              <w:rPr>
                <w:rFonts w:cs="Arial"/>
                <w:sz w:val="12"/>
                <w:szCs w:val="16"/>
              </w:rPr>
            </w:pPr>
          </w:p>
        </w:tc>
        <w:tc>
          <w:tcPr>
            <w:tcW w:w="3060" w:type="dxa"/>
            <w:vMerge w:val="restart"/>
            <w:tcBorders>
              <w:right w:val="thinThickSmallGap" w:sz="12" w:space="0" w:color="auto"/>
            </w:tcBorders>
          </w:tcPr>
          <w:p w14:paraId="4E99C26D" w14:textId="77777777" w:rsidR="008F3315" w:rsidRPr="00EE19FA" w:rsidRDefault="008F3315" w:rsidP="00E74399">
            <w:pPr>
              <w:rPr>
                <w:rFonts w:cs="Arial"/>
                <w:b/>
                <w:sz w:val="12"/>
                <w:szCs w:val="16"/>
              </w:rPr>
            </w:pPr>
            <w:r>
              <w:rPr>
                <w:rFonts w:cs="Arial"/>
                <w:b/>
                <w:sz w:val="12"/>
                <w:szCs w:val="16"/>
              </w:rPr>
              <w:t>Mechanizácia</w:t>
            </w:r>
          </w:p>
        </w:tc>
        <w:tc>
          <w:tcPr>
            <w:tcW w:w="1620" w:type="dxa"/>
            <w:vMerge w:val="restart"/>
            <w:tcBorders>
              <w:left w:val="thinThickSmallGap" w:sz="12" w:space="0" w:color="auto"/>
              <w:right w:val="thinThickSmallGap" w:sz="12" w:space="0" w:color="auto"/>
            </w:tcBorders>
            <w:shd w:val="clear" w:color="auto" w:fill="FFFF00"/>
          </w:tcPr>
          <w:p w14:paraId="7BC4A9BC" w14:textId="77777777" w:rsidR="008F3315" w:rsidRPr="00EE19FA" w:rsidRDefault="008F3315" w:rsidP="00E74399">
            <w:pPr>
              <w:jc w:val="center"/>
              <w:rPr>
                <w:rFonts w:cs="Arial"/>
                <w:b/>
                <w:sz w:val="12"/>
                <w:szCs w:val="16"/>
              </w:rPr>
            </w:pPr>
            <w:r>
              <w:rPr>
                <w:rFonts w:cs="Arial"/>
                <w:b/>
                <w:sz w:val="12"/>
                <w:szCs w:val="16"/>
              </w:rPr>
              <w:t>5</w:t>
            </w:r>
          </w:p>
        </w:tc>
        <w:tc>
          <w:tcPr>
            <w:tcW w:w="1440" w:type="dxa"/>
            <w:vMerge w:val="restart"/>
            <w:tcBorders>
              <w:left w:val="thinThickSmallGap" w:sz="12" w:space="0" w:color="auto"/>
              <w:right w:val="thinThickSmallGap" w:sz="12" w:space="0" w:color="auto"/>
            </w:tcBorders>
            <w:shd w:val="clear" w:color="auto" w:fill="E6E6E6"/>
          </w:tcPr>
          <w:p w14:paraId="42B07ED8" w14:textId="77777777" w:rsidR="008F3315" w:rsidRPr="00EE19FA" w:rsidRDefault="00FA050D" w:rsidP="00E74399">
            <w:pPr>
              <w:jc w:val="center"/>
              <w:rPr>
                <w:rFonts w:cs="Arial"/>
                <w:sz w:val="12"/>
                <w:szCs w:val="16"/>
              </w:rPr>
            </w:pPr>
            <w:r>
              <w:rPr>
                <w:rFonts w:cs="Arial"/>
                <w:sz w:val="12"/>
                <w:szCs w:val="16"/>
              </w:rPr>
              <w:t>1</w:t>
            </w:r>
          </w:p>
        </w:tc>
      </w:tr>
      <w:tr w:rsidR="008F3315" w:rsidRPr="00EE19FA" w14:paraId="033CEB5E" w14:textId="77777777" w:rsidTr="002F2F66">
        <w:trPr>
          <w:trHeight w:val="207"/>
        </w:trPr>
        <w:tc>
          <w:tcPr>
            <w:tcW w:w="6120" w:type="dxa"/>
            <w:vMerge w:val="restart"/>
            <w:tcBorders>
              <w:left w:val="thinThickSmallGap" w:sz="12" w:space="0" w:color="auto"/>
              <w:right w:val="thinThickSmallGap" w:sz="12" w:space="0" w:color="auto"/>
            </w:tcBorders>
          </w:tcPr>
          <w:p w14:paraId="59EB0B57" w14:textId="77777777" w:rsidR="008F3315" w:rsidRPr="00ED4100" w:rsidRDefault="008F3315" w:rsidP="00E74399">
            <w:pPr>
              <w:rPr>
                <w:rFonts w:cs="Arial"/>
                <w:sz w:val="18"/>
                <w:szCs w:val="18"/>
              </w:rPr>
            </w:pPr>
            <w:r>
              <w:rPr>
                <w:rFonts w:cs="Arial"/>
                <w:sz w:val="12"/>
                <w:szCs w:val="12"/>
              </w:rPr>
              <w:t>Chovateľstvo hospodárskych zvierat</w:t>
            </w:r>
          </w:p>
        </w:tc>
        <w:tc>
          <w:tcPr>
            <w:tcW w:w="2160" w:type="dxa"/>
            <w:vMerge/>
            <w:tcBorders>
              <w:left w:val="thinThickSmallGap" w:sz="12" w:space="0" w:color="auto"/>
            </w:tcBorders>
            <w:shd w:val="clear" w:color="auto" w:fill="CCFFFF"/>
          </w:tcPr>
          <w:p w14:paraId="291EE465" w14:textId="77777777" w:rsidR="008F3315" w:rsidRPr="00EE19FA" w:rsidRDefault="008F3315" w:rsidP="00E74399">
            <w:pPr>
              <w:jc w:val="center"/>
              <w:rPr>
                <w:rFonts w:cs="Arial"/>
                <w:sz w:val="12"/>
                <w:szCs w:val="16"/>
              </w:rPr>
            </w:pPr>
          </w:p>
        </w:tc>
        <w:tc>
          <w:tcPr>
            <w:tcW w:w="3060" w:type="dxa"/>
            <w:vMerge/>
            <w:tcBorders>
              <w:right w:val="thinThickSmallGap" w:sz="12" w:space="0" w:color="auto"/>
            </w:tcBorders>
          </w:tcPr>
          <w:p w14:paraId="212CBDBA" w14:textId="77777777" w:rsidR="008F3315" w:rsidRPr="00EE19FA" w:rsidRDefault="008F3315" w:rsidP="00E74399">
            <w:pPr>
              <w:rPr>
                <w:rFonts w:cs="Arial"/>
                <w:b/>
                <w:sz w:val="12"/>
                <w:szCs w:val="16"/>
              </w:rPr>
            </w:pPr>
          </w:p>
        </w:tc>
        <w:tc>
          <w:tcPr>
            <w:tcW w:w="1620" w:type="dxa"/>
            <w:vMerge/>
            <w:tcBorders>
              <w:left w:val="thinThickSmallGap" w:sz="12" w:space="0" w:color="auto"/>
              <w:right w:val="thinThickSmallGap" w:sz="12" w:space="0" w:color="auto"/>
            </w:tcBorders>
            <w:shd w:val="clear" w:color="auto" w:fill="FFFF00"/>
          </w:tcPr>
          <w:p w14:paraId="4C77438A" w14:textId="77777777" w:rsidR="008F3315" w:rsidRPr="00EE19FA" w:rsidRDefault="008F3315" w:rsidP="00E74399">
            <w:pPr>
              <w:jc w:val="center"/>
              <w:rPr>
                <w:rFonts w:cs="Arial"/>
                <w:b/>
                <w:sz w:val="12"/>
                <w:szCs w:val="16"/>
              </w:rPr>
            </w:pPr>
          </w:p>
        </w:tc>
        <w:tc>
          <w:tcPr>
            <w:tcW w:w="1440" w:type="dxa"/>
            <w:vMerge/>
            <w:tcBorders>
              <w:left w:val="thinThickSmallGap" w:sz="12" w:space="0" w:color="auto"/>
              <w:right w:val="thinThickSmallGap" w:sz="12" w:space="0" w:color="auto"/>
            </w:tcBorders>
            <w:shd w:val="clear" w:color="auto" w:fill="E6E6E6"/>
          </w:tcPr>
          <w:p w14:paraId="1666DD1A" w14:textId="77777777" w:rsidR="008F3315" w:rsidRPr="00EE19FA" w:rsidRDefault="008F3315" w:rsidP="00E74399">
            <w:pPr>
              <w:jc w:val="center"/>
              <w:rPr>
                <w:rFonts w:cs="Arial"/>
                <w:sz w:val="12"/>
                <w:szCs w:val="16"/>
              </w:rPr>
            </w:pPr>
          </w:p>
        </w:tc>
      </w:tr>
      <w:tr w:rsidR="008F3315" w:rsidRPr="00EE19FA" w14:paraId="6CAB9A00" w14:textId="77777777" w:rsidTr="002F2F66">
        <w:trPr>
          <w:trHeight w:val="286"/>
        </w:trPr>
        <w:tc>
          <w:tcPr>
            <w:tcW w:w="6120" w:type="dxa"/>
            <w:vMerge/>
            <w:tcBorders>
              <w:left w:val="thinThickSmallGap" w:sz="12" w:space="0" w:color="auto"/>
              <w:right w:val="thinThickSmallGap" w:sz="12" w:space="0" w:color="auto"/>
            </w:tcBorders>
          </w:tcPr>
          <w:p w14:paraId="531E1C1C" w14:textId="77777777" w:rsidR="008F3315" w:rsidRDefault="008F3315" w:rsidP="00E74399">
            <w:pPr>
              <w:rPr>
                <w:rFonts w:cs="Arial"/>
                <w:sz w:val="12"/>
                <w:szCs w:val="12"/>
              </w:rPr>
            </w:pPr>
          </w:p>
        </w:tc>
        <w:tc>
          <w:tcPr>
            <w:tcW w:w="2160" w:type="dxa"/>
            <w:vMerge/>
            <w:tcBorders>
              <w:left w:val="thinThickSmallGap" w:sz="12" w:space="0" w:color="auto"/>
            </w:tcBorders>
            <w:shd w:val="clear" w:color="auto" w:fill="CCFFFF"/>
          </w:tcPr>
          <w:p w14:paraId="45294966" w14:textId="77777777" w:rsidR="008F3315" w:rsidRPr="00EE19FA" w:rsidRDefault="008F3315" w:rsidP="00E74399">
            <w:pPr>
              <w:jc w:val="center"/>
              <w:rPr>
                <w:rFonts w:cs="Arial"/>
                <w:sz w:val="12"/>
                <w:szCs w:val="16"/>
              </w:rPr>
            </w:pPr>
          </w:p>
        </w:tc>
        <w:tc>
          <w:tcPr>
            <w:tcW w:w="3060" w:type="dxa"/>
            <w:tcBorders>
              <w:right w:val="thinThickSmallGap" w:sz="12" w:space="0" w:color="auto"/>
            </w:tcBorders>
          </w:tcPr>
          <w:p w14:paraId="5BF195C2" w14:textId="77777777" w:rsidR="008F3315" w:rsidRDefault="008F3315" w:rsidP="00E74399">
            <w:pPr>
              <w:rPr>
                <w:rFonts w:cs="Arial"/>
                <w:b/>
                <w:sz w:val="12"/>
                <w:szCs w:val="16"/>
              </w:rPr>
            </w:pPr>
            <w:r>
              <w:rPr>
                <w:rFonts w:cs="Arial"/>
                <w:b/>
                <w:sz w:val="12"/>
                <w:szCs w:val="16"/>
              </w:rPr>
              <w:t>Špeciálne poľnohospodárske stroje</w:t>
            </w:r>
          </w:p>
        </w:tc>
        <w:tc>
          <w:tcPr>
            <w:tcW w:w="1620" w:type="dxa"/>
            <w:tcBorders>
              <w:left w:val="thinThickSmallGap" w:sz="12" w:space="0" w:color="auto"/>
              <w:right w:val="thinThickSmallGap" w:sz="12" w:space="0" w:color="auto"/>
            </w:tcBorders>
            <w:shd w:val="clear" w:color="auto" w:fill="FFFF00"/>
          </w:tcPr>
          <w:p w14:paraId="5E0B2D29" w14:textId="77777777" w:rsidR="008F3315" w:rsidRDefault="008F3315" w:rsidP="00E74399">
            <w:pPr>
              <w:jc w:val="center"/>
              <w:rPr>
                <w:rFonts w:cs="Arial"/>
                <w:b/>
                <w:sz w:val="12"/>
                <w:szCs w:val="16"/>
              </w:rPr>
            </w:pPr>
            <w:r>
              <w:rPr>
                <w:rFonts w:cs="Arial"/>
                <w:b/>
                <w:sz w:val="12"/>
                <w:szCs w:val="16"/>
              </w:rPr>
              <w:t>2</w:t>
            </w:r>
          </w:p>
        </w:tc>
        <w:tc>
          <w:tcPr>
            <w:tcW w:w="1440" w:type="dxa"/>
            <w:tcBorders>
              <w:left w:val="thinThickSmallGap" w:sz="12" w:space="0" w:color="auto"/>
              <w:right w:val="thinThickSmallGap" w:sz="12" w:space="0" w:color="auto"/>
            </w:tcBorders>
            <w:shd w:val="clear" w:color="auto" w:fill="E6E6E6"/>
          </w:tcPr>
          <w:p w14:paraId="6DD05722" w14:textId="77777777" w:rsidR="008F3315" w:rsidRPr="00EE19FA" w:rsidRDefault="00FA050D" w:rsidP="00E74399">
            <w:pPr>
              <w:jc w:val="center"/>
              <w:rPr>
                <w:rFonts w:cs="Arial"/>
                <w:sz w:val="12"/>
                <w:szCs w:val="16"/>
              </w:rPr>
            </w:pPr>
            <w:r>
              <w:rPr>
                <w:rFonts w:cs="Arial"/>
                <w:sz w:val="12"/>
                <w:szCs w:val="16"/>
              </w:rPr>
              <w:t>2</w:t>
            </w:r>
          </w:p>
        </w:tc>
      </w:tr>
      <w:tr w:rsidR="008F3315" w:rsidRPr="00EE19FA" w14:paraId="600A59A0" w14:textId="77777777" w:rsidTr="002F2F66">
        <w:trPr>
          <w:trHeight w:val="207"/>
        </w:trPr>
        <w:tc>
          <w:tcPr>
            <w:tcW w:w="6120" w:type="dxa"/>
            <w:vMerge/>
            <w:tcBorders>
              <w:left w:val="thinThickSmallGap" w:sz="12" w:space="0" w:color="auto"/>
              <w:right w:val="thinThickSmallGap" w:sz="12" w:space="0" w:color="auto"/>
            </w:tcBorders>
          </w:tcPr>
          <w:p w14:paraId="0E3FEC83" w14:textId="77777777" w:rsidR="008F3315" w:rsidRPr="00ED4100" w:rsidRDefault="008F3315" w:rsidP="00E74399">
            <w:pPr>
              <w:rPr>
                <w:rFonts w:cs="Arial"/>
                <w:sz w:val="18"/>
                <w:szCs w:val="18"/>
              </w:rPr>
            </w:pPr>
          </w:p>
        </w:tc>
        <w:tc>
          <w:tcPr>
            <w:tcW w:w="2160" w:type="dxa"/>
            <w:vMerge/>
            <w:tcBorders>
              <w:left w:val="thinThickSmallGap" w:sz="12" w:space="0" w:color="auto"/>
            </w:tcBorders>
            <w:shd w:val="clear" w:color="auto" w:fill="CCFFFF"/>
          </w:tcPr>
          <w:p w14:paraId="45611077" w14:textId="77777777" w:rsidR="008F3315" w:rsidRPr="00EE19FA" w:rsidRDefault="008F3315" w:rsidP="00E74399">
            <w:pPr>
              <w:jc w:val="center"/>
              <w:rPr>
                <w:rFonts w:cs="Arial"/>
                <w:sz w:val="12"/>
                <w:szCs w:val="16"/>
              </w:rPr>
            </w:pPr>
          </w:p>
        </w:tc>
        <w:tc>
          <w:tcPr>
            <w:tcW w:w="3060" w:type="dxa"/>
            <w:vMerge w:val="restart"/>
            <w:tcBorders>
              <w:right w:val="thinThickSmallGap" w:sz="12" w:space="0" w:color="auto"/>
            </w:tcBorders>
          </w:tcPr>
          <w:p w14:paraId="37C18BE2" w14:textId="77777777" w:rsidR="008F3315" w:rsidRPr="00EE19FA" w:rsidRDefault="008F3315" w:rsidP="00E74399">
            <w:pPr>
              <w:rPr>
                <w:rFonts w:cs="Arial"/>
                <w:b/>
                <w:sz w:val="12"/>
                <w:szCs w:val="16"/>
              </w:rPr>
            </w:pPr>
            <w:r>
              <w:rPr>
                <w:rFonts w:cs="Arial"/>
                <w:b/>
                <w:sz w:val="12"/>
                <w:szCs w:val="16"/>
              </w:rPr>
              <w:t>Dopravná výchova</w:t>
            </w:r>
          </w:p>
        </w:tc>
        <w:tc>
          <w:tcPr>
            <w:tcW w:w="1620" w:type="dxa"/>
            <w:vMerge w:val="restart"/>
            <w:tcBorders>
              <w:left w:val="thinThickSmallGap" w:sz="12" w:space="0" w:color="auto"/>
              <w:right w:val="thinThickSmallGap" w:sz="12" w:space="0" w:color="auto"/>
            </w:tcBorders>
            <w:shd w:val="clear" w:color="auto" w:fill="FFFF00"/>
          </w:tcPr>
          <w:p w14:paraId="17203119" w14:textId="77777777" w:rsidR="008F3315" w:rsidRPr="00EE19FA" w:rsidRDefault="008F3315" w:rsidP="00E74399">
            <w:pPr>
              <w:jc w:val="center"/>
              <w:rPr>
                <w:rFonts w:cs="Arial"/>
                <w:b/>
                <w:sz w:val="12"/>
                <w:szCs w:val="16"/>
              </w:rPr>
            </w:pPr>
            <w:r>
              <w:rPr>
                <w:rFonts w:cs="Arial"/>
                <w:b/>
                <w:sz w:val="12"/>
                <w:szCs w:val="16"/>
              </w:rPr>
              <w:t>2</w:t>
            </w:r>
          </w:p>
        </w:tc>
        <w:tc>
          <w:tcPr>
            <w:tcW w:w="1440" w:type="dxa"/>
            <w:vMerge w:val="restart"/>
            <w:tcBorders>
              <w:left w:val="thinThickSmallGap" w:sz="12" w:space="0" w:color="auto"/>
              <w:right w:val="thinThickSmallGap" w:sz="12" w:space="0" w:color="auto"/>
            </w:tcBorders>
            <w:shd w:val="clear" w:color="auto" w:fill="E6E6E6"/>
          </w:tcPr>
          <w:p w14:paraId="4908574F" w14:textId="77777777" w:rsidR="008F3315" w:rsidRPr="00EE19FA" w:rsidRDefault="00FA050D" w:rsidP="00E74399">
            <w:pPr>
              <w:jc w:val="center"/>
              <w:rPr>
                <w:rFonts w:cs="Arial"/>
                <w:sz w:val="12"/>
                <w:szCs w:val="16"/>
              </w:rPr>
            </w:pPr>
            <w:r>
              <w:rPr>
                <w:rFonts w:cs="Arial"/>
                <w:sz w:val="12"/>
                <w:szCs w:val="16"/>
              </w:rPr>
              <w:t>2</w:t>
            </w:r>
          </w:p>
        </w:tc>
      </w:tr>
      <w:tr w:rsidR="008F3315" w:rsidRPr="00EE19FA" w14:paraId="0423A5C4" w14:textId="77777777" w:rsidTr="002F2F66">
        <w:tc>
          <w:tcPr>
            <w:tcW w:w="6120" w:type="dxa"/>
            <w:tcBorders>
              <w:left w:val="thinThickSmallGap" w:sz="12" w:space="0" w:color="auto"/>
              <w:bottom w:val="thinThickSmallGap" w:sz="12" w:space="0" w:color="auto"/>
              <w:right w:val="thinThickSmallGap" w:sz="12" w:space="0" w:color="auto"/>
            </w:tcBorders>
          </w:tcPr>
          <w:p w14:paraId="081D267F" w14:textId="77777777" w:rsidR="008F3315" w:rsidRPr="00ED4100" w:rsidRDefault="008F3315" w:rsidP="00E74399">
            <w:pPr>
              <w:rPr>
                <w:rFonts w:cs="Arial"/>
                <w:sz w:val="18"/>
                <w:szCs w:val="18"/>
              </w:rPr>
            </w:pPr>
            <w:proofErr w:type="spellStart"/>
            <w:r>
              <w:rPr>
                <w:rFonts w:cs="Arial"/>
                <w:sz w:val="12"/>
                <w:szCs w:val="12"/>
              </w:rPr>
              <w:t>Pestovateľstvo</w:t>
            </w:r>
            <w:proofErr w:type="spellEnd"/>
          </w:p>
        </w:tc>
        <w:tc>
          <w:tcPr>
            <w:tcW w:w="2160" w:type="dxa"/>
            <w:vMerge/>
            <w:tcBorders>
              <w:left w:val="thinThickSmallGap" w:sz="12" w:space="0" w:color="auto"/>
              <w:bottom w:val="nil"/>
            </w:tcBorders>
            <w:shd w:val="clear" w:color="auto" w:fill="CCFFFF"/>
          </w:tcPr>
          <w:p w14:paraId="615A81AB" w14:textId="77777777" w:rsidR="008F3315" w:rsidRPr="00EE19FA" w:rsidRDefault="008F3315" w:rsidP="00E74399">
            <w:pPr>
              <w:jc w:val="center"/>
              <w:rPr>
                <w:rFonts w:cs="Arial"/>
                <w:sz w:val="12"/>
                <w:szCs w:val="16"/>
              </w:rPr>
            </w:pPr>
          </w:p>
        </w:tc>
        <w:tc>
          <w:tcPr>
            <w:tcW w:w="3060" w:type="dxa"/>
            <w:vMerge/>
            <w:tcBorders>
              <w:bottom w:val="thinThickSmallGap" w:sz="12" w:space="0" w:color="auto"/>
              <w:right w:val="thinThickSmallGap" w:sz="12" w:space="0" w:color="auto"/>
            </w:tcBorders>
          </w:tcPr>
          <w:p w14:paraId="682D6B6A" w14:textId="77777777" w:rsidR="008F3315" w:rsidRPr="00EE19FA" w:rsidRDefault="008F3315" w:rsidP="00E74399">
            <w:pPr>
              <w:rPr>
                <w:rFonts w:cs="Arial"/>
                <w:b/>
                <w:sz w:val="12"/>
                <w:szCs w:val="16"/>
              </w:rPr>
            </w:pPr>
          </w:p>
        </w:tc>
        <w:tc>
          <w:tcPr>
            <w:tcW w:w="1620" w:type="dxa"/>
            <w:vMerge/>
            <w:tcBorders>
              <w:left w:val="thinThickSmallGap" w:sz="12" w:space="0" w:color="auto"/>
              <w:bottom w:val="thinThickSmallGap" w:sz="12" w:space="0" w:color="auto"/>
              <w:right w:val="thinThickSmallGap" w:sz="12" w:space="0" w:color="auto"/>
            </w:tcBorders>
            <w:shd w:val="clear" w:color="auto" w:fill="FFFF00"/>
          </w:tcPr>
          <w:p w14:paraId="317EA9BC" w14:textId="77777777" w:rsidR="008F3315" w:rsidRPr="00EE19FA" w:rsidRDefault="008F3315" w:rsidP="00E74399">
            <w:pPr>
              <w:jc w:val="center"/>
              <w:rPr>
                <w:rFonts w:cs="Arial"/>
                <w:b/>
                <w:sz w:val="12"/>
                <w:szCs w:val="16"/>
              </w:rPr>
            </w:pPr>
          </w:p>
        </w:tc>
        <w:tc>
          <w:tcPr>
            <w:tcW w:w="1440" w:type="dxa"/>
            <w:vMerge/>
            <w:tcBorders>
              <w:left w:val="thinThickSmallGap" w:sz="12" w:space="0" w:color="auto"/>
              <w:bottom w:val="thinThickSmallGap" w:sz="12" w:space="0" w:color="auto"/>
              <w:right w:val="thinThickSmallGap" w:sz="12" w:space="0" w:color="auto"/>
            </w:tcBorders>
            <w:shd w:val="clear" w:color="auto" w:fill="E6E6E6"/>
          </w:tcPr>
          <w:p w14:paraId="63425E2C" w14:textId="77777777" w:rsidR="008F3315" w:rsidRPr="00EE19FA" w:rsidRDefault="008F3315" w:rsidP="00E74399">
            <w:pPr>
              <w:jc w:val="center"/>
              <w:rPr>
                <w:rFonts w:cs="Arial"/>
                <w:sz w:val="12"/>
                <w:szCs w:val="16"/>
              </w:rPr>
            </w:pPr>
          </w:p>
        </w:tc>
      </w:tr>
      <w:tr w:rsidR="00E74399" w:rsidRPr="00EE19FA" w14:paraId="705AE894" w14:textId="77777777" w:rsidTr="002F2F66">
        <w:tc>
          <w:tcPr>
            <w:tcW w:w="6120" w:type="dxa"/>
            <w:tcBorders>
              <w:top w:val="thinThickSmallGap" w:sz="12" w:space="0" w:color="auto"/>
              <w:left w:val="thinThickSmallGap" w:sz="12" w:space="0" w:color="auto"/>
              <w:right w:val="thinThickSmallGap" w:sz="12" w:space="0" w:color="auto"/>
            </w:tcBorders>
          </w:tcPr>
          <w:p w14:paraId="669AF344" w14:textId="77777777" w:rsidR="00E74399" w:rsidRPr="001D746C" w:rsidRDefault="00E74399" w:rsidP="00E74399">
            <w:pPr>
              <w:rPr>
                <w:rFonts w:cs="Arial"/>
                <w:b/>
                <w:sz w:val="12"/>
                <w:szCs w:val="16"/>
              </w:rPr>
            </w:pPr>
            <w:r w:rsidRPr="001D746C">
              <w:rPr>
                <w:rFonts w:cs="Arial"/>
                <w:b/>
                <w:sz w:val="12"/>
                <w:szCs w:val="16"/>
              </w:rPr>
              <w:t>Praktická príprava</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61737834" w14:textId="77777777" w:rsidR="00E74399" w:rsidRPr="001D746C" w:rsidRDefault="00E74399" w:rsidP="00E74399">
            <w:pPr>
              <w:jc w:val="center"/>
              <w:rPr>
                <w:rFonts w:cs="Arial"/>
                <w:b/>
                <w:sz w:val="12"/>
                <w:szCs w:val="16"/>
              </w:rPr>
            </w:pPr>
            <w:r>
              <w:rPr>
                <w:rFonts w:cs="Arial"/>
                <w:b/>
                <w:sz w:val="12"/>
                <w:szCs w:val="16"/>
              </w:rPr>
              <w:t>26</w:t>
            </w:r>
          </w:p>
        </w:tc>
        <w:tc>
          <w:tcPr>
            <w:tcW w:w="3060" w:type="dxa"/>
            <w:tcBorders>
              <w:top w:val="thinThickSmallGap" w:sz="12" w:space="0" w:color="auto"/>
              <w:left w:val="thinThickSmallGap" w:sz="12" w:space="0" w:color="auto"/>
              <w:right w:val="thinThickSmallGap" w:sz="12" w:space="0" w:color="auto"/>
            </w:tcBorders>
            <w:shd w:val="clear" w:color="auto" w:fill="FFFF00"/>
          </w:tcPr>
          <w:p w14:paraId="25D75070" w14:textId="77777777" w:rsidR="00E74399" w:rsidRPr="00EE19FA" w:rsidRDefault="00E74399" w:rsidP="00E74399">
            <w:pPr>
              <w:rPr>
                <w:rFonts w:cs="Arial"/>
                <w:b/>
                <w:sz w:val="12"/>
                <w:szCs w:val="16"/>
              </w:rPr>
            </w:pPr>
            <w:r w:rsidRPr="001D746C">
              <w:rPr>
                <w:rFonts w:cs="Arial"/>
                <w:b/>
                <w:sz w:val="12"/>
                <w:szCs w:val="16"/>
              </w:rPr>
              <w:t>Praktická príprava</w:t>
            </w:r>
          </w:p>
        </w:tc>
        <w:tc>
          <w:tcPr>
            <w:tcW w:w="1620" w:type="dxa"/>
            <w:tcBorders>
              <w:top w:val="thinThickSmallGap" w:sz="12" w:space="0" w:color="auto"/>
              <w:left w:val="thinThickSmallGap" w:sz="12" w:space="0" w:color="auto"/>
              <w:right w:val="thinThickSmallGap" w:sz="12" w:space="0" w:color="auto"/>
            </w:tcBorders>
            <w:shd w:val="clear" w:color="auto" w:fill="FFFF00"/>
          </w:tcPr>
          <w:p w14:paraId="5035A198" w14:textId="77777777" w:rsidR="00E74399" w:rsidRPr="00EE19FA" w:rsidRDefault="006E1845" w:rsidP="00E74399">
            <w:pPr>
              <w:jc w:val="center"/>
              <w:rPr>
                <w:rFonts w:cs="Arial"/>
                <w:b/>
                <w:sz w:val="12"/>
                <w:szCs w:val="16"/>
              </w:rPr>
            </w:pPr>
            <w:r>
              <w:rPr>
                <w:rFonts w:cs="Arial"/>
                <w:b/>
                <w:sz w:val="12"/>
                <w:szCs w:val="16"/>
              </w:rPr>
              <w:t>41</w:t>
            </w:r>
          </w:p>
        </w:tc>
        <w:tc>
          <w:tcPr>
            <w:tcW w:w="1440" w:type="dxa"/>
            <w:tcBorders>
              <w:top w:val="thinThickSmallGap" w:sz="12" w:space="0" w:color="auto"/>
              <w:left w:val="thinThickSmallGap" w:sz="12" w:space="0" w:color="auto"/>
              <w:right w:val="thinThickSmallGap" w:sz="12" w:space="0" w:color="auto"/>
            </w:tcBorders>
            <w:shd w:val="clear" w:color="auto" w:fill="E6E6E6"/>
          </w:tcPr>
          <w:p w14:paraId="348513F2" w14:textId="77777777" w:rsidR="00E74399" w:rsidRPr="00EE19FA" w:rsidRDefault="00FA050D" w:rsidP="00E74399">
            <w:pPr>
              <w:jc w:val="center"/>
              <w:rPr>
                <w:rFonts w:cs="Arial"/>
                <w:sz w:val="12"/>
                <w:szCs w:val="16"/>
              </w:rPr>
            </w:pPr>
            <w:r>
              <w:rPr>
                <w:rFonts w:cs="Arial"/>
                <w:sz w:val="12"/>
                <w:szCs w:val="16"/>
              </w:rPr>
              <w:t>15</w:t>
            </w:r>
          </w:p>
        </w:tc>
      </w:tr>
      <w:tr w:rsidR="006E1845" w:rsidRPr="00EE19FA" w14:paraId="4325AAF7" w14:textId="77777777" w:rsidTr="002F2F66">
        <w:tc>
          <w:tcPr>
            <w:tcW w:w="6120" w:type="dxa"/>
            <w:vMerge w:val="restart"/>
            <w:tcBorders>
              <w:top w:val="thinThickSmallGap" w:sz="12" w:space="0" w:color="auto"/>
              <w:left w:val="thinThickSmallGap" w:sz="12" w:space="0" w:color="auto"/>
              <w:right w:val="thinThickSmallGap" w:sz="12" w:space="0" w:color="auto"/>
            </w:tcBorders>
          </w:tcPr>
          <w:p w14:paraId="6A996269" w14:textId="77777777" w:rsidR="006E1845" w:rsidRDefault="006E1845" w:rsidP="00E74399">
            <w:pPr>
              <w:rPr>
                <w:rFonts w:cs="Arial"/>
                <w:sz w:val="12"/>
                <w:szCs w:val="12"/>
              </w:rPr>
            </w:pPr>
          </w:p>
          <w:p w14:paraId="19613EAC" w14:textId="77777777" w:rsidR="006E1845" w:rsidRPr="00CC4491" w:rsidRDefault="006E1845" w:rsidP="00E74399">
            <w:pPr>
              <w:rPr>
                <w:rFonts w:cs="Arial"/>
                <w:sz w:val="12"/>
                <w:szCs w:val="12"/>
              </w:rPr>
            </w:pPr>
            <w:r>
              <w:rPr>
                <w:rFonts w:cs="Arial"/>
                <w:sz w:val="12"/>
                <w:szCs w:val="12"/>
              </w:rPr>
              <w:t>Základný modul</w:t>
            </w:r>
          </w:p>
        </w:tc>
        <w:tc>
          <w:tcPr>
            <w:tcW w:w="2160" w:type="dxa"/>
            <w:vMerge w:val="restart"/>
            <w:tcBorders>
              <w:top w:val="thinThickSmallGap" w:sz="12" w:space="0" w:color="auto"/>
              <w:left w:val="thinThickSmallGap" w:sz="12" w:space="0" w:color="auto"/>
              <w:right w:val="thinThickSmallGap" w:sz="12" w:space="0" w:color="auto"/>
            </w:tcBorders>
            <w:shd w:val="clear" w:color="auto" w:fill="CCFFFF"/>
          </w:tcPr>
          <w:p w14:paraId="42AE0EDF" w14:textId="77777777" w:rsidR="006E1845" w:rsidRPr="00EE19FA" w:rsidRDefault="006E1845" w:rsidP="00E74399">
            <w:pPr>
              <w:jc w:val="center"/>
              <w:rPr>
                <w:rFonts w:cs="Arial"/>
                <w:sz w:val="12"/>
                <w:szCs w:val="16"/>
              </w:rPr>
            </w:pPr>
          </w:p>
        </w:tc>
        <w:tc>
          <w:tcPr>
            <w:tcW w:w="3060" w:type="dxa"/>
            <w:tcBorders>
              <w:top w:val="thinThickSmallGap" w:sz="12" w:space="0" w:color="auto"/>
              <w:left w:val="thinThickSmallGap" w:sz="12" w:space="0" w:color="auto"/>
              <w:right w:val="thinThickSmallGap" w:sz="12" w:space="0" w:color="auto"/>
            </w:tcBorders>
          </w:tcPr>
          <w:p w14:paraId="2A7D584E" w14:textId="77777777" w:rsidR="006E1845" w:rsidRPr="00EE19FA" w:rsidRDefault="006E1845" w:rsidP="00E74399">
            <w:pPr>
              <w:rPr>
                <w:rFonts w:cs="Arial"/>
                <w:b/>
                <w:sz w:val="12"/>
                <w:szCs w:val="16"/>
              </w:rPr>
            </w:pPr>
            <w:r>
              <w:rPr>
                <w:rFonts w:cs="Arial"/>
                <w:b/>
                <w:sz w:val="12"/>
                <w:szCs w:val="16"/>
              </w:rPr>
              <w:t>Cvičenia z pestovania rastlín</w:t>
            </w:r>
          </w:p>
        </w:tc>
        <w:tc>
          <w:tcPr>
            <w:tcW w:w="1620" w:type="dxa"/>
            <w:tcBorders>
              <w:top w:val="thinThickSmallGap" w:sz="12" w:space="0" w:color="auto"/>
              <w:left w:val="thinThickSmallGap" w:sz="12" w:space="0" w:color="auto"/>
              <w:right w:val="thinThickSmallGap" w:sz="12" w:space="0" w:color="auto"/>
            </w:tcBorders>
            <w:shd w:val="clear" w:color="auto" w:fill="FFFF00"/>
          </w:tcPr>
          <w:p w14:paraId="25B17344" w14:textId="77777777" w:rsidR="006E1845" w:rsidRPr="00EE19FA" w:rsidRDefault="002F2F66" w:rsidP="00E74399">
            <w:pPr>
              <w:jc w:val="center"/>
              <w:rPr>
                <w:rFonts w:cs="Arial"/>
                <w:b/>
                <w:sz w:val="12"/>
                <w:szCs w:val="16"/>
              </w:rPr>
            </w:pPr>
            <w:r>
              <w:rPr>
                <w:rFonts w:cs="Arial"/>
                <w:b/>
                <w:sz w:val="12"/>
                <w:szCs w:val="16"/>
              </w:rPr>
              <w:t>4</w:t>
            </w:r>
          </w:p>
        </w:tc>
        <w:tc>
          <w:tcPr>
            <w:tcW w:w="1440" w:type="dxa"/>
            <w:tcBorders>
              <w:top w:val="thinThickSmallGap" w:sz="12" w:space="0" w:color="auto"/>
              <w:left w:val="thinThickSmallGap" w:sz="12" w:space="0" w:color="auto"/>
              <w:right w:val="thinThickSmallGap" w:sz="12" w:space="0" w:color="auto"/>
            </w:tcBorders>
            <w:shd w:val="clear" w:color="auto" w:fill="E6E6E6"/>
          </w:tcPr>
          <w:p w14:paraId="239FC3C2" w14:textId="77777777" w:rsidR="006E1845" w:rsidRPr="00EE19FA" w:rsidRDefault="00FA050D" w:rsidP="00E74399">
            <w:pPr>
              <w:jc w:val="center"/>
              <w:rPr>
                <w:rFonts w:cs="Arial"/>
                <w:sz w:val="12"/>
                <w:szCs w:val="16"/>
              </w:rPr>
            </w:pPr>
            <w:r>
              <w:rPr>
                <w:rFonts w:cs="Arial"/>
                <w:sz w:val="12"/>
                <w:szCs w:val="16"/>
              </w:rPr>
              <w:t>2</w:t>
            </w:r>
          </w:p>
        </w:tc>
      </w:tr>
      <w:tr w:rsidR="006E1845" w:rsidRPr="00EE19FA" w14:paraId="2CF1F8F5" w14:textId="77777777" w:rsidTr="002F2F66">
        <w:tc>
          <w:tcPr>
            <w:tcW w:w="6120" w:type="dxa"/>
            <w:vMerge/>
            <w:tcBorders>
              <w:left w:val="thinThickSmallGap" w:sz="12" w:space="0" w:color="auto"/>
              <w:right w:val="thinThickSmallGap" w:sz="12" w:space="0" w:color="auto"/>
            </w:tcBorders>
          </w:tcPr>
          <w:p w14:paraId="171C9622" w14:textId="77777777" w:rsidR="006E1845" w:rsidRPr="00CC4491" w:rsidRDefault="006E1845" w:rsidP="00E74399">
            <w:pPr>
              <w:rPr>
                <w:rFonts w:cs="Arial"/>
                <w:sz w:val="12"/>
                <w:szCs w:val="12"/>
              </w:rPr>
            </w:pPr>
          </w:p>
        </w:tc>
        <w:tc>
          <w:tcPr>
            <w:tcW w:w="2160" w:type="dxa"/>
            <w:vMerge/>
            <w:tcBorders>
              <w:left w:val="thinThickSmallGap" w:sz="12" w:space="0" w:color="auto"/>
              <w:right w:val="thinThickSmallGap" w:sz="12" w:space="0" w:color="auto"/>
            </w:tcBorders>
            <w:shd w:val="clear" w:color="auto" w:fill="CCFFFF"/>
          </w:tcPr>
          <w:p w14:paraId="3EB84602" w14:textId="77777777" w:rsidR="006E1845" w:rsidRPr="00EE19FA" w:rsidRDefault="006E1845" w:rsidP="00E74399">
            <w:pPr>
              <w:jc w:val="center"/>
              <w:rPr>
                <w:rFonts w:cs="Arial"/>
                <w:sz w:val="12"/>
                <w:szCs w:val="16"/>
              </w:rPr>
            </w:pPr>
          </w:p>
        </w:tc>
        <w:tc>
          <w:tcPr>
            <w:tcW w:w="3060" w:type="dxa"/>
            <w:tcBorders>
              <w:left w:val="thinThickSmallGap" w:sz="12" w:space="0" w:color="auto"/>
              <w:right w:val="thinThickSmallGap" w:sz="12" w:space="0" w:color="auto"/>
            </w:tcBorders>
          </w:tcPr>
          <w:p w14:paraId="3E628249" w14:textId="77777777" w:rsidR="006E1845" w:rsidRDefault="006E1845" w:rsidP="00E74399">
            <w:pPr>
              <w:rPr>
                <w:rFonts w:cs="Arial"/>
                <w:b/>
                <w:sz w:val="12"/>
                <w:szCs w:val="16"/>
              </w:rPr>
            </w:pPr>
            <w:r>
              <w:rPr>
                <w:rFonts w:cs="Arial"/>
                <w:b/>
                <w:sz w:val="12"/>
                <w:szCs w:val="16"/>
              </w:rPr>
              <w:t>Cvičenia z chovu zvierat</w:t>
            </w:r>
          </w:p>
        </w:tc>
        <w:tc>
          <w:tcPr>
            <w:tcW w:w="1620" w:type="dxa"/>
            <w:tcBorders>
              <w:left w:val="thinThickSmallGap" w:sz="12" w:space="0" w:color="auto"/>
              <w:right w:val="thinThickSmallGap" w:sz="12" w:space="0" w:color="auto"/>
            </w:tcBorders>
            <w:shd w:val="clear" w:color="auto" w:fill="FFFF00"/>
          </w:tcPr>
          <w:p w14:paraId="642CEFE7" w14:textId="77777777" w:rsidR="006E1845" w:rsidRDefault="002F2F66" w:rsidP="00E74399">
            <w:pPr>
              <w:jc w:val="center"/>
              <w:rPr>
                <w:rFonts w:cs="Arial"/>
                <w:b/>
                <w:sz w:val="12"/>
                <w:szCs w:val="16"/>
              </w:rPr>
            </w:pPr>
            <w:r>
              <w:rPr>
                <w:rFonts w:cs="Arial"/>
                <w:b/>
                <w:sz w:val="12"/>
                <w:szCs w:val="16"/>
              </w:rPr>
              <w:t>4</w:t>
            </w:r>
          </w:p>
        </w:tc>
        <w:tc>
          <w:tcPr>
            <w:tcW w:w="1440" w:type="dxa"/>
            <w:tcBorders>
              <w:left w:val="thinThickSmallGap" w:sz="12" w:space="0" w:color="auto"/>
              <w:right w:val="thinThickSmallGap" w:sz="12" w:space="0" w:color="auto"/>
            </w:tcBorders>
            <w:shd w:val="clear" w:color="auto" w:fill="E6E6E6"/>
          </w:tcPr>
          <w:p w14:paraId="2AFC5267" w14:textId="77777777" w:rsidR="006E1845" w:rsidRPr="00EE19FA" w:rsidRDefault="00FA050D" w:rsidP="00E74399">
            <w:pPr>
              <w:jc w:val="center"/>
              <w:rPr>
                <w:rFonts w:cs="Arial"/>
                <w:sz w:val="12"/>
                <w:szCs w:val="16"/>
              </w:rPr>
            </w:pPr>
            <w:r>
              <w:rPr>
                <w:rFonts w:cs="Arial"/>
                <w:sz w:val="12"/>
                <w:szCs w:val="16"/>
              </w:rPr>
              <w:t>2</w:t>
            </w:r>
          </w:p>
        </w:tc>
      </w:tr>
      <w:tr w:rsidR="006E1845" w:rsidRPr="00EE19FA" w14:paraId="16F3137B" w14:textId="77777777" w:rsidTr="002F2F66">
        <w:tc>
          <w:tcPr>
            <w:tcW w:w="6120" w:type="dxa"/>
            <w:vMerge/>
            <w:tcBorders>
              <w:left w:val="thinThickSmallGap" w:sz="12" w:space="0" w:color="auto"/>
              <w:right w:val="thinThickSmallGap" w:sz="12" w:space="0" w:color="auto"/>
            </w:tcBorders>
          </w:tcPr>
          <w:p w14:paraId="59E8AA0A" w14:textId="77777777" w:rsidR="006E1845" w:rsidRPr="00CC4491" w:rsidRDefault="006E1845" w:rsidP="00E74399">
            <w:pPr>
              <w:rPr>
                <w:rFonts w:cs="Arial"/>
                <w:sz w:val="12"/>
                <w:szCs w:val="12"/>
              </w:rPr>
            </w:pPr>
          </w:p>
        </w:tc>
        <w:tc>
          <w:tcPr>
            <w:tcW w:w="2160" w:type="dxa"/>
            <w:vMerge/>
            <w:tcBorders>
              <w:left w:val="thinThickSmallGap" w:sz="12" w:space="0" w:color="auto"/>
              <w:right w:val="thinThickSmallGap" w:sz="12" w:space="0" w:color="auto"/>
            </w:tcBorders>
            <w:shd w:val="clear" w:color="auto" w:fill="CCFFFF"/>
          </w:tcPr>
          <w:p w14:paraId="4DD03612" w14:textId="77777777" w:rsidR="006E1845" w:rsidRPr="00EE19FA" w:rsidRDefault="006E1845" w:rsidP="00E74399">
            <w:pPr>
              <w:jc w:val="center"/>
              <w:rPr>
                <w:rFonts w:cs="Arial"/>
                <w:sz w:val="12"/>
                <w:szCs w:val="16"/>
              </w:rPr>
            </w:pPr>
          </w:p>
        </w:tc>
        <w:tc>
          <w:tcPr>
            <w:tcW w:w="3060" w:type="dxa"/>
            <w:tcBorders>
              <w:left w:val="thinThickSmallGap" w:sz="12" w:space="0" w:color="auto"/>
              <w:right w:val="thinThickSmallGap" w:sz="12" w:space="0" w:color="auto"/>
            </w:tcBorders>
          </w:tcPr>
          <w:p w14:paraId="47B734B8" w14:textId="77777777" w:rsidR="006E1845" w:rsidRPr="00EE19FA" w:rsidRDefault="006E1845" w:rsidP="00E74399">
            <w:pPr>
              <w:rPr>
                <w:rFonts w:cs="Arial"/>
                <w:b/>
                <w:sz w:val="12"/>
                <w:szCs w:val="16"/>
              </w:rPr>
            </w:pPr>
            <w:r>
              <w:rPr>
                <w:rFonts w:cs="Arial"/>
                <w:b/>
                <w:sz w:val="12"/>
                <w:szCs w:val="16"/>
              </w:rPr>
              <w:t>Mechanizácia v praxi</w:t>
            </w:r>
          </w:p>
        </w:tc>
        <w:tc>
          <w:tcPr>
            <w:tcW w:w="1620" w:type="dxa"/>
            <w:tcBorders>
              <w:left w:val="thinThickSmallGap" w:sz="12" w:space="0" w:color="auto"/>
              <w:right w:val="thinThickSmallGap" w:sz="12" w:space="0" w:color="auto"/>
            </w:tcBorders>
            <w:shd w:val="clear" w:color="auto" w:fill="FFFF00"/>
          </w:tcPr>
          <w:p w14:paraId="5A6E4B10" w14:textId="77777777" w:rsidR="006E1845" w:rsidRPr="00EE19FA" w:rsidRDefault="002F2F66" w:rsidP="00E74399">
            <w:pPr>
              <w:jc w:val="center"/>
              <w:rPr>
                <w:rFonts w:cs="Arial"/>
                <w:b/>
                <w:sz w:val="12"/>
                <w:szCs w:val="16"/>
              </w:rPr>
            </w:pPr>
            <w:r>
              <w:rPr>
                <w:rFonts w:cs="Arial"/>
                <w:b/>
                <w:sz w:val="12"/>
                <w:szCs w:val="16"/>
              </w:rPr>
              <w:t>5</w:t>
            </w:r>
          </w:p>
        </w:tc>
        <w:tc>
          <w:tcPr>
            <w:tcW w:w="1440" w:type="dxa"/>
            <w:tcBorders>
              <w:left w:val="thinThickSmallGap" w:sz="12" w:space="0" w:color="auto"/>
              <w:right w:val="thinThickSmallGap" w:sz="12" w:space="0" w:color="auto"/>
            </w:tcBorders>
            <w:shd w:val="clear" w:color="auto" w:fill="E6E6E6"/>
          </w:tcPr>
          <w:p w14:paraId="544284F2" w14:textId="77777777" w:rsidR="006E1845" w:rsidRPr="00EE19FA" w:rsidRDefault="00FA050D" w:rsidP="00E74399">
            <w:pPr>
              <w:jc w:val="center"/>
              <w:rPr>
                <w:rFonts w:cs="Arial"/>
                <w:sz w:val="12"/>
                <w:szCs w:val="16"/>
              </w:rPr>
            </w:pPr>
            <w:r>
              <w:rPr>
                <w:rFonts w:cs="Arial"/>
                <w:sz w:val="12"/>
                <w:szCs w:val="16"/>
              </w:rPr>
              <w:t>3</w:t>
            </w:r>
          </w:p>
        </w:tc>
      </w:tr>
      <w:tr w:rsidR="006E1845" w:rsidRPr="00EE19FA" w14:paraId="0851F887" w14:textId="77777777" w:rsidTr="002F2F66">
        <w:trPr>
          <w:trHeight w:val="130"/>
        </w:trPr>
        <w:tc>
          <w:tcPr>
            <w:tcW w:w="6120" w:type="dxa"/>
            <w:vMerge w:val="restart"/>
            <w:tcBorders>
              <w:left w:val="thinThickSmallGap" w:sz="12" w:space="0" w:color="auto"/>
              <w:right w:val="thinThickSmallGap" w:sz="12" w:space="0" w:color="auto"/>
            </w:tcBorders>
          </w:tcPr>
          <w:p w14:paraId="063F07D1" w14:textId="77777777" w:rsidR="006E1845" w:rsidRDefault="006E1845" w:rsidP="00E74399">
            <w:pPr>
              <w:rPr>
                <w:rFonts w:cs="Arial"/>
                <w:sz w:val="12"/>
                <w:szCs w:val="12"/>
              </w:rPr>
            </w:pPr>
          </w:p>
          <w:p w14:paraId="3B1B7DE5" w14:textId="77777777" w:rsidR="006E1845" w:rsidRDefault="006E1845" w:rsidP="00E74399">
            <w:pPr>
              <w:rPr>
                <w:rFonts w:cs="Arial"/>
                <w:sz w:val="12"/>
                <w:szCs w:val="12"/>
              </w:rPr>
            </w:pPr>
          </w:p>
          <w:p w14:paraId="28B99109" w14:textId="77777777" w:rsidR="006E1845" w:rsidRDefault="006E1845" w:rsidP="00E74399">
            <w:pPr>
              <w:rPr>
                <w:rFonts w:cs="Arial"/>
                <w:sz w:val="12"/>
                <w:szCs w:val="12"/>
              </w:rPr>
            </w:pPr>
          </w:p>
          <w:p w14:paraId="71FDCDC0" w14:textId="77777777" w:rsidR="006E1845" w:rsidRDefault="006E1845" w:rsidP="00E74399">
            <w:pPr>
              <w:rPr>
                <w:rFonts w:cs="Arial"/>
                <w:sz w:val="12"/>
                <w:szCs w:val="12"/>
              </w:rPr>
            </w:pPr>
          </w:p>
          <w:p w14:paraId="30CB2388" w14:textId="77777777" w:rsidR="006E1845" w:rsidRDefault="006E1845" w:rsidP="00E74399">
            <w:pPr>
              <w:rPr>
                <w:rFonts w:cs="Arial"/>
                <w:sz w:val="12"/>
                <w:szCs w:val="12"/>
              </w:rPr>
            </w:pPr>
          </w:p>
          <w:p w14:paraId="7C1ED7B8" w14:textId="77777777" w:rsidR="006E1845" w:rsidRPr="00CC4491" w:rsidRDefault="006E1845" w:rsidP="00E74399">
            <w:pPr>
              <w:rPr>
                <w:rFonts w:cs="Arial"/>
                <w:sz w:val="12"/>
                <w:szCs w:val="12"/>
              </w:rPr>
            </w:pPr>
            <w:r>
              <w:rPr>
                <w:rFonts w:cs="Arial"/>
                <w:sz w:val="12"/>
                <w:szCs w:val="12"/>
              </w:rPr>
              <w:t>Hlavný modul – Poľnohospodárske služby</w:t>
            </w:r>
          </w:p>
        </w:tc>
        <w:tc>
          <w:tcPr>
            <w:tcW w:w="2160" w:type="dxa"/>
            <w:vMerge/>
            <w:tcBorders>
              <w:left w:val="thinThickSmallGap" w:sz="12" w:space="0" w:color="auto"/>
              <w:right w:val="thinThickSmallGap" w:sz="12" w:space="0" w:color="auto"/>
            </w:tcBorders>
            <w:shd w:val="clear" w:color="auto" w:fill="CCFFFF"/>
          </w:tcPr>
          <w:p w14:paraId="46469A57" w14:textId="77777777" w:rsidR="006E1845" w:rsidRPr="00EE19FA" w:rsidRDefault="006E1845" w:rsidP="00E74399">
            <w:pPr>
              <w:jc w:val="center"/>
              <w:rPr>
                <w:rFonts w:cs="Arial"/>
                <w:sz w:val="12"/>
                <w:szCs w:val="16"/>
              </w:rPr>
            </w:pPr>
          </w:p>
        </w:tc>
        <w:tc>
          <w:tcPr>
            <w:tcW w:w="3060" w:type="dxa"/>
            <w:tcBorders>
              <w:left w:val="thinThickSmallGap" w:sz="12" w:space="0" w:color="auto"/>
              <w:bottom w:val="single" w:sz="8" w:space="0" w:color="auto"/>
              <w:right w:val="thinThickSmallGap" w:sz="12" w:space="0" w:color="auto"/>
            </w:tcBorders>
          </w:tcPr>
          <w:p w14:paraId="1D9BD60C" w14:textId="77777777" w:rsidR="006E1845" w:rsidRPr="00EE19FA" w:rsidRDefault="006E1845" w:rsidP="00E74399">
            <w:pPr>
              <w:rPr>
                <w:rFonts w:cs="Arial"/>
                <w:b/>
                <w:sz w:val="12"/>
                <w:szCs w:val="16"/>
              </w:rPr>
            </w:pPr>
            <w:r>
              <w:rPr>
                <w:rFonts w:cs="Arial"/>
                <w:b/>
                <w:sz w:val="12"/>
                <w:szCs w:val="16"/>
              </w:rPr>
              <w:t>Agroturistika</w:t>
            </w:r>
          </w:p>
        </w:tc>
        <w:tc>
          <w:tcPr>
            <w:tcW w:w="1620" w:type="dxa"/>
            <w:tcBorders>
              <w:left w:val="thinThickSmallGap" w:sz="12" w:space="0" w:color="auto"/>
              <w:bottom w:val="single" w:sz="8" w:space="0" w:color="auto"/>
              <w:right w:val="thinThickSmallGap" w:sz="12" w:space="0" w:color="auto"/>
            </w:tcBorders>
            <w:shd w:val="clear" w:color="auto" w:fill="FFFF00"/>
          </w:tcPr>
          <w:p w14:paraId="7E6F470C" w14:textId="77777777" w:rsidR="006E1845" w:rsidRPr="00EE19FA" w:rsidRDefault="006E1845" w:rsidP="00E74399">
            <w:pPr>
              <w:jc w:val="center"/>
              <w:rPr>
                <w:rFonts w:cs="Arial"/>
                <w:b/>
                <w:sz w:val="12"/>
                <w:szCs w:val="16"/>
              </w:rPr>
            </w:pPr>
            <w:r>
              <w:rPr>
                <w:rFonts w:cs="Arial"/>
                <w:b/>
                <w:sz w:val="12"/>
                <w:szCs w:val="16"/>
              </w:rPr>
              <w:t>2</w:t>
            </w:r>
          </w:p>
        </w:tc>
        <w:tc>
          <w:tcPr>
            <w:tcW w:w="1440" w:type="dxa"/>
            <w:tcBorders>
              <w:left w:val="thinThickSmallGap" w:sz="12" w:space="0" w:color="auto"/>
              <w:bottom w:val="single" w:sz="8" w:space="0" w:color="auto"/>
              <w:right w:val="thinThickSmallGap" w:sz="12" w:space="0" w:color="auto"/>
            </w:tcBorders>
            <w:shd w:val="clear" w:color="auto" w:fill="E6E6E6"/>
          </w:tcPr>
          <w:p w14:paraId="0E059C83" w14:textId="77777777" w:rsidR="006E1845" w:rsidRPr="00EE19FA" w:rsidRDefault="006E1845" w:rsidP="00E74399">
            <w:pPr>
              <w:jc w:val="center"/>
              <w:rPr>
                <w:rFonts w:cs="Arial"/>
                <w:sz w:val="12"/>
                <w:szCs w:val="16"/>
              </w:rPr>
            </w:pPr>
          </w:p>
        </w:tc>
      </w:tr>
      <w:tr w:rsidR="006E1845" w:rsidRPr="00EE19FA" w14:paraId="43D73514" w14:textId="77777777" w:rsidTr="002F2F66">
        <w:trPr>
          <w:trHeight w:val="138"/>
        </w:trPr>
        <w:tc>
          <w:tcPr>
            <w:tcW w:w="6120" w:type="dxa"/>
            <w:vMerge/>
            <w:tcBorders>
              <w:left w:val="thinThickSmallGap" w:sz="12" w:space="0" w:color="auto"/>
              <w:right w:val="thinThickSmallGap" w:sz="12" w:space="0" w:color="auto"/>
            </w:tcBorders>
          </w:tcPr>
          <w:p w14:paraId="4BB80997" w14:textId="77777777" w:rsidR="006E1845" w:rsidRPr="00CC4491" w:rsidRDefault="006E1845" w:rsidP="00E74399">
            <w:pPr>
              <w:rPr>
                <w:rFonts w:cs="Arial"/>
                <w:sz w:val="12"/>
                <w:szCs w:val="12"/>
              </w:rPr>
            </w:pPr>
          </w:p>
        </w:tc>
        <w:tc>
          <w:tcPr>
            <w:tcW w:w="2160" w:type="dxa"/>
            <w:vMerge/>
            <w:tcBorders>
              <w:left w:val="thinThickSmallGap" w:sz="12" w:space="0" w:color="auto"/>
              <w:right w:val="thinThickSmallGap" w:sz="12" w:space="0" w:color="auto"/>
            </w:tcBorders>
            <w:shd w:val="clear" w:color="auto" w:fill="CCFFFF"/>
          </w:tcPr>
          <w:p w14:paraId="6E54C8AF" w14:textId="77777777" w:rsidR="006E1845" w:rsidRPr="00EE19FA" w:rsidRDefault="006E1845" w:rsidP="00E74399">
            <w:pPr>
              <w:jc w:val="center"/>
              <w:rPr>
                <w:rFonts w:cs="Arial"/>
                <w:sz w:val="12"/>
                <w:szCs w:val="16"/>
              </w:rPr>
            </w:pPr>
          </w:p>
        </w:tc>
        <w:tc>
          <w:tcPr>
            <w:tcW w:w="3060" w:type="dxa"/>
            <w:tcBorders>
              <w:top w:val="single" w:sz="8" w:space="0" w:color="auto"/>
              <w:left w:val="thinThickSmallGap" w:sz="12" w:space="0" w:color="auto"/>
              <w:right w:val="thinThickSmallGap" w:sz="12" w:space="0" w:color="auto"/>
            </w:tcBorders>
          </w:tcPr>
          <w:p w14:paraId="45A3D1D1" w14:textId="77777777" w:rsidR="006E1845" w:rsidRPr="00EE19FA" w:rsidRDefault="006E1845" w:rsidP="00E74399">
            <w:pPr>
              <w:rPr>
                <w:rFonts w:cs="Arial"/>
                <w:b/>
                <w:sz w:val="12"/>
                <w:szCs w:val="16"/>
              </w:rPr>
            </w:pPr>
            <w:r>
              <w:rPr>
                <w:rFonts w:cs="Arial"/>
                <w:b/>
                <w:sz w:val="12"/>
                <w:szCs w:val="16"/>
              </w:rPr>
              <w:t>Alternatívne poľnohospodárstvo</w:t>
            </w:r>
          </w:p>
        </w:tc>
        <w:tc>
          <w:tcPr>
            <w:tcW w:w="1620" w:type="dxa"/>
            <w:tcBorders>
              <w:top w:val="single" w:sz="8" w:space="0" w:color="auto"/>
              <w:left w:val="thinThickSmallGap" w:sz="12" w:space="0" w:color="auto"/>
              <w:right w:val="thinThickSmallGap" w:sz="12" w:space="0" w:color="auto"/>
            </w:tcBorders>
            <w:shd w:val="clear" w:color="auto" w:fill="FFFF00"/>
          </w:tcPr>
          <w:p w14:paraId="38B51CA9" w14:textId="77777777" w:rsidR="006E1845" w:rsidRPr="00EE19FA" w:rsidRDefault="006E1845" w:rsidP="00E74399">
            <w:pPr>
              <w:jc w:val="center"/>
              <w:rPr>
                <w:rFonts w:cs="Arial"/>
                <w:b/>
                <w:sz w:val="12"/>
                <w:szCs w:val="16"/>
              </w:rPr>
            </w:pPr>
            <w:r>
              <w:rPr>
                <w:rFonts w:cs="Arial"/>
                <w:b/>
                <w:sz w:val="12"/>
                <w:szCs w:val="16"/>
              </w:rPr>
              <w:t>2</w:t>
            </w:r>
          </w:p>
        </w:tc>
        <w:tc>
          <w:tcPr>
            <w:tcW w:w="1440" w:type="dxa"/>
            <w:tcBorders>
              <w:top w:val="single" w:sz="8" w:space="0" w:color="auto"/>
              <w:left w:val="thinThickSmallGap" w:sz="12" w:space="0" w:color="auto"/>
              <w:right w:val="thinThickSmallGap" w:sz="12" w:space="0" w:color="auto"/>
            </w:tcBorders>
            <w:shd w:val="clear" w:color="auto" w:fill="E6E6E6"/>
          </w:tcPr>
          <w:p w14:paraId="17196227" w14:textId="77777777" w:rsidR="006E1845" w:rsidRPr="00EE19FA" w:rsidRDefault="006E1845" w:rsidP="00E74399">
            <w:pPr>
              <w:jc w:val="center"/>
              <w:rPr>
                <w:rFonts w:cs="Arial"/>
                <w:sz w:val="12"/>
                <w:szCs w:val="16"/>
              </w:rPr>
            </w:pPr>
          </w:p>
        </w:tc>
      </w:tr>
      <w:tr w:rsidR="006E1845" w:rsidRPr="00EE19FA" w14:paraId="0C6438F6" w14:textId="77777777" w:rsidTr="002F2F66">
        <w:trPr>
          <w:trHeight w:val="162"/>
        </w:trPr>
        <w:tc>
          <w:tcPr>
            <w:tcW w:w="6120" w:type="dxa"/>
            <w:vMerge/>
            <w:tcBorders>
              <w:left w:val="thinThickSmallGap" w:sz="12" w:space="0" w:color="auto"/>
              <w:right w:val="thinThickSmallGap" w:sz="12" w:space="0" w:color="auto"/>
            </w:tcBorders>
          </w:tcPr>
          <w:p w14:paraId="321C21F9" w14:textId="77777777" w:rsidR="006E1845" w:rsidRPr="00CC4491" w:rsidRDefault="006E1845" w:rsidP="00E74399">
            <w:pPr>
              <w:rPr>
                <w:rFonts w:cs="Arial"/>
                <w:sz w:val="12"/>
                <w:szCs w:val="12"/>
              </w:rPr>
            </w:pPr>
          </w:p>
        </w:tc>
        <w:tc>
          <w:tcPr>
            <w:tcW w:w="2160" w:type="dxa"/>
            <w:vMerge/>
            <w:tcBorders>
              <w:left w:val="thinThickSmallGap" w:sz="12" w:space="0" w:color="auto"/>
              <w:right w:val="thinThickSmallGap" w:sz="12" w:space="0" w:color="auto"/>
            </w:tcBorders>
            <w:shd w:val="clear" w:color="auto" w:fill="CCFFFF"/>
          </w:tcPr>
          <w:p w14:paraId="7C5021E6" w14:textId="77777777" w:rsidR="006E1845" w:rsidRPr="00EE19FA" w:rsidRDefault="006E1845" w:rsidP="00E74399">
            <w:pPr>
              <w:jc w:val="center"/>
              <w:rPr>
                <w:rFonts w:cs="Arial"/>
                <w:sz w:val="12"/>
                <w:szCs w:val="16"/>
              </w:rPr>
            </w:pPr>
          </w:p>
        </w:tc>
        <w:tc>
          <w:tcPr>
            <w:tcW w:w="3060" w:type="dxa"/>
            <w:tcBorders>
              <w:left w:val="thinThickSmallGap" w:sz="12" w:space="0" w:color="auto"/>
              <w:bottom w:val="single" w:sz="8" w:space="0" w:color="auto"/>
              <w:right w:val="thinThickSmallGap" w:sz="12" w:space="0" w:color="auto"/>
            </w:tcBorders>
          </w:tcPr>
          <w:p w14:paraId="29316998" w14:textId="77777777" w:rsidR="006E1845" w:rsidRPr="00EE19FA" w:rsidRDefault="006E1845" w:rsidP="00E74399">
            <w:pPr>
              <w:rPr>
                <w:rFonts w:cs="Arial"/>
                <w:b/>
                <w:sz w:val="12"/>
                <w:szCs w:val="16"/>
              </w:rPr>
            </w:pPr>
            <w:r>
              <w:rPr>
                <w:rFonts w:cs="Arial"/>
                <w:b/>
                <w:sz w:val="12"/>
                <w:szCs w:val="16"/>
              </w:rPr>
              <w:t>Špeciálna rastlinná výroba</w:t>
            </w:r>
          </w:p>
        </w:tc>
        <w:tc>
          <w:tcPr>
            <w:tcW w:w="1620" w:type="dxa"/>
            <w:tcBorders>
              <w:left w:val="thinThickSmallGap" w:sz="12" w:space="0" w:color="auto"/>
              <w:bottom w:val="single" w:sz="8" w:space="0" w:color="auto"/>
              <w:right w:val="thinThickSmallGap" w:sz="12" w:space="0" w:color="auto"/>
            </w:tcBorders>
            <w:shd w:val="clear" w:color="auto" w:fill="FFFF00"/>
          </w:tcPr>
          <w:p w14:paraId="67ACBB91" w14:textId="77777777" w:rsidR="006E1845" w:rsidRPr="00EE19FA" w:rsidRDefault="006E1845" w:rsidP="00E74399">
            <w:pPr>
              <w:jc w:val="center"/>
              <w:rPr>
                <w:rFonts w:cs="Arial"/>
                <w:b/>
                <w:sz w:val="12"/>
                <w:szCs w:val="16"/>
              </w:rPr>
            </w:pPr>
            <w:r>
              <w:rPr>
                <w:rFonts w:cs="Arial"/>
                <w:b/>
                <w:sz w:val="12"/>
                <w:szCs w:val="16"/>
              </w:rPr>
              <w:t>4</w:t>
            </w:r>
          </w:p>
        </w:tc>
        <w:tc>
          <w:tcPr>
            <w:tcW w:w="1440" w:type="dxa"/>
            <w:tcBorders>
              <w:left w:val="thinThickSmallGap" w:sz="12" w:space="0" w:color="auto"/>
              <w:bottom w:val="single" w:sz="8" w:space="0" w:color="auto"/>
              <w:right w:val="thinThickSmallGap" w:sz="12" w:space="0" w:color="auto"/>
            </w:tcBorders>
            <w:shd w:val="clear" w:color="auto" w:fill="E6E6E6"/>
          </w:tcPr>
          <w:p w14:paraId="68A49139" w14:textId="77777777" w:rsidR="006E1845" w:rsidRPr="00EE19FA" w:rsidRDefault="00FA050D" w:rsidP="00E74399">
            <w:pPr>
              <w:jc w:val="center"/>
              <w:rPr>
                <w:rFonts w:cs="Arial"/>
                <w:sz w:val="12"/>
                <w:szCs w:val="16"/>
              </w:rPr>
            </w:pPr>
            <w:r>
              <w:rPr>
                <w:rFonts w:cs="Arial"/>
                <w:sz w:val="12"/>
                <w:szCs w:val="16"/>
              </w:rPr>
              <w:t>2</w:t>
            </w:r>
          </w:p>
        </w:tc>
      </w:tr>
      <w:tr w:rsidR="006E1845" w:rsidRPr="00EE19FA" w14:paraId="4585A05D" w14:textId="77777777" w:rsidTr="002F2F66">
        <w:trPr>
          <w:trHeight w:val="106"/>
        </w:trPr>
        <w:tc>
          <w:tcPr>
            <w:tcW w:w="6120" w:type="dxa"/>
            <w:vMerge/>
            <w:tcBorders>
              <w:left w:val="thinThickSmallGap" w:sz="12" w:space="0" w:color="auto"/>
              <w:right w:val="thinThickSmallGap" w:sz="12" w:space="0" w:color="auto"/>
            </w:tcBorders>
          </w:tcPr>
          <w:p w14:paraId="7BE9F581" w14:textId="77777777" w:rsidR="006E1845" w:rsidRPr="00CC4491" w:rsidRDefault="006E1845" w:rsidP="00E74399">
            <w:pPr>
              <w:rPr>
                <w:rFonts w:cs="Arial"/>
                <w:sz w:val="12"/>
                <w:szCs w:val="12"/>
              </w:rPr>
            </w:pPr>
          </w:p>
        </w:tc>
        <w:tc>
          <w:tcPr>
            <w:tcW w:w="2160" w:type="dxa"/>
            <w:vMerge/>
            <w:tcBorders>
              <w:left w:val="thinThickSmallGap" w:sz="12" w:space="0" w:color="auto"/>
              <w:right w:val="thinThickSmallGap" w:sz="12" w:space="0" w:color="auto"/>
            </w:tcBorders>
            <w:shd w:val="clear" w:color="auto" w:fill="CCFFFF"/>
          </w:tcPr>
          <w:p w14:paraId="597C4249" w14:textId="77777777" w:rsidR="006E1845" w:rsidRPr="00EE19FA" w:rsidRDefault="006E1845" w:rsidP="00E74399">
            <w:pPr>
              <w:jc w:val="center"/>
              <w:rPr>
                <w:rFonts w:cs="Arial"/>
                <w:sz w:val="12"/>
                <w:szCs w:val="16"/>
              </w:rPr>
            </w:pPr>
          </w:p>
        </w:tc>
        <w:tc>
          <w:tcPr>
            <w:tcW w:w="3060" w:type="dxa"/>
            <w:tcBorders>
              <w:top w:val="single" w:sz="8" w:space="0" w:color="auto"/>
              <w:left w:val="thinThickSmallGap" w:sz="12" w:space="0" w:color="auto"/>
              <w:right w:val="thinThickSmallGap" w:sz="12" w:space="0" w:color="auto"/>
            </w:tcBorders>
          </w:tcPr>
          <w:p w14:paraId="0F07BE11" w14:textId="77777777" w:rsidR="006E1845" w:rsidRPr="00EE19FA" w:rsidRDefault="006E1845" w:rsidP="00E74399">
            <w:pPr>
              <w:rPr>
                <w:rFonts w:cs="Arial"/>
                <w:b/>
                <w:sz w:val="12"/>
                <w:szCs w:val="16"/>
              </w:rPr>
            </w:pPr>
            <w:r>
              <w:rPr>
                <w:rFonts w:cs="Arial"/>
                <w:b/>
                <w:sz w:val="12"/>
                <w:szCs w:val="16"/>
              </w:rPr>
              <w:t>Krmovinárstvo</w:t>
            </w:r>
          </w:p>
        </w:tc>
        <w:tc>
          <w:tcPr>
            <w:tcW w:w="1620" w:type="dxa"/>
            <w:tcBorders>
              <w:top w:val="single" w:sz="8" w:space="0" w:color="auto"/>
              <w:left w:val="thinThickSmallGap" w:sz="12" w:space="0" w:color="auto"/>
              <w:right w:val="thinThickSmallGap" w:sz="12" w:space="0" w:color="auto"/>
            </w:tcBorders>
            <w:shd w:val="clear" w:color="auto" w:fill="FFFF00"/>
          </w:tcPr>
          <w:p w14:paraId="371359F5" w14:textId="77777777" w:rsidR="006E1845" w:rsidRPr="00EE19FA" w:rsidRDefault="006E1845" w:rsidP="00E74399">
            <w:pPr>
              <w:jc w:val="center"/>
              <w:rPr>
                <w:rFonts w:cs="Arial"/>
                <w:b/>
                <w:sz w:val="12"/>
                <w:szCs w:val="16"/>
              </w:rPr>
            </w:pPr>
            <w:r>
              <w:rPr>
                <w:rFonts w:cs="Arial"/>
                <w:b/>
                <w:sz w:val="12"/>
                <w:szCs w:val="16"/>
              </w:rPr>
              <w:t>2</w:t>
            </w:r>
          </w:p>
        </w:tc>
        <w:tc>
          <w:tcPr>
            <w:tcW w:w="1440" w:type="dxa"/>
            <w:tcBorders>
              <w:top w:val="single" w:sz="8" w:space="0" w:color="auto"/>
              <w:left w:val="thinThickSmallGap" w:sz="12" w:space="0" w:color="auto"/>
              <w:right w:val="thinThickSmallGap" w:sz="12" w:space="0" w:color="auto"/>
            </w:tcBorders>
            <w:shd w:val="clear" w:color="auto" w:fill="E6E6E6"/>
          </w:tcPr>
          <w:p w14:paraId="7C6EE64A" w14:textId="77777777" w:rsidR="006E1845" w:rsidRPr="00EE19FA" w:rsidRDefault="006E1845" w:rsidP="00E74399">
            <w:pPr>
              <w:jc w:val="center"/>
              <w:rPr>
                <w:rFonts w:cs="Arial"/>
                <w:sz w:val="12"/>
                <w:szCs w:val="16"/>
              </w:rPr>
            </w:pPr>
          </w:p>
        </w:tc>
      </w:tr>
      <w:tr w:rsidR="006E1845" w:rsidRPr="00EE19FA" w14:paraId="0E54BDAB" w14:textId="77777777" w:rsidTr="002F2F66">
        <w:tc>
          <w:tcPr>
            <w:tcW w:w="6120" w:type="dxa"/>
            <w:vMerge/>
            <w:tcBorders>
              <w:left w:val="thinThickSmallGap" w:sz="12" w:space="0" w:color="auto"/>
              <w:right w:val="thinThickSmallGap" w:sz="12" w:space="0" w:color="auto"/>
            </w:tcBorders>
          </w:tcPr>
          <w:p w14:paraId="3265F6D0" w14:textId="77777777" w:rsidR="006E1845" w:rsidRPr="00CC4491" w:rsidRDefault="006E1845" w:rsidP="00E74399">
            <w:pPr>
              <w:rPr>
                <w:rFonts w:cs="Arial"/>
                <w:sz w:val="12"/>
                <w:szCs w:val="12"/>
              </w:rPr>
            </w:pPr>
          </w:p>
        </w:tc>
        <w:tc>
          <w:tcPr>
            <w:tcW w:w="2160" w:type="dxa"/>
            <w:vMerge/>
            <w:tcBorders>
              <w:left w:val="thinThickSmallGap" w:sz="12" w:space="0" w:color="auto"/>
              <w:right w:val="thinThickSmallGap" w:sz="12" w:space="0" w:color="auto"/>
            </w:tcBorders>
            <w:shd w:val="clear" w:color="auto" w:fill="CCFFFF"/>
          </w:tcPr>
          <w:p w14:paraId="0CBA5A0A" w14:textId="77777777" w:rsidR="006E1845" w:rsidRPr="00EE19FA" w:rsidRDefault="006E1845" w:rsidP="00E74399">
            <w:pPr>
              <w:jc w:val="center"/>
              <w:rPr>
                <w:rFonts w:cs="Arial"/>
                <w:sz w:val="12"/>
                <w:szCs w:val="16"/>
              </w:rPr>
            </w:pPr>
          </w:p>
        </w:tc>
        <w:tc>
          <w:tcPr>
            <w:tcW w:w="3060" w:type="dxa"/>
            <w:tcBorders>
              <w:left w:val="thinThickSmallGap" w:sz="12" w:space="0" w:color="auto"/>
              <w:right w:val="thinThickSmallGap" w:sz="12" w:space="0" w:color="auto"/>
            </w:tcBorders>
          </w:tcPr>
          <w:p w14:paraId="641CE841" w14:textId="77777777" w:rsidR="006E1845" w:rsidRDefault="006E1845" w:rsidP="00E74399">
            <w:pPr>
              <w:rPr>
                <w:rFonts w:cs="Arial"/>
                <w:b/>
                <w:sz w:val="12"/>
                <w:szCs w:val="16"/>
              </w:rPr>
            </w:pPr>
            <w:r>
              <w:rPr>
                <w:rFonts w:cs="Arial"/>
                <w:b/>
                <w:sz w:val="12"/>
                <w:szCs w:val="16"/>
              </w:rPr>
              <w:t>Chov malých a kožušinových zvierat</w:t>
            </w:r>
          </w:p>
        </w:tc>
        <w:tc>
          <w:tcPr>
            <w:tcW w:w="1620" w:type="dxa"/>
            <w:tcBorders>
              <w:left w:val="thinThickSmallGap" w:sz="12" w:space="0" w:color="auto"/>
              <w:right w:val="thinThickSmallGap" w:sz="12" w:space="0" w:color="auto"/>
            </w:tcBorders>
            <w:shd w:val="clear" w:color="auto" w:fill="FFFF00"/>
          </w:tcPr>
          <w:p w14:paraId="4406EF69" w14:textId="77777777" w:rsidR="006E1845" w:rsidRDefault="006E1845" w:rsidP="00E74399">
            <w:pPr>
              <w:jc w:val="center"/>
              <w:rPr>
                <w:rFonts w:cs="Arial"/>
                <w:b/>
                <w:sz w:val="12"/>
                <w:szCs w:val="16"/>
              </w:rPr>
            </w:pPr>
            <w:r>
              <w:rPr>
                <w:rFonts w:cs="Arial"/>
                <w:b/>
                <w:sz w:val="12"/>
                <w:szCs w:val="16"/>
              </w:rPr>
              <w:t>2</w:t>
            </w:r>
          </w:p>
        </w:tc>
        <w:tc>
          <w:tcPr>
            <w:tcW w:w="1440" w:type="dxa"/>
            <w:tcBorders>
              <w:left w:val="thinThickSmallGap" w:sz="12" w:space="0" w:color="auto"/>
              <w:right w:val="thinThickSmallGap" w:sz="12" w:space="0" w:color="auto"/>
            </w:tcBorders>
            <w:shd w:val="clear" w:color="auto" w:fill="E6E6E6"/>
          </w:tcPr>
          <w:p w14:paraId="591B7B44" w14:textId="77777777" w:rsidR="006E1845" w:rsidRPr="00EE19FA" w:rsidRDefault="006E1845" w:rsidP="00E74399">
            <w:pPr>
              <w:jc w:val="center"/>
              <w:rPr>
                <w:rFonts w:cs="Arial"/>
                <w:sz w:val="12"/>
                <w:szCs w:val="16"/>
              </w:rPr>
            </w:pPr>
          </w:p>
        </w:tc>
      </w:tr>
      <w:tr w:rsidR="006E1845" w:rsidRPr="00EE19FA" w14:paraId="71CFA913" w14:textId="77777777" w:rsidTr="002F2F66">
        <w:tc>
          <w:tcPr>
            <w:tcW w:w="6120" w:type="dxa"/>
            <w:vMerge/>
            <w:tcBorders>
              <w:left w:val="thinThickSmallGap" w:sz="12" w:space="0" w:color="auto"/>
              <w:right w:val="thinThickSmallGap" w:sz="12" w:space="0" w:color="auto"/>
            </w:tcBorders>
          </w:tcPr>
          <w:p w14:paraId="63FCF40E" w14:textId="77777777" w:rsidR="006E1845" w:rsidRPr="00CC4491" w:rsidRDefault="006E1845" w:rsidP="00E74399">
            <w:pPr>
              <w:rPr>
                <w:rFonts w:cs="Arial"/>
                <w:sz w:val="12"/>
                <w:szCs w:val="12"/>
              </w:rPr>
            </w:pPr>
          </w:p>
        </w:tc>
        <w:tc>
          <w:tcPr>
            <w:tcW w:w="2160" w:type="dxa"/>
            <w:vMerge/>
            <w:tcBorders>
              <w:left w:val="thinThickSmallGap" w:sz="12" w:space="0" w:color="auto"/>
              <w:right w:val="thinThickSmallGap" w:sz="12" w:space="0" w:color="auto"/>
            </w:tcBorders>
            <w:shd w:val="clear" w:color="auto" w:fill="CCFFFF"/>
          </w:tcPr>
          <w:p w14:paraId="7A2B99FE" w14:textId="77777777" w:rsidR="006E1845" w:rsidRPr="00EE19FA" w:rsidRDefault="006E1845" w:rsidP="00E74399">
            <w:pPr>
              <w:jc w:val="center"/>
              <w:rPr>
                <w:rFonts w:cs="Arial"/>
                <w:sz w:val="12"/>
                <w:szCs w:val="16"/>
              </w:rPr>
            </w:pPr>
          </w:p>
        </w:tc>
        <w:tc>
          <w:tcPr>
            <w:tcW w:w="3060" w:type="dxa"/>
            <w:tcBorders>
              <w:left w:val="thinThickSmallGap" w:sz="12" w:space="0" w:color="auto"/>
              <w:right w:val="thinThickSmallGap" w:sz="12" w:space="0" w:color="auto"/>
            </w:tcBorders>
          </w:tcPr>
          <w:p w14:paraId="75BFAE77" w14:textId="77777777" w:rsidR="006E1845" w:rsidRDefault="006E1845" w:rsidP="00E74399">
            <w:pPr>
              <w:rPr>
                <w:rFonts w:cs="Arial"/>
                <w:b/>
                <w:sz w:val="12"/>
                <w:szCs w:val="16"/>
              </w:rPr>
            </w:pPr>
            <w:r>
              <w:rPr>
                <w:rFonts w:cs="Arial"/>
                <w:b/>
                <w:sz w:val="12"/>
                <w:szCs w:val="16"/>
              </w:rPr>
              <w:t>Cvičenia z chovu zvierat</w:t>
            </w:r>
          </w:p>
        </w:tc>
        <w:tc>
          <w:tcPr>
            <w:tcW w:w="1620" w:type="dxa"/>
            <w:tcBorders>
              <w:left w:val="thinThickSmallGap" w:sz="12" w:space="0" w:color="auto"/>
              <w:right w:val="thinThickSmallGap" w:sz="12" w:space="0" w:color="auto"/>
            </w:tcBorders>
            <w:shd w:val="clear" w:color="auto" w:fill="FFFF00"/>
          </w:tcPr>
          <w:p w14:paraId="5594FB8C" w14:textId="77777777" w:rsidR="006E1845" w:rsidRDefault="006E1845" w:rsidP="00E74399">
            <w:pPr>
              <w:jc w:val="center"/>
              <w:rPr>
                <w:rFonts w:cs="Arial"/>
                <w:b/>
                <w:sz w:val="12"/>
                <w:szCs w:val="16"/>
              </w:rPr>
            </w:pPr>
            <w:r>
              <w:rPr>
                <w:rFonts w:cs="Arial"/>
                <w:b/>
                <w:sz w:val="12"/>
                <w:szCs w:val="16"/>
              </w:rPr>
              <w:t>4</w:t>
            </w:r>
          </w:p>
        </w:tc>
        <w:tc>
          <w:tcPr>
            <w:tcW w:w="1440" w:type="dxa"/>
            <w:tcBorders>
              <w:left w:val="thinThickSmallGap" w:sz="12" w:space="0" w:color="auto"/>
              <w:right w:val="thinThickSmallGap" w:sz="12" w:space="0" w:color="auto"/>
            </w:tcBorders>
            <w:shd w:val="clear" w:color="auto" w:fill="E6E6E6"/>
          </w:tcPr>
          <w:p w14:paraId="4F830E7D" w14:textId="77777777" w:rsidR="006E1845" w:rsidRPr="00EE19FA" w:rsidRDefault="00FA050D" w:rsidP="00E74399">
            <w:pPr>
              <w:jc w:val="center"/>
              <w:rPr>
                <w:rFonts w:cs="Arial"/>
                <w:sz w:val="12"/>
                <w:szCs w:val="16"/>
              </w:rPr>
            </w:pPr>
            <w:r>
              <w:rPr>
                <w:rFonts w:cs="Arial"/>
                <w:sz w:val="12"/>
                <w:szCs w:val="16"/>
              </w:rPr>
              <w:t>2</w:t>
            </w:r>
          </w:p>
        </w:tc>
      </w:tr>
      <w:tr w:rsidR="006E1845" w:rsidRPr="00EE19FA" w14:paraId="11C5D463" w14:textId="77777777" w:rsidTr="002F2F66">
        <w:tc>
          <w:tcPr>
            <w:tcW w:w="6120" w:type="dxa"/>
            <w:vMerge/>
            <w:tcBorders>
              <w:left w:val="thinThickSmallGap" w:sz="12" w:space="0" w:color="auto"/>
              <w:right w:val="thinThickSmallGap" w:sz="12" w:space="0" w:color="auto"/>
            </w:tcBorders>
          </w:tcPr>
          <w:p w14:paraId="46962BAC" w14:textId="77777777" w:rsidR="006E1845" w:rsidRPr="00CC4491" w:rsidRDefault="006E1845" w:rsidP="00E74399">
            <w:pPr>
              <w:rPr>
                <w:rFonts w:cs="Arial"/>
                <w:sz w:val="12"/>
                <w:szCs w:val="12"/>
              </w:rPr>
            </w:pPr>
          </w:p>
        </w:tc>
        <w:tc>
          <w:tcPr>
            <w:tcW w:w="2160" w:type="dxa"/>
            <w:vMerge/>
            <w:tcBorders>
              <w:left w:val="thinThickSmallGap" w:sz="12" w:space="0" w:color="auto"/>
              <w:right w:val="thinThickSmallGap" w:sz="12" w:space="0" w:color="auto"/>
            </w:tcBorders>
            <w:shd w:val="clear" w:color="auto" w:fill="CCFFFF"/>
          </w:tcPr>
          <w:p w14:paraId="0A164360" w14:textId="77777777" w:rsidR="006E1845" w:rsidRPr="00EE19FA" w:rsidRDefault="006E1845" w:rsidP="00E74399">
            <w:pPr>
              <w:jc w:val="center"/>
              <w:rPr>
                <w:rFonts w:cs="Arial"/>
                <w:sz w:val="12"/>
                <w:szCs w:val="16"/>
              </w:rPr>
            </w:pPr>
          </w:p>
        </w:tc>
        <w:tc>
          <w:tcPr>
            <w:tcW w:w="3060" w:type="dxa"/>
            <w:tcBorders>
              <w:left w:val="thinThickSmallGap" w:sz="12" w:space="0" w:color="auto"/>
              <w:right w:val="thinThickSmallGap" w:sz="12" w:space="0" w:color="auto"/>
            </w:tcBorders>
          </w:tcPr>
          <w:p w14:paraId="13235DD8" w14:textId="77777777" w:rsidR="006E1845" w:rsidRDefault="006E1845" w:rsidP="00E74399">
            <w:pPr>
              <w:rPr>
                <w:rFonts w:cs="Arial"/>
                <w:b/>
                <w:sz w:val="12"/>
                <w:szCs w:val="16"/>
              </w:rPr>
            </w:pPr>
            <w:r>
              <w:rPr>
                <w:rFonts w:cs="Arial"/>
                <w:b/>
                <w:sz w:val="12"/>
                <w:szCs w:val="16"/>
              </w:rPr>
              <w:t>Výchova k podnikaniu</w:t>
            </w:r>
          </w:p>
        </w:tc>
        <w:tc>
          <w:tcPr>
            <w:tcW w:w="1620" w:type="dxa"/>
            <w:tcBorders>
              <w:left w:val="thinThickSmallGap" w:sz="12" w:space="0" w:color="auto"/>
              <w:right w:val="thinThickSmallGap" w:sz="12" w:space="0" w:color="auto"/>
            </w:tcBorders>
            <w:shd w:val="clear" w:color="auto" w:fill="FFFF00"/>
          </w:tcPr>
          <w:p w14:paraId="4ED3E223" w14:textId="77777777" w:rsidR="006E1845" w:rsidRDefault="006E1845" w:rsidP="00E74399">
            <w:pPr>
              <w:jc w:val="center"/>
              <w:rPr>
                <w:rFonts w:cs="Arial"/>
                <w:b/>
                <w:sz w:val="12"/>
                <w:szCs w:val="16"/>
              </w:rPr>
            </w:pPr>
            <w:r>
              <w:rPr>
                <w:rFonts w:cs="Arial"/>
                <w:b/>
                <w:sz w:val="12"/>
                <w:szCs w:val="16"/>
              </w:rPr>
              <w:t>1</w:t>
            </w:r>
          </w:p>
        </w:tc>
        <w:tc>
          <w:tcPr>
            <w:tcW w:w="1440" w:type="dxa"/>
            <w:tcBorders>
              <w:left w:val="thinThickSmallGap" w:sz="12" w:space="0" w:color="auto"/>
              <w:right w:val="thinThickSmallGap" w:sz="12" w:space="0" w:color="auto"/>
            </w:tcBorders>
            <w:shd w:val="clear" w:color="auto" w:fill="E6E6E6"/>
          </w:tcPr>
          <w:p w14:paraId="31973B2C" w14:textId="77777777" w:rsidR="006E1845" w:rsidRPr="00EE19FA" w:rsidRDefault="006E1845" w:rsidP="00E74399">
            <w:pPr>
              <w:jc w:val="center"/>
              <w:rPr>
                <w:rFonts w:cs="Arial"/>
                <w:sz w:val="12"/>
                <w:szCs w:val="16"/>
              </w:rPr>
            </w:pPr>
          </w:p>
        </w:tc>
      </w:tr>
      <w:tr w:rsidR="006E1845" w:rsidRPr="00EE19FA" w14:paraId="5448236A" w14:textId="77777777" w:rsidTr="002F2F66">
        <w:tc>
          <w:tcPr>
            <w:tcW w:w="6120" w:type="dxa"/>
            <w:vMerge/>
            <w:tcBorders>
              <w:left w:val="thinThickSmallGap" w:sz="12" w:space="0" w:color="auto"/>
              <w:right w:val="thinThickSmallGap" w:sz="12" w:space="0" w:color="auto"/>
            </w:tcBorders>
          </w:tcPr>
          <w:p w14:paraId="6D71A5CA" w14:textId="77777777" w:rsidR="006E1845" w:rsidRPr="00ED4100" w:rsidRDefault="006E1845" w:rsidP="00E74399">
            <w:pPr>
              <w:rPr>
                <w:rFonts w:cs="Arial"/>
                <w:sz w:val="18"/>
                <w:szCs w:val="18"/>
              </w:rPr>
            </w:pPr>
          </w:p>
        </w:tc>
        <w:tc>
          <w:tcPr>
            <w:tcW w:w="2160" w:type="dxa"/>
            <w:vMerge/>
            <w:tcBorders>
              <w:left w:val="thinThickSmallGap" w:sz="12" w:space="0" w:color="auto"/>
              <w:right w:val="thinThickSmallGap" w:sz="12" w:space="0" w:color="auto"/>
            </w:tcBorders>
            <w:shd w:val="clear" w:color="auto" w:fill="CCFFFF"/>
          </w:tcPr>
          <w:p w14:paraId="3BF22FB1" w14:textId="77777777" w:rsidR="006E1845" w:rsidRPr="00EE19FA" w:rsidRDefault="006E1845" w:rsidP="00E74399">
            <w:pPr>
              <w:jc w:val="center"/>
              <w:rPr>
                <w:rFonts w:cs="Arial"/>
                <w:sz w:val="12"/>
                <w:szCs w:val="16"/>
              </w:rPr>
            </w:pPr>
          </w:p>
        </w:tc>
        <w:tc>
          <w:tcPr>
            <w:tcW w:w="3060" w:type="dxa"/>
            <w:tcBorders>
              <w:left w:val="thinThickSmallGap" w:sz="12" w:space="0" w:color="auto"/>
              <w:right w:val="thinThickSmallGap" w:sz="12" w:space="0" w:color="auto"/>
            </w:tcBorders>
          </w:tcPr>
          <w:p w14:paraId="551C7623" w14:textId="77777777" w:rsidR="006E1845" w:rsidRDefault="006E1845" w:rsidP="00E74399">
            <w:pPr>
              <w:rPr>
                <w:rFonts w:cs="Arial"/>
                <w:b/>
                <w:sz w:val="12"/>
                <w:szCs w:val="16"/>
              </w:rPr>
            </w:pPr>
            <w:r>
              <w:rPr>
                <w:rFonts w:cs="Arial"/>
                <w:b/>
                <w:sz w:val="12"/>
                <w:szCs w:val="16"/>
              </w:rPr>
              <w:t>Administratívne cvičenia v poľnohospodárstve</w:t>
            </w:r>
          </w:p>
        </w:tc>
        <w:tc>
          <w:tcPr>
            <w:tcW w:w="1620" w:type="dxa"/>
            <w:tcBorders>
              <w:left w:val="thinThickSmallGap" w:sz="12" w:space="0" w:color="auto"/>
              <w:right w:val="thinThickSmallGap" w:sz="12" w:space="0" w:color="auto"/>
            </w:tcBorders>
            <w:shd w:val="clear" w:color="auto" w:fill="FFFF00"/>
          </w:tcPr>
          <w:p w14:paraId="3FECF894" w14:textId="77777777" w:rsidR="006E1845" w:rsidRDefault="006E1845" w:rsidP="00E74399">
            <w:pPr>
              <w:jc w:val="center"/>
              <w:rPr>
                <w:rFonts w:cs="Arial"/>
                <w:b/>
                <w:sz w:val="12"/>
                <w:szCs w:val="16"/>
              </w:rPr>
            </w:pPr>
            <w:r>
              <w:rPr>
                <w:rFonts w:cs="Arial"/>
                <w:b/>
                <w:sz w:val="12"/>
                <w:szCs w:val="16"/>
              </w:rPr>
              <w:t>1</w:t>
            </w:r>
          </w:p>
        </w:tc>
        <w:tc>
          <w:tcPr>
            <w:tcW w:w="1440" w:type="dxa"/>
            <w:tcBorders>
              <w:left w:val="thinThickSmallGap" w:sz="12" w:space="0" w:color="auto"/>
              <w:right w:val="thinThickSmallGap" w:sz="12" w:space="0" w:color="auto"/>
            </w:tcBorders>
            <w:shd w:val="clear" w:color="auto" w:fill="E6E6E6"/>
          </w:tcPr>
          <w:p w14:paraId="010913C5" w14:textId="77777777" w:rsidR="006E1845" w:rsidRDefault="006E1845" w:rsidP="00E74399">
            <w:pPr>
              <w:jc w:val="center"/>
              <w:rPr>
                <w:rFonts w:cs="Arial"/>
                <w:sz w:val="12"/>
                <w:szCs w:val="16"/>
              </w:rPr>
            </w:pPr>
          </w:p>
        </w:tc>
      </w:tr>
      <w:tr w:rsidR="006E1845" w:rsidRPr="00EE19FA" w14:paraId="06B0E7EF" w14:textId="77777777" w:rsidTr="002F2F66">
        <w:trPr>
          <w:trHeight w:val="237"/>
        </w:trPr>
        <w:tc>
          <w:tcPr>
            <w:tcW w:w="6120" w:type="dxa"/>
            <w:vMerge/>
            <w:tcBorders>
              <w:left w:val="thinThickSmallGap" w:sz="12" w:space="0" w:color="auto"/>
              <w:right w:val="thinThickSmallGap" w:sz="12" w:space="0" w:color="auto"/>
            </w:tcBorders>
          </w:tcPr>
          <w:p w14:paraId="6E8371D9" w14:textId="77777777" w:rsidR="006E1845" w:rsidRPr="00ED4100" w:rsidRDefault="006E1845" w:rsidP="00E74399">
            <w:pPr>
              <w:rPr>
                <w:rFonts w:cs="Arial"/>
                <w:sz w:val="18"/>
                <w:szCs w:val="18"/>
              </w:rPr>
            </w:pPr>
          </w:p>
        </w:tc>
        <w:tc>
          <w:tcPr>
            <w:tcW w:w="2160" w:type="dxa"/>
            <w:vMerge/>
            <w:tcBorders>
              <w:left w:val="thinThickSmallGap" w:sz="12" w:space="0" w:color="auto"/>
              <w:right w:val="thinThickSmallGap" w:sz="12" w:space="0" w:color="auto"/>
            </w:tcBorders>
            <w:shd w:val="clear" w:color="auto" w:fill="CCFFFF"/>
          </w:tcPr>
          <w:p w14:paraId="43B37D0E" w14:textId="77777777" w:rsidR="006E1845" w:rsidRPr="00EE19FA" w:rsidRDefault="006E1845" w:rsidP="00E74399">
            <w:pPr>
              <w:jc w:val="center"/>
              <w:rPr>
                <w:rFonts w:cs="Arial"/>
                <w:sz w:val="12"/>
                <w:szCs w:val="16"/>
              </w:rPr>
            </w:pPr>
          </w:p>
        </w:tc>
        <w:tc>
          <w:tcPr>
            <w:tcW w:w="3060" w:type="dxa"/>
            <w:tcBorders>
              <w:left w:val="thinThickSmallGap" w:sz="12" w:space="0" w:color="auto"/>
              <w:right w:val="thinThickSmallGap" w:sz="12" w:space="0" w:color="auto"/>
            </w:tcBorders>
          </w:tcPr>
          <w:p w14:paraId="57D1593A" w14:textId="77777777" w:rsidR="006E1845" w:rsidRDefault="006E1845" w:rsidP="00E74399">
            <w:pPr>
              <w:rPr>
                <w:rFonts w:cs="Arial"/>
                <w:b/>
                <w:sz w:val="12"/>
                <w:szCs w:val="16"/>
              </w:rPr>
            </w:pPr>
            <w:r>
              <w:rPr>
                <w:rFonts w:cs="Arial"/>
                <w:b/>
                <w:sz w:val="12"/>
                <w:szCs w:val="16"/>
              </w:rPr>
              <w:t>Ekonomika v praxi</w:t>
            </w:r>
          </w:p>
        </w:tc>
        <w:tc>
          <w:tcPr>
            <w:tcW w:w="1620" w:type="dxa"/>
            <w:tcBorders>
              <w:left w:val="thinThickSmallGap" w:sz="12" w:space="0" w:color="auto"/>
              <w:right w:val="thinThickSmallGap" w:sz="12" w:space="0" w:color="auto"/>
            </w:tcBorders>
            <w:shd w:val="clear" w:color="auto" w:fill="FFFF00"/>
          </w:tcPr>
          <w:p w14:paraId="1558E96E" w14:textId="77777777" w:rsidR="006E1845" w:rsidRDefault="006E1845" w:rsidP="00E74399">
            <w:pPr>
              <w:jc w:val="center"/>
              <w:rPr>
                <w:rFonts w:cs="Arial"/>
                <w:b/>
                <w:sz w:val="12"/>
                <w:szCs w:val="16"/>
              </w:rPr>
            </w:pPr>
            <w:r>
              <w:rPr>
                <w:rFonts w:cs="Arial"/>
                <w:b/>
                <w:sz w:val="12"/>
                <w:szCs w:val="16"/>
              </w:rPr>
              <w:t>4</w:t>
            </w:r>
          </w:p>
        </w:tc>
        <w:tc>
          <w:tcPr>
            <w:tcW w:w="1440" w:type="dxa"/>
            <w:tcBorders>
              <w:left w:val="thinThickSmallGap" w:sz="12" w:space="0" w:color="auto"/>
              <w:right w:val="thinThickSmallGap" w:sz="12" w:space="0" w:color="auto"/>
            </w:tcBorders>
            <w:shd w:val="clear" w:color="auto" w:fill="E6E6E6"/>
          </w:tcPr>
          <w:p w14:paraId="0EFFCEE5" w14:textId="77777777" w:rsidR="006E1845" w:rsidRDefault="00FA050D" w:rsidP="00E74399">
            <w:pPr>
              <w:jc w:val="center"/>
              <w:rPr>
                <w:rFonts w:cs="Arial"/>
                <w:sz w:val="12"/>
                <w:szCs w:val="16"/>
              </w:rPr>
            </w:pPr>
            <w:r>
              <w:rPr>
                <w:rFonts w:cs="Arial"/>
                <w:sz w:val="12"/>
                <w:szCs w:val="16"/>
              </w:rPr>
              <w:t>2</w:t>
            </w:r>
          </w:p>
        </w:tc>
      </w:tr>
      <w:tr w:rsidR="006E1845" w:rsidRPr="00EE19FA" w14:paraId="7CF32E48" w14:textId="77777777" w:rsidTr="002F2F66">
        <w:tc>
          <w:tcPr>
            <w:tcW w:w="6120" w:type="dxa"/>
            <w:vMerge/>
            <w:tcBorders>
              <w:left w:val="thinThickSmallGap" w:sz="12" w:space="0" w:color="auto"/>
              <w:right w:val="thinThickSmallGap" w:sz="12" w:space="0" w:color="auto"/>
            </w:tcBorders>
          </w:tcPr>
          <w:p w14:paraId="4BBE6CE7" w14:textId="77777777" w:rsidR="006E1845" w:rsidRPr="00ED4100" w:rsidRDefault="006E1845" w:rsidP="00E74399">
            <w:pPr>
              <w:rPr>
                <w:rFonts w:cs="Arial"/>
                <w:sz w:val="18"/>
                <w:szCs w:val="18"/>
              </w:rPr>
            </w:pPr>
          </w:p>
        </w:tc>
        <w:tc>
          <w:tcPr>
            <w:tcW w:w="2160" w:type="dxa"/>
            <w:vMerge/>
            <w:tcBorders>
              <w:left w:val="thinThickSmallGap" w:sz="12" w:space="0" w:color="auto"/>
              <w:right w:val="thinThickSmallGap" w:sz="12" w:space="0" w:color="auto"/>
            </w:tcBorders>
            <w:shd w:val="clear" w:color="auto" w:fill="CCFFFF"/>
          </w:tcPr>
          <w:p w14:paraId="6364B2C8" w14:textId="77777777" w:rsidR="006E1845" w:rsidRPr="00EE19FA" w:rsidRDefault="006E1845" w:rsidP="00E74399">
            <w:pPr>
              <w:jc w:val="center"/>
              <w:rPr>
                <w:rFonts w:cs="Arial"/>
                <w:sz w:val="12"/>
                <w:szCs w:val="16"/>
              </w:rPr>
            </w:pPr>
          </w:p>
        </w:tc>
        <w:tc>
          <w:tcPr>
            <w:tcW w:w="3060" w:type="dxa"/>
            <w:tcBorders>
              <w:left w:val="thinThickSmallGap" w:sz="12" w:space="0" w:color="auto"/>
              <w:right w:val="thinThickSmallGap" w:sz="12" w:space="0" w:color="auto"/>
            </w:tcBorders>
          </w:tcPr>
          <w:p w14:paraId="292B8CD5" w14:textId="77777777" w:rsidR="006E1845" w:rsidRDefault="006E1845" w:rsidP="00E74399">
            <w:pPr>
              <w:rPr>
                <w:rFonts w:cs="Arial"/>
                <w:b/>
                <w:sz w:val="12"/>
                <w:szCs w:val="16"/>
              </w:rPr>
            </w:pPr>
            <w:r>
              <w:rPr>
                <w:rFonts w:cs="Arial"/>
                <w:b/>
                <w:sz w:val="12"/>
                <w:szCs w:val="16"/>
              </w:rPr>
              <w:t>Cvičenia z účtovníctva</w:t>
            </w:r>
          </w:p>
        </w:tc>
        <w:tc>
          <w:tcPr>
            <w:tcW w:w="1620" w:type="dxa"/>
            <w:tcBorders>
              <w:left w:val="thinThickSmallGap" w:sz="12" w:space="0" w:color="auto"/>
              <w:right w:val="thinThickSmallGap" w:sz="12" w:space="0" w:color="auto"/>
            </w:tcBorders>
            <w:shd w:val="clear" w:color="auto" w:fill="FFFF00"/>
          </w:tcPr>
          <w:p w14:paraId="06C6899F" w14:textId="77777777" w:rsidR="006E1845" w:rsidRDefault="006E1845" w:rsidP="00E74399">
            <w:pPr>
              <w:jc w:val="center"/>
              <w:rPr>
                <w:rFonts w:cs="Arial"/>
                <w:b/>
                <w:sz w:val="12"/>
                <w:szCs w:val="16"/>
              </w:rPr>
            </w:pPr>
            <w:r>
              <w:rPr>
                <w:rFonts w:cs="Arial"/>
                <w:b/>
                <w:sz w:val="12"/>
                <w:szCs w:val="16"/>
              </w:rPr>
              <w:t>2</w:t>
            </w:r>
          </w:p>
        </w:tc>
        <w:tc>
          <w:tcPr>
            <w:tcW w:w="1440" w:type="dxa"/>
            <w:tcBorders>
              <w:left w:val="thinThickSmallGap" w:sz="12" w:space="0" w:color="auto"/>
              <w:right w:val="thinThickSmallGap" w:sz="12" w:space="0" w:color="auto"/>
            </w:tcBorders>
            <w:shd w:val="clear" w:color="auto" w:fill="E6E6E6"/>
          </w:tcPr>
          <w:p w14:paraId="099A3BC2" w14:textId="77777777" w:rsidR="006E1845" w:rsidRDefault="006E1845" w:rsidP="00E74399">
            <w:pPr>
              <w:jc w:val="center"/>
              <w:rPr>
                <w:rFonts w:cs="Arial"/>
                <w:sz w:val="12"/>
                <w:szCs w:val="16"/>
              </w:rPr>
            </w:pPr>
          </w:p>
        </w:tc>
      </w:tr>
      <w:tr w:rsidR="006E1845" w:rsidRPr="00EE19FA" w14:paraId="29C77DB3" w14:textId="77777777" w:rsidTr="002F2F66">
        <w:tc>
          <w:tcPr>
            <w:tcW w:w="6120" w:type="dxa"/>
            <w:vMerge/>
            <w:tcBorders>
              <w:left w:val="thinThickSmallGap" w:sz="12" w:space="0" w:color="auto"/>
              <w:right w:val="thinThickSmallGap" w:sz="12" w:space="0" w:color="auto"/>
            </w:tcBorders>
          </w:tcPr>
          <w:p w14:paraId="184371D3" w14:textId="77777777" w:rsidR="006E1845" w:rsidRPr="00ED4100" w:rsidRDefault="006E1845" w:rsidP="00E74399">
            <w:pPr>
              <w:rPr>
                <w:rFonts w:cs="Arial"/>
                <w:sz w:val="18"/>
                <w:szCs w:val="18"/>
              </w:rPr>
            </w:pPr>
          </w:p>
        </w:tc>
        <w:tc>
          <w:tcPr>
            <w:tcW w:w="2160" w:type="dxa"/>
            <w:vMerge/>
            <w:tcBorders>
              <w:left w:val="thinThickSmallGap" w:sz="12" w:space="0" w:color="auto"/>
              <w:bottom w:val="thinThickSmallGap" w:sz="12" w:space="0" w:color="auto"/>
              <w:right w:val="thinThickSmallGap" w:sz="12" w:space="0" w:color="auto"/>
            </w:tcBorders>
            <w:shd w:val="clear" w:color="auto" w:fill="CCFFFF"/>
          </w:tcPr>
          <w:p w14:paraId="6E727441" w14:textId="77777777" w:rsidR="006E1845" w:rsidRPr="00EE19FA" w:rsidRDefault="006E1845" w:rsidP="00E74399">
            <w:pPr>
              <w:jc w:val="center"/>
              <w:rPr>
                <w:rFonts w:cs="Arial"/>
                <w:sz w:val="12"/>
                <w:szCs w:val="16"/>
              </w:rPr>
            </w:pPr>
          </w:p>
        </w:tc>
        <w:tc>
          <w:tcPr>
            <w:tcW w:w="3060" w:type="dxa"/>
            <w:tcBorders>
              <w:left w:val="thinThickSmallGap" w:sz="12" w:space="0" w:color="auto"/>
              <w:right w:val="thinThickSmallGap" w:sz="12" w:space="0" w:color="auto"/>
            </w:tcBorders>
          </w:tcPr>
          <w:p w14:paraId="37E2E231" w14:textId="77777777" w:rsidR="006E1845" w:rsidRDefault="006E1845" w:rsidP="00E74399">
            <w:pPr>
              <w:rPr>
                <w:rFonts w:cs="Arial"/>
                <w:b/>
                <w:sz w:val="12"/>
                <w:szCs w:val="16"/>
              </w:rPr>
            </w:pPr>
            <w:r>
              <w:rPr>
                <w:rFonts w:cs="Arial"/>
                <w:b/>
                <w:sz w:val="12"/>
                <w:szCs w:val="16"/>
              </w:rPr>
              <w:t>Obsluha špeciálnych strojov</w:t>
            </w:r>
          </w:p>
        </w:tc>
        <w:tc>
          <w:tcPr>
            <w:tcW w:w="1620" w:type="dxa"/>
            <w:tcBorders>
              <w:left w:val="thinThickSmallGap" w:sz="12" w:space="0" w:color="auto"/>
              <w:right w:val="thinThickSmallGap" w:sz="12" w:space="0" w:color="auto"/>
            </w:tcBorders>
            <w:shd w:val="clear" w:color="auto" w:fill="FFFF00"/>
          </w:tcPr>
          <w:p w14:paraId="160C3FF4" w14:textId="77777777" w:rsidR="006E1845" w:rsidRDefault="006E1845" w:rsidP="00E74399">
            <w:pPr>
              <w:jc w:val="center"/>
              <w:rPr>
                <w:rFonts w:cs="Arial"/>
                <w:b/>
                <w:sz w:val="12"/>
                <w:szCs w:val="16"/>
              </w:rPr>
            </w:pPr>
            <w:r>
              <w:rPr>
                <w:rFonts w:cs="Arial"/>
                <w:b/>
                <w:sz w:val="12"/>
                <w:szCs w:val="16"/>
              </w:rPr>
              <w:t>4</w:t>
            </w:r>
          </w:p>
        </w:tc>
        <w:tc>
          <w:tcPr>
            <w:tcW w:w="1440" w:type="dxa"/>
            <w:tcBorders>
              <w:left w:val="thinThickSmallGap" w:sz="12" w:space="0" w:color="auto"/>
              <w:right w:val="thinThickSmallGap" w:sz="12" w:space="0" w:color="auto"/>
            </w:tcBorders>
            <w:shd w:val="clear" w:color="auto" w:fill="E6E6E6"/>
          </w:tcPr>
          <w:p w14:paraId="6EFE386C" w14:textId="77777777" w:rsidR="006E1845" w:rsidRDefault="00FA050D" w:rsidP="00E74399">
            <w:pPr>
              <w:jc w:val="center"/>
              <w:rPr>
                <w:rFonts w:cs="Arial"/>
                <w:sz w:val="12"/>
                <w:szCs w:val="16"/>
              </w:rPr>
            </w:pPr>
            <w:r>
              <w:rPr>
                <w:rFonts w:cs="Arial"/>
                <w:sz w:val="12"/>
                <w:szCs w:val="16"/>
              </w:rPr>
              <w:t>2</w:t>
            </w:r>
          </w:p>
        </w:tc>
      </w:tr>
      <w:tr w:rsidR="00E74399" w:rsidRPr="00EE19FA" w14:paraId="4366F103" w14:textId="77777777" w:rsidTr="002F2F66">
        <w:trPr>
          <w:trHeight w:val="120"/>
        </w:trPr>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14:paraId="652DF63F" w14:textId="77777777" w:rsidR="00E74399" w:rsidRPr="00ED4100" w:rsidRDefault="00E74399" w:rsidP="00E74399">
            <w:pPr>
              <w:rPr>
                <w:rFonts w:cs="Arial"/>
                <w:sz w:val="18"/>
                <w:szCs w:val="18"/>
              </w:rPr>
            </w:pPr>
            <w:r w:rsidRPr="00EE19FA">
              <w:rPr>
                <w:rFonts w:cs="Arial"/>
                <w:b/>
                <w:sz w:val="12"/>
                <w:szCs w:val="16"/>
              </w:rPr>
              <w:t>Disponibilné hodiny</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14:paraId="2F4CADE6" w14:textId="77777777" w:rsidR="00E74399" w:rsidRPr="00EE19FA" w:rsidRDefault="00E74399" w:rsidP="00E74399">
            <w:pPr>
              <w:jc w:val="center"/>
              <w:rPr>
                <w:rFonts w:cs="Arial"/>
                <w:b/>
                <w:sz w:val="12"/>
                <w:szCs w:val="16"/>
              </w:rPr>
            </w:pPr>
            <w:r>
              <w:rPr>
                <w:rFonts w:cs="Arial"/>
                <w:b/>
                <w:sz w:val="12"/>
                <w:szCs w:val="16"/>
              </w:rPr>
              <w:t>28</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00"/>
          </w:tcPr>
          <w:p w14:paraId="2BB81052" w14:textId="77777777" w:rsidR="00E74399" w:rsidRPr="00EE19FA" w:rsidRDefault="00E74399" w:rsidP="00E74399">
            <w:pPr>
              <w:rPr>
                <w:rFonts w:cs="Arial"/>
                <w:b/>
                <w:sz w:val="12"/>
                <w:szCs w:val="16"/>
              </w:rPr>
            </w:pPr>
            <w:r w:rsidRPr="00EE19FA">
              <w:rPr>
                <w:rFonts w:cs="Arial"/>
                <w:b/>
                <w:sz w:val="12"/>
                <w:szCs w:val="16"/>
              </w:rPr>
              <w:t>Disponibilné hodiny</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00"/>
          </w:tcPr>
          <w:p w14:paraId="4F56E35E" w14:textId="77777777" w:rsidR="00E74399" w:rsidRPr="00EE19FA" w:rsidRDefault="00E74399" w:rsidP="00E74399">
            <w:pPr>
              <w:jc w:val="center"/>
              <w:rPr>
                <w:rFonts w:cs="Arial"/>
                <w:b/>
                <w:sz w:val="12"/>
                <w:szCs w:val="16"/>
              </w:rPr>
            </w:pP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14:paraId="535D7539" w14:textId="77777777" w:rsidR="00E74399" w:rsidRPr="00EE19FA" w:rsidRDefault="00E74399" w:rsidP="00E74399">
            <w:pPr>
              <w:jc w:val="center"/>
              <w:rPr>
                <w:rFonts w:cs="Arial"/>
                <w:sz w:val="12"/>
                <w:szCs w:val="16"/>
              </w:rPr>
            </w:pPr>
          </w:p>
        </w:tc>
      </w:tr>
      <w:tr w:rsidR="00E74399" w:rsidRPr="00EE19FA" w14:paraId="3C840A8D" w14:textId="77777777" w:rsidTr="00E74399">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5F38C9BE" w14:textId="77777777" w:rsidR="00E74399" w:rsidRPr="00EE19FA" w:rsidRDefault="00E74399" w:rsidP="00E74399">
            <w:pPr>
              <w:rPr>
                <w:rFonts w:cs="Arial"/>
                <w:b/>
                <w:sz w:val="12"/>
                <w:szCs w:val="16"/>
              </w:rPr>
            </w:pPr>
            <w:r w:rsidRPr="00EE19FA">
              <w:rPr>
                <w:rFonts w:cs="Arial"/>
                <w:b/>
                <w:sz w:val="12"/>
                <w:szCs w:val="16"/>
              </w:rPr>
              <w:t>CELKOM</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20A06D12" w14:textId="77777777" w:rsidR="00E74399" w:rsidRPr="00EE19FA" w:rsidRDefault="00E74399" w:rsidP="00E74399">
            <w:pPr>
              <w:rPr>
                <w:rFonts w:cs="Arial"/>
                <w:b/>
                <w:sz w:val="12"/>
                <w:szCs w:val="16"/>
              </w:rPr>
            </w:pPr>
            <w:r>
              <w:rPr>
                <w:rFonts w:cs="Arial"/>
                <w:b/>
                <w:sz w:val="12"/>
                <w:szCs w:val="16"/>
              </w:rPr>
              <w:t xml:space="preserve">                           132</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4585065C" w14:textId="77777777" w:rsidR="00E74399" w:rsidRPr="00EE19FA" w:rsidRDefault="00E74399" w:rsidP="00E74399">
            <w:pPr>
              <w:rPr>
                <w:rFonts w:cs="Arial"/>
                <w:b/>
                <w:sz w:val="12"/>
                <w:szCs w:val="16"/>
              </w:rPr>
            </w:pP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1B51C174" w14:textId="77777777" w:rsidR="00E74399" w:rsidRPr="00EE19FA" w:rsidRDefault="00E74399" w:rsidP="00E74399">
            <w:pPr>
              <w:jc w:val="center"/>
              <w:rPr>
                <w:rFonts w:cs="Arial"/>
                <w:b/>
                <w:sz w:val="12"/>
                <w:szCs w:val="16"/>
              </w:rPr>
            </w:pP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14:paraId="2A77444D" w14:textId="77777777" w:rsidR="00E74399" w:rsidRPr="00EE19FA" w:rsidRDefault="00E74399" w:rsidP="00E74399">
            <w:pPr>
              <w:jc w:val="center"/>
              <w:rPr>
                <w:rFonts w:cs="Arial"/>
                <w:b/>
                <w:sz w:val="12"/>
                <w:szCs w:val="16"/>
              </w:rPr>
            </w:pPr>
          </w:p>
        </w:tc>
      </w:tr>
      <w:tr w:rsidR="00E74399" w:rsidRPr="00EE19FA" w14:paraId="5C0FEA42" w14:textId="77777777" w:rsidTr="00E74399">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30958F20" w14:textId="77777777" w:rsidR="00E74399" w:rsidRPr="00EE19FA" w:rsidRDefault="00E74399" w:rsidP="00E74399">
            <w:pPr>
              <w:rPr>
                <w:rFonts w:cs="Arial"/>
                <w:b/>
                <w:sz w:val="12"/>
                <w:szCs w:val="16"/>
              </w:rPr>
            </w:pPr>
            <w:r w:rsidRPr="006A44B4">
              <w:rPr>
                <w:rFonts w:cs="Arial"/>
                <w:b/>
                <w:sz w:val="12"/>
                <w:szCs w:val="16"/>
              </w:rPr>
              <w:t>Kurz pohybových aktivít v</w:t>
            </w:r>
            <w:r w:rsidR="00BC4A35">
              <w:rPr>
                <w:rFonts w:cs="Arial"/>
                <w:b/>
                <w:sz w:val="12"/>
                <w:szCs w:val="16"/>
              </w:rPr>
              <w:t> </w:t>
            </w:r>
            <w:r w:rsidRPr="006A44B4">
              <w:rPr>
                <w:rFonts w:cs="Arial"/>
                <w:b/>
                <w:sz w:val="12"/>
                <w:szCs w:val="16"/>
              </w:rPr>
              <w:t>prírode</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74A09889" w14:textId="77777777" w:rsidR="00E74399" w:rsidRPr="00EE19FA" w:rsidRDefault="00E74399" w:rsidP="00E74399">
            <w:pPr>
              <w:jc w:val="center"/>
              <w:rPr>
                <w:rFonts w:cs="Arial"/>
                <w:b/>
                <w:sz w:val="12"/>
                <w:szCs w:val="16"/>
              </w:rPr>
            </w:pP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5008BEC6" w14:textId="77777777" w:rsidR="00E74399" w:rsidRPr="00EE19FA" w:rsidRDefault="006E1845" w:rsidP="00E74399">
            <w:pPr>
              <w:rPr>
                <w:rFonts w:cs="Arial"/>
                <w:b/>
                <w:sz w:val="12"/>
                <w:szCs w:val="16"/>
              </w:rPr>
            </w:pPr>
            <w:r>
              <w:rPr>
                <w:rFonts w:cs="Arial"/>
                <w:b/>
                <w:sz w:val="12"/>
                <w:szCs w:val="16"/>
              </w:rPr>
              <w:t>Lyžiarsky</w:t>
            </w:r>
            <w:r w:rsidR="00E74399">
              <w:rPr>
                <w:rFonts w:cs="Arial"/>
                <w:b/>
                <w:sz w:val="12"/>
                <w:szCs w:val="16"/>
              </w:rPr>
              <w:t xml:space="preserve"> výcvik</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7A8B8745" w14:textId="77777777" w:rsidR="00E74399" w:rsidRPr="00EE19FA" w:rsidRDefault="00E74399" w:rsidP="00E74399">
            <w:pPr>
              <w:jc w:val="center"/>
              <w:rPr>
                <w:rFonts w:cs="Arial"/>
                <w:b/>
                <w:sz w:val="12"/>
                <w:szCs w:val="16"/>
              </w:rPr>
            </w:pPr>
            <w:r>
              <w:rPr>
                <w:rFonts w:cs="Arial"/>
                <w:b/>
                <w:sz w:val="12"/>
                <w:szCs w:val="16"/>
              </w:rPr>
              <w:t>1 týždeň</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14:paraId="55D15DFF" w14:textId="77777777" w:rsidR="00E74399" w:rsidRPr="00EE19FA" w:rsidRDefault="00E74399" w:rsidP="00E74399">
            <w:pPr>
              <w:jc w:val="center"/>
              <w:rPr>
                <w:rFonts w:cs="Arial"/>
                <w:b/>
                <w:sz w:val="12"/>
                <w:szCs w:val="16"/>
              </w:rPr>
            </w:pPr>
          </w:p>
        </w:tc>
      </w:tr>
      <w:tr w:rsidR="00E74399" w14:paraId="709C87C1" w14:textId="77777777" w:rsidTr="00E74399">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6D9F1"/>
          </w:tcPr>
          <w:p w14:paraId="699AD205" w14:textId="77777777" w:rsidR="00E74399" w:rsidRDefault="00E74399" w:rsidP="00E74399">
            <w:pPr>
              <w:rPr>
                <w:rFonts w:cs="Arial"/>
                <w:b/>
                <w:sz w:val="12"/>
                <w:szCs w:val="16"/>
              </w:rPr>
            </w:pPr>
            <w:r w:rsidRPr="006A44B4">
              <w:rPr>
                <w:rFonts w:cs="Arial"/>
                <w:b/>
                <w:sz w:val="12"/>
                <w:szCs w:val="16"/>
              </w:rPr>
              <w:t>Kurz na ochranu života a</w:t>
            </w:r>
            <w:r w:rsidR="00BC4A35">
              <w:rPr>
                <w:rFonts w:cs="Arial"/>
                <w:b/>
                <w:sz w:val="12"/>
                <w:szCs w:val="16"/>
              </w:rPr>
              <w:t> </w:t>
            </w:r>
            <w:r w:rsidRPr="006A44B4">
              <w:rPr>
                <w:rFonts w:cs="Arial"/>
                <w:b/>
                <w:sz w:val="12"/>
                <w:szCs w:val="16"/>
              </w:rPr>
              <w:t>zdravia</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6D9F1"/>
          </w:tcPr>
          <w:p w14:paraId="7378072B" w14:textId="77777777" w:rsidR="00E74399" w:rsidRPr="007D6282" w:rsidRDefault="00E74399" w:rsidP="00E74399">
            <w:pPr>
              <w:jc w:val="center"/>
              <w:rPr>
                <w:rFonts w:cs="Arial"/>
                <w:b/>
                <w:sz w:val="12"/>
                <w:szCs w:val="16"/>
              </w:rPr>
            </w:pP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6D9F1"/>
          </w:tcPr>
          <w:p w14:paraId="5EB7F867" w14:textId="77777777" w:rsidR="00E74399" w:rsidRDefault="00E74399" w:rsidP="00E74399">
            <w:pPr>
              <w:rPr>
                <w:rFonts w:cs="Arial"/>
                <w:b/>
                <w:sz w:val="12"/>
                <w:szCs w:val="16"/>
              </w:rPr>
            </w:pPr>
            <w:r>
              <w:rPr>
                <w:rFonts w:cs="Arial"/>
                <w:b/>
                <w:sz w:val="12"/>
                <w:szCs w:val="16"/>
              </w:rPr>
              <w:t>Teoretická príprava</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6D9F1"/>
          </w:tcPr>
          <w:p w14:paraId="52C163F4" w14:textId="77777777" w:rsidR="00E74399" w:rsidRDefault="006E1845" w:rsidP="00E74399">
            <w:pPr>
              <w:jc w:val="center"/>
              <w:rPr>
                <w:rFonts w:cs="Arial"/>
                <w:b/>
                <w:sz w:val="12"/>
                <w:szCs w:val="16"/>
              </w:rPr>
            </w:pPr>
            <w:r>
              <w:rPr>
                <w:rFonts w:cs="Arial"/>
                <w:b/>
                <w:sz w:val="12"/>
                <w:szCs w:val="16"/>
              </w:rPr>
              <w:t>3 hodiny</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6D9F1"/>
          </w:tcPr>
          <w:p w14:paraId="60246DFE" w14:textId="77777777" w:rsidR="00E74399" w:rsidRPr="007D6282" w:rsidRDefault="00E74399" w:rsidP="00E74399">
            <w:pPr>
              <w:jc w:val="center"/>
              <w:rPr>
                <w:rFonts w:cs="Arial"/>
                <w:b/>
                <w:sz w:val="12"/>
                <w:szCs w:val="16"/>
              </w:rPr>
            </w:pPr>
          </w:p>
        </w:tc>
      </w:tr>
      <w:tr w:rsidR="00E74399" w14:paraId="5EBAEFA7" w14:textId="77777777" w:rsidTr="00E74399">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6D9F1"/>
          </w:tcPr>
          <w:p w14:paraId="4010F930" w14:textId="77777777" w:rsidR="00E74399" w:rsidRPr="007D6282" w:rsidRDefault="00E74399" w:rsidP="00E74399">
            <w:pPr>
              <w:rPr>
                <w:rFonts w:cs="Arial"/>
                <w:b/>
                <w:sz w:val="12"/>
                <w:szCs w:val="16"/>
              </w:rPr>
            </w:pP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6D9F1"/>
          </w:tcPr>
          <w:p w14:paraId="66348CDD" w14:textId="77777777" w:rsidR="00E74399" w:rsidRPr="007D6282" w:rsidRDefault="00E74399" w:rsidP="00E74399">
            <w:pPr>
              <w:jc w:val="center"/>
              <w:rPr>
                <w:rFonts w:cs="Arial"/>
                <w:b/>
                <w:sz w:val="12"/>
                <w:szCs w:val="16"/>
              </w:rPr>
            </w:pP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6D9F1"/>
          </w:tcPr>
          <w:p w14:paraId="090CDFBE" w14:textId="77777777" w:rsidR="00E74399" w:rsidRDefault="00E74399" w:rsidP="00E74399">
            <w:pPr>
              <w:rPr>
                <w:rFonts w:cs="Arial"/>
                <w:b/>
                <w:sz w:val="12"/>
                <w:szCs w:val="16"/>
              </w:rPr>
            </w:pPr>
            <w:r>
              <w:rPr>
                <w:rFonts w:cs="Arial"/>
                <w:b/>
                <w:sz w:val="12"/>
                <w:szCs w:val="16"/>
              </w:rPr>
              <w:t>Praktický výcvik</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6D9F1"/>
          </w:tcPr>
          <w:p w14:paraId="4DF02D40" w14:textId="77777777" w:rsidR="00E74399" w:rsidRDefault="00E74399" w:rsidP="00E74399">
            <w:pPr>
              <w:jc w:val="center"/>
              <w:rPr>
                <w:rFonts w:cs="Arial"/>
                <w:b/>
                <w:sz w:val="12"/>
                <w:szCs w:val="16"/>
              </w:rPr>
            </w:pPr>
            <w:r>
              <w:rPr>
                <w:rFonts w:cs="Arial"/>
                <w:b/>
                <w:sz w:val="12"/>
                <w:szCs w:val="16"/>
              </w:rPr>
              <w:t>18 hodín</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6D9F1"/>
          </w:tcPr>
          <w:p w14:paraId="1204D70E" w14:textId="77777777" w:rsidR="00E74399" w:rsidRPr="007D6282" w:rsidRDefault="00E74399" w:rsidP="00E74399">
            <w:pPr>
              <w:jc w:val="center"/>
              <w:rPr>
                <w:rFonts w:cs="Arial"/>
                <w:b/>
                <w:sz w:val="12"/>
                <w:szCs w:val="16"/>
              </w:rPr>
            </w:pPr>
          </w:p>
        </w:tc>
      </w:tr>
      <w:tr w:rsidR="00E74399" w14:paraId="42C9B5FD" w14:textId="77777777" w:rsidTr="00E74399">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4488C304" w14:textId="77777777" w:rsidR="00E74399" w:rsidRPr="007D6282" w:rsidRDefault="00E74399" w:rsidP="00E74399">
            <w:pPr>
              <w:rPr>
                <w:rFonts w:cs="Arial"/>
                <w:b/>
                <w:sz w:val="12"/>
                <w:szCs w:val="16"/>
              </w:rPr>
            </w:pPr>
            <w:r w:rsidRPr="006A44B4">
              <w:rPr>
                <w:rFonts w:cs="Arial"/>
                <w:b/>
                <w:sz w:val="12"/>
                <w:szCs w:val="16"/>
              </w:rPr>
              <w:t>Účelové cvičenia</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4DAE5921" w14:textId="77777777" w:rsidR="00E74399" w:rsidRPr="007D6282" w:rsidRDefault="00E74399" w:rsidP="00E74399">
            <w:pPr>
              <w:jc w:val="center"/>
              <w:rPr>
                <w:rFonts w:cs="Arial"/>
                <w:b/>
                <w:sz w:val="12"/>
                <w:szCs w:val="16"/>
              </w:rPr>
            </w:pP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349E1750" w14:textId="77777777" w:rsidR="00E74399" w:rsidRDefault="00E74399" w:rsidP="00E74399">
            <w:pPr>
              <w:rPr>
                <w:rFonts w:cs="Arial"/>
                <w:b/>
                <w:sz w:val="12"/>
                <w:szCs w:val="16"/>
              </w:rPr>
            </w:pP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2FF1271D" w14:textId="77777777" w:rsidR="00E74399" w:rsidRDefault="00E74399" w:rsidP="00E74399">
            <w:pPr>
              <w:jc w:val="center"/>
              <w:rPr>
                <w:rFonts w:cs="Arial"/>
                <w:b/>
                <w:sz w:val="12"/>
                <w:szCs w:val="16"/>
              </w:rPr>
            </w:pP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14:paraId="51764F36" w14:textId="77777777" w:rsidR="00E74399" w:rsidRPr="007D6282" w:rsidRDefault="00E74399" w:rsidP="00E74399">
            <w:pPr>
              <w:jc w:val="center"/>
              <w:rPr>
                <w:rFonts w:cs="Arial"/>
                <w:b/>
                <w:sz w:val="12"/>
                <w:szCs w:val="16"/>
              </w:rPr>
            </w:pPr>
          </w:p>
        </w:tc>
      </w:tr>
      <w:tr w:rsidR="00E74399" w14:paraId="11709F99" w14:textId="77777777" w:rsidTr="00E74399">
        <w:tc>
          <w:tcPr>
            <w:tcW w:w="61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4F578FEA" w14:textId="77777777" w:rsidR="00E74399" w:rsidRPr="007D6282" w:rsidRDefault="00E74399" w:rsidP="00E74399">
            <w:pPr>
              <w:rPr>
                <w:rFonts w:cs="Arial"/>
                <w:b/>
                <w:sz w:val="12"/>
                <w:szCs w:val="16"/>
              </w:rPr>
            </w:pPr>
            <w:r>
              <w:rPr>
                <w:rFonts w:cs="Arial"/>
                <w:b/>
                <w:sz w:val="12"/>
                <w:szCs w:val="16"/>
              </w:rPr>
              <w:t>Maturitná skúška</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6D38D826" w14:textId="77777777" w:rsidR="00E74399" w:rsidRPr="007D6282" w:rsidRDefault="00E74399" w:rsidP="00E74399">
            <w:pPr>
              <w:jc w:val="center"/>
              <w:rPr>
                <w:rFonts w:cs="Arial"/>
                <w:b/>
                <w:sz w:val="12"/>
                <w:szCs w:val="16"/>
              </w:rPr>
            </w:pP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38C92955" w14:textId="77777777" w:rsidR="00E74399" w:rsidRPr="007D6282" w:rsidRDefault="00E74399" w:rsidP="00E74399">
            <w:pPr>
              <w:rPr>
                <w:rFonts w:cs="Arial"/>
                <w:b/>
                <w:sz w:val="12"/>
                <w:szCs w:val="16"/>
              </w:rPr>
            </w:pP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14:paraId="184381B7" w14:textId="77777777" w:rsidR="00E74399" w:rsidRPr="007D6282" w:rsidRDefault="00E74399" w:rsidP="00E74399">
            <w:pPr>
              <w:jc w:val="center"/>
              <w:rPr>
                <w:rFonts w:cs="Arial"/>
                <w:b/>
                <w:sz w:val="12"/>
                <w:szCs w:val="16"/>
              </w:rPr>
            </w:pP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14:paraId="70D4092B" w14:textId="77777777" w:rsidR="00E74399" w:rsidRPr="007D6282" w:rsidRDefault="00E74399" w:rsidP="00E74399">
            <w:pPr>
              <w:jc w:val="center"/>
              <w:rPr>
                <w:rFonts w:cs="Arial"/>
                <w:b/>
                <w:sz w:val="12"/>
                <w:szCs w:val="16"/>
              </w:rPr>
            </w:pPr>
          </w:p>
        </w:tc>
      </w:tr>
    </w:tbl>
    <w:p w14:paraId="28A7767E" w14:textId="77777777" w:rsidR="00E74399" w:rsidRDefault="00E74399" w:rsidP="00E74399">
      <w:pPr>
        <w:spacing w:before="120"/>
        <w:jc w:val="both"/>
        <w:rPr>
          <w:rFonts w:cs="Arial"/>
          <w:b/>
          <w:color w:val="0000FF"/>
          <w:szCs w:val="20"/>
        </w:rPr>
        <w:sectPr w:rsidR="00E74399" w:rsidSect="00E74399">
          <w:headerReference w:type="even" r:id="rId17"/>
          <w:headerReference w:type="default" r:id="rId18"/>
          <w:footerReference w:type="even" r:id="rId19"/>
          <w:footerReference w:type="default" r:id="rId20"/>
          <w:footerReference w:type="first" r:id="rId21"/>
          <w:pgSz w:w="16838" w:h="11906" w:orient="landscape"/>
          <w:pgMar w:top="1418" w:right="1418" w:bottom="1418" w:left="1418" w:header="709" w:footer="709" w:gutter="0"/>
          <w:cols w:space="708"/>
          <w:docGrid w:linePitch="360"/>
        </w:sectPr>
      </w:pPr>
    </w:p>
    <w:tbl>
      <w:tblPr>
        <w:tblpPr w:leftFromText="141" w:rightFromText="141" w:vertAnchor="text" w:tblpX="70" w:tblpY="1"/>
        <w:tblOverlap w:val="neve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36"/>
        <w:gridCol w:w="1029"/>
        <w:gridCol w:w="1029"/>
        <w:gridCol w:w="1029"/>
        <w:gridCol w:w="1029"/>
        <w:gridCol w:w="1225"/>
      </w:tblGrid>
      <w:tr w:rsidR="00E74399" w:rsidRPr="00ED4100" w14:paraId="3F4FF9C6" w14:textId="77777777" w:rsidTr="002F2F66">
        <w:trPr>
          <w:cantSplit/>
        </w:trPr>
        <w:tc>
          <w:tcPr>
            <w:tcW w:w="3736" w:type="dxa"/>
            <w:vMerge w:val="restart"/>
            <w:tcBorders>
              <w:top w:val="thinThickSmallGap" w:sz="12" w:space="0" w:color="auto"/>
              <w:left w:val="thinThickSmallGap" w:sz="12" w:space="0" w:color="auto"/>
              <w:right w:val="thinThickSmallGap" w:sz="12" w:space="0" w:color="auto"/>
            </w:tcBorders>
            <w:shd w:val="clear" w:color="auto" w:fill="FFFF99"/>
          </w:tcPr>
          <w:p w14:paraId="3B79854F" w14:textId="77777777" w:rsidR="00E74399" w:rsidRPr="00ED4100" w:rsidRDefault="00E74399" w:rsidP="002F2F66">
            <w:pPr>
              <w:rPr>
                <w:rFonts w:cs="Arial"/>
                <w:b/>
                <w:sz w:val="18"/>
                <w:szCs w:val="18"/>
              </w:rPr>
            </w:pPr>
            <w:r w:rsidRPr="00ED4100">
              <w:rPr>
                <w:rFonts w:cs="Arial"/>
                <w:b/>
                <w:sz w:val="18"/>
                <w:szCs w:val="18"/>
              </w:rPr>
              <w:lastRenderedPageBreak/>
              <w:br w:type="page"/>
              <w:t>Názov a adresa školy</w:t>
            </w:r>
          </w:p>
        </w:tc>
        <w:tc>
          <w:tcPr>
            <w:tcW w:w="5206"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3FFBF0C1" w14:textId="77777777" w:rsidR="00E74399" w:rsidRPr="00ED4100" w:rsidRDefault="00E74399" w:rsidP="002F2F66">
            <w:pPr>
              <w:rPr>
                <w:rFonts w:cs="Arial"/>
                <w:b/>
                <w:sz w:val="18"/>
                <w:szCs w:val="18"/>
              </w:rPr>
            </w:pPr>
            <w:r w:rsidRPr="00ED4100">
              <w:rPr>
                <w:rFonts w:cs="Arial"/>
                <w:b/>
                <w:sz w:val="18"/>
                <w:szCs w:val="18"/>
              </w:rPr>
              <w:t>Stredná odborná škola obchodu a služieb, Nám. slobody 12, 073 01 SOBRANCE</w:t>
            </w:r>
          </w:p>
        </w:tc>
      </w:tr>
      <w:tr w:rsidR="00E74399" w:rsidRPr="00ED4100" w14:paraId="5B33A3B5" w14:textId="77777777" w:rsidTr="002F2F66">
        <w:trPr>
          <w:cantSplit/>
        </w:trPr>
        <w:tc>
          <w:tcPr>
            <w:tcW w:w="3680" w:type="dxa"/>
            <w:vMerge w:val="restart"/>
            <w:tcBorders>
              <w:top w:val="thinThickSmallGap" w:sz="12" w:space="0" w:color="auto"/>
              <w:left w:val="thinThickSmallGap" w:sz="12" w:space="0" w:color="auto"/>
              <w:right w:val="thinThickSmallGap" w:sz="12" w:space="0" w:color="auto"/>
            </w:tcBorders>
            <w:shd w:val="clear" w:color="auto" w:fill="FFFF99"/>
          </w:tcPr>
          <w:p w14:paraId="7A2DFCB7" w14:textId="77777777" w:rsidR="00E74399" w:rsidRPr="00ED4100" w:rsidRDefault="00E74399" w:rsidP="002F2F66">
            <w:pPr>
              <w:rPr>
                <w:rFonts w:cs="Arial"/>
                <w:b/>
                <w:sz w:val="18"/>
                <w:szCs w:val="18"/>
              </w:rPr>
            </w:pPr>
            <w:r w:rsidRPr="00ED4100">
              <w:rPr>
                <w:rFonts w:cs="Arial"/>
                <w:b/>
                <w:sz w:val="18"/>
                <w:szCs w:val="18"/>
              </w:rPr>
              <w:t>Názov školského vzdelávacieho programu</w:t>
            </w:r>
          </w:p>
        </w:tc>
        <w:tc>
          <w:tcPr>
            <w:tcW w:w="5262"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5144E5E0" w14:textId="77777777" w:rsidR="00E74399" w:rsidRPr="00ED4100" w:rsidRDefault="00E74399" w:rsidP="002F2F66">
            <w:pPr>
              <w:rPr>
                <w:rFonts w:cs="Arial"/>
                <w:b/>
                <w:sz w:val="18"/>
                <w:szCs w:val="18"/>
              </w:rPr>
            </w:pPr>
            <w:proofErr w:type="spellStart"/>
            <w:r w:rsidRPr="00ED4100">
              <w:rPr>
                <w:rFonts w:cs="Arial"/>
                <w:b/>
                <w:sz w:val="18"/>
                <w:szCs w:val="18"/>
              </w:rPr>
              <w:t>Agropodnikanie</w:t>
            </w:r>
            <w:proofErr w:type="spellEnd"/>
            <w:r w:rsidR="002F2F66">
              <w:rPr>
                <w:rFonts w:cs="Arial"/>
                <w:b/>
                <w:sz w:val="18"/>
                <w:szCs w:val="18"/>
              </w:rPr>
              <w:t xml:space="preserve"> v systéme duálneho vzdelávania</w:t>
            </w:r>
          </w:p>
        </w:tc>
      </w:tr>
      <w:tr w:rsidR="00E74399" w:rsidRPr="00ED4100" w14:paraId="3A851980" w14:textId="77777777" w:rsidTr="002F2F66">
        <w:trPr>
          <w:cantSplit/>
        </w:trPr>
        <w:tc>
          <w:tcPr>
            <w:tcW w:w="3680" w:type="dxa"/>
            <w:vMerge w:val="restart"/>
            <w:tcBorders>
              <w:top w:val="thinThickSmallGap" w:sz="12" w:space="0" w:color="auto"/>
              <w:left w:val="thinThickSmallGap" w:sz="12" w:space="0" w:color="auto"/>
              <w:right w:val="thinThickSmallGap" w:sz="12" w:space="0" w:color="auto"/>
            </w:tcBorders>
            <w:shd w:val="clear" w:color="auto" w:fill="FFFF99"/>
          </w:tcPr>
          <w:p w14:paraId="671C2EB8" w14:textId="77777777" w:rsidR="00E74399" w:rsidRPr="00ED4100" w:rsidRDefault="00E74399" w:rsidP="002F2F66">
            <w:pPr>
              <w:rPr>
                <w:rFonts w:cs="Arial"/>
                <w:b/>
                <w:sz w:val="18"/>
                <w:szCs w:val="18"/>
              </w:rPr>
            </w:pPr>
            <w:r w:rsidRPr="00ED4100">
              <w:rPr>
                <w:rFonts w:cs="Arial"/>
                <w:b/>
                <w:sz w:val="18"/>
                <w:szCs w:val="18"/>
              </w:rPr>
              <w:t>Kód a názov ŠVP</w:t>
            </w:r>
          </w:p>
        </w:tc>
        <w:tc>
          <w:tcPr>
            <w:tcW w:w="5262"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3F392C20" w14:textId="77777777" w:rsidR="00E74399" w:rsidRPr="00ED4100" w:rsidRDefault="00E74399" w:rsidP="002F2F66">
            <w:pPr>
              <w:rPr>
                <w:rFonts w:cs="Arial"/>
                <w:b/>
                <w:sz w:val="18"/>
                <w:szCs w:val="18"/>
              </w:rPr>
            </w:pPr>
            <w:r w:rsidRPr="00ED4100">
              <w:rPr>
                <w:rFonts w:cs="Arial"/>
                <w:b/>
                <w:sz w:val="18"/>
                <w:szCs w:val="18"/>
              </w:rPr>
              <w:t xml:space="preserve">42 Poľnohospodárstvo, lesné hospodárstvo a rozvoj </w:t>
            </w:r>
          </w:p>
          <w:p w14:paraId="0F5E94F4" w14:textId="77777777" w:rsidR="00E74399" w:rsidRPr="00ED4100" w:rsidRDefault="00E74399" w:rsidP="002F2F66">
            <w:pPr>
              <w:rPr>
                <w:rFonts w:cs="Arial"/>
                <w:b/>
                <w:sz w:val="18"/>
                <w:szCs w:val="18"/>
              </w:rPr>
            </w:pPr>
            <w:r w:rsidRPr="00ED4100">
              <w:rPr>
                <w:rFonts w:cs="Arial"/>
                <w:b/>
                <w:sz w:val="18"/>
                <w:szCs w:val="18"/>
              </w:rPr>
              <w:t>vidieka I</w:t>
            </w:r>
          </w:p>
        </w:tc>
      </w:tr>
      <w:tr w:rsidR="00E74399" w:rsidRPr="00ED4100" w14:paraId="7F008339" w14:textId="77777777" w:rsidTr="002F2F66">
        <w:trPr>
          <w:cantSplit/>
        </w:trPr>
        <w:tc>
          <w:tcPr>
            <w:tcW w:w="3680" w:type="dxa"/>
            <w:vMerge w:val="restart"/>
            <w:tcBorders>
              <w:top w:val="thinThickSmallGap" w:sz="12" w:space="0" w:color="auto"/>
              <w:left w:val="thinThickSmallGap" w:sz="12" w:space="0" w:color="auto"/>
              <w:right w:val="thinThickSmallGap" w:sz="12" w:space="0" w:color="auto"/>
            </w:tcBorders>
            <w:shd w:val="clear" w:color="auto" w:fill="FFFF99"/>
          </w:tcPr>
          <w:p w14:paraId="1F301A92" w14:textId="77777777" w:rsidR="00E74399" w:rsidRPr="00ED4100" w:rsidRDefault="00E74399" w:rsidP="002F2F66">
            <w:pPr>
              <w:rPr>
                <w:rFonts w:cs="Arial"/>
                <w:b/>
                <w:sz w:val="18"/>
                <w:szCs w:val="18"/>
              </w:rPr>
            </w:pPr>
            <w:r w:rsidRPr="00ED4100">
              <w:rPr>
                <w:rFonts w:cs="Arial"/>
                <w:b/>
                <w:sz w:val="18"/>
                <w:szCs w:val="18"/>
              </w:rPr>
              <w:t>Kód a názov študijného odboru</w:t>
            </w:r>
          </w:p>
        </w:tc>
        <w:tc>
          <w:tcPr>
            <w:tcW w:w="5262"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13780911" w14:textId="77777777" w:rsidR="00E74399" w:rsidRPr="00ED4100" w:rsidRDefault="00E74399" w:rsidP="002F2F66">
            <w:pPr>
              <w:rPr>
                <w:rFonts w:cs="Arial"/>
                <w:b/>
                <w:sz w:val="18"/>
                <w:szCs w:val="18"/>
              </w:rPr>
            </w:pPr>
            <w:r>
              <w:rPr>
                <w:rFonts w:cs="Arial"/>
                <w:b/>
                <w:sz w:val="18"/>
                <w:szCs w:val="18"/>
              </w:rPr>
              <w:t>4210 M 02</w:t>
            </w:r>
            <w:r w:rsidRPr="00ED4100">
              <w:rPr>
                <w:rFonts w:cs="Arial"/>
                <w:b/>
                <w:sz w:val="18"/>
                <w:szCs w:val="18"/>
              </w:rPr>
              <w:t xml:space="preserve"> </w:t>
            </w:r>
            <w:proofErr w:type="spellStart"/>
            <w:r w:rsidRPr="00ED4100">
              <w:rPr>
                <w:rFonts w:cs="Arial"/>
                <w:b/>
                <w:sz w:val="18"/>
                <w:szCs w:val="18"/>
              </w:rPr>
              <w:t>Agropodnikanie</w:t>
            </w:r>
            <w:proofErr w:type="spellEnd"/>
            <w:r w:rsidRPr="00ED4100">
              <w:rPr>
                <w:rFonts w:cs="Arial"/>
                <w:b/>
                <w:sz w:val="18"/>
                <w:szCs w:val="18"/>
              </w:rPr>
              <w:t xml:space="preserve"> – poľnohospodárske služby</w:t>
            </w:r>
          </w:p>
        </w:tc>
      </w:tr>
      <w:tr w:rsidR="00E74399" w:rsidRPr="00ED4100" w14:paraId="23D036E2" w14:textId="77777777" w:rsidTr="002F2F66">
        <w:trPr>
          <w:cantSplit/>
        </w:trPr>
        <w:tc>
          <w:tcPr>
            <w:tcW w:w="3680" w:type="dxa"/>
            <w:vMerge w:val="restart"/>
            <w:tcBorders>
              <w:top w:val="thinThickSmallGap" w:sz="12" w:space="0" w:color="auto"/>
              <w:left w:val="thinThickSmallGap" w:sz="12" w:space="0" w:color="auto"/>
              <w:right w:val="thinThickSmallGap" w:sz="12" w:space="0" w:color="auto"/>
            </w:tcBorders>
            <w:shd w:val="clear" w:color="auto" w:fill="FFFF99"/>
          </w:tcPr>
          <w:p w14:paraId="51B72ECC" w14:textId="77777777" w:rsidR="00E74399" w:rsidRPr="00ED4100" w:rsidRDefault="00E74399" w:rsidP="002F2F66">
            <w:pPr>
              <w:rPr>
                <w:rFonts w:cs="Arial"/>
                <w:b/>
                <w:sz w:val="18"/>
                <w:szCs w:val="18"/>
              </w:rPr>
            </w:pPr>
            <w:r w:rsidRPr="00ED4100">
              <w:rPr>
                <w:rFonts w:cs="Arial"/>
                <w:b/>
                <w:sz w:val="18"/>
                <w:szCs w:val="18"/>
              </w:rPr>
              <w:t>Stupeň vzdelania</w:t>
            </w:r>
          </w:p>
        </w:tc>
        <w:tc>
          <w:tcPr>
            <w:tcW w:w="5262"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7B8B2325" w14:textId="77777777" w:rsidR="00E74399" w:rsidRPr="00ED4100" w:rsidRDefault="00E74399" w:rsidP="002F2F66">
            <w:pPr>
              <w:rPr>
                <w:rFonts w:cs="Arial"/>
                <w:b/>
                <w:sz w:val="18"/>
                <w:szCs w:val="18"/>
              </w:rPr>
            </w:pPr>
            <w:r w:rsidRPr="00ED4100">
              <w:rPr>
                <w:rFonts w:cs="Arial"/>
                <w:b/>
                <w:sz w:val="18"/>
                <w:szCs w:val="18"/>
              </w:rPr>
              <w:t xml:space="preserve">úplne stredné odborné vzdelanie – ISCED </w:t>
            </w:r>
            <w:r w:rsidR="009C45F8">
              <w:rPr>
                <w:rFonts w:cs="Arial"/>
                <w:b/>
                <w:sz w:val="18"/>
                <w:szCs w:val="18"/>
              </w:rPr>
              <w:t>3A</w:t>
            </w:r>
          </w:p>
        </w:tc>
      </w:tr>
      <w:tr w:rsidR="00E74399" w:rsidRPr="00ED4100" w14:paraId="3E0E14C5" w14:textId="77777777" w:rsidTr="002F2F66">
        <w:trPr>
          <w:cantSplit/>
        </w:trPr>
        <w:tc>
          <w:tcPr>
            <w:tcW w:w="3680" w:type="dxa"/>
            <w:vMerge w:val="restart"/>
            <w:tcBorders>
              <w:top w:val="thinThickSmallGap" w:sz="12" w:space="0" w:color="auto"/>
              <w:left w:val="thinThickSmallGap" w:sz="12" w:space="0" w:color="auto"/>
              <w:right w:val="thinThickSmallGap" w:sz="12" w:space="0" w:color="auto"/>
            </w:tcBorders>
            <w:shd w:val="clear" w:color="auto" w:fill="FFFF99"/>
          </w:tcPr>
          <w:p w14:paraId="05D63A12" w14:textId="77777777" w:rsidR="00E74399" w:rsidRPr="00ED4100" w:rsidRDefault="00E74399" w:rsidP="002F2F66">
            <w:pPr>
              <w:rPr>
                <w:rFonts w:cs="Arial"/>
                <w:b/>
                <w:sz w:val="18"/>
                <w:szCs w:val="18"/>
              </w:rPr>
            </w:pPr>
            <w:r w:rsidRPr="00ED4100">
              <w:rPr>
                <w:rFonts w:cs="Arial"/>
                <w:b/>
                <w:sz w:val="18"/>
                <w:szCs w:val="18"/>
              </w:rPr>
              <w:t>Dĺžka štúdia</w:t>
            </w:r>
          </w:p>
        </w:tc>
        <w:tc>
          <w:tcPr>
            <w:tcW w:w="5262"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067E8056" w14:textId="77777777" w:rsidR="00E74399" w:rsidRPr="00ED4100" w:rsidRDefault="00E74399" w:rsidP="002F2F66">
            <w:pPr>
              <w:rPr>
                <w:rFonts w:cs="Arial"/>
                <w:b/>
                <w:sz w:val="18"/>
                <w:szCs w:val="18"/>
              </w:rPr>
            </w:pPr>
            <w:r w:rsidRPr="00ED4100">
              <w:rPr>
                <w:rFonts w:cs="Arial"/>
                <w:b/>
                <w:sz w:val="18"/>
                <w:szCs w:val="18"/>
              </w:rPr>
              <w:t>4 roky</w:t>
            </w:r>
          </w:p>
        </w:tc>
      </w:tr>
      <w:tr w:rsidR="00E74399" w:rsidRPr="00ED4100" w14:paraId="121B47ED" w14:textId="77777777" w:rsidTr="002F2F66">
        <w:trPr>
          <w:cantSplit/>
        </w:trPr>
        <w:tc>
          <w:tcPr>
            <w:tcW w:w="3680" w:type="dxa"/>
            <w:vMerge w:val="restart"/>
            <w:tcBorders>
              <w:top w:val="thinThickSmallGap" w:sz="12" w:space="0" w:color="auto"/>
              <w:left w:val="thinThickSmallGap" w:sz="12" w:space="0" w:color="auto"/>
              <w:right w:val="thinThickSmallGap" w:sz="12" w:space="0" w:color="auto"/>
            </w:tcBorders>
            <w:shd w:val="clear" w:color="auto" w:fill="FFFF99"/>
          </w:tcPr>
          <w:p w14:paraId="3D3FA5E1" w14:textId="77777777" w:rsidR="00E74399" w:rsidRPr="00ED4100" w:rsidRDefault="00E74399" w:rsidP="002F2F66">
            <w:pPr>
              <w:rPr>
                <w:rFonts w:cs="Arial"/>
                <w:b/>
                <w:sz w:val="18"/>
                <w:szCs w:val="18"/>
              </w:rPr>
            </w:pPr>
            <w:r w:rsidRPr="00ED4100">
              <w:rPr>
                <w:rFonts w:cs="Arial"/>
                <w:b/>
                <w:sz w:val="18"/>
                <w:szCs w:val="18"/>
              </w:rPr>
              <w:t xml:space="preserve">Forma štúdia </w:t>
            </w:r>
          </w:p>
        </w:tc>
        <w:tc>
          <w:tcPr>
            <w:tcW w:w="5262"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4DCB7A2F" w14:textId="77777777" w:rsidR="00E74399" w:rsidRPr="00ED4100" w:rsidRDefault="00177227" w:rsidP="002F2F66">
            <w:pPr>
              <w:rPr>
                <w:rFonts w:cs="Arial"/>
                <w:b/>
                <w:sz w:val="18"/>
                <w:szCs w:val="18"/>
              </w:rPr>
            </w:pPr>
            <w:r>
              <w:rPr>
                <w:rFonts w:cs="Arial"/>
                <w:b/>
                <w:sz w:val="18"/>
                <w:szCs w:val="18"/>
              </w:rPr>
              <w:t>Denná</w:t>
            </w:r>
          </w:p>
        </w:tc>
      </w:tr>
      <w:tr w:rsidR="00E74399" w:rsidRPr="00ED4100" w14:paraId="1B253C33" w14:textId="77777777" w:rsidTr="002F2F66">
        <w:trPr>
          <w:cantSplit/>
        </w:trPr>
        <w:tc>
          <w:tcPr>
            <w:tcW w:w="3680" w:type="dxa"/>
            <w:tcBorders>
              <w:top w:val="thinThickSmallGap" w:sz="12" w:space="0" w:color="auto"/>
              <w:left w:val="thinThickSmallGap" w:sz="12" w:space="0" w:color="auto"/>
              <w:right w:val="thinThickSmallGap" w:sz="12" w:space="0" w:color="auto"/>
            </w:tcBorders>
            <w:shd w:val="clear" w:color="auto" w:fill="FFFF99"/>
          </w:tcPr>
          <w:p w14:paraId="3BA30353" w14:textId="77777777" w:rsidR="00E74399" w:rsidRPr="00ED4100" w:rsidRDefault="00E74399" w:rsidP="002F2F66">
            <w:pPr>
              <w:rPr>
                <w:rFonts w:cs="Arial"/>
                <w:b/>
                <w:sz w:val="18"/>
                <w:szCs w:val="18"/>
              </w:rPr>
            </w:pPr>
            <w:r w:rsidRPr="00ED4100">
              <w:rPr>
                <w:rFonts w:cs="Arial"/>
                <w:b/>
                <w:sz w:val="18"/>
                <w:szCs w:val="18"/>
              </w:rPr>
              <w:t>Vyučovací jazyk</w:t>
            </w:r>
          </w:p>
        </w:tc>
        <w:tc>
          <w:tcPr>
            <w:tcW w:w="5262"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77C351C7" w14:textId="77777777" w:rsidR="00E74399" w:rsidRPr="00ED4100" w:rsidRDefault="000C47F0" w:rsidP="002F2F66">
            <w:pPr>
              <w:rPr>
                <w:rFonts w:cs="Arial"/>
                <w:sz w:val="18"/>
                <w:szCs w:val="18"/>
              </w:rPr>
            </w:pPr>
            <w:r w:rsidRPr="00ED4100">
              <w:rPr>
                <w:rFonts w:cs="Arial"/>
                <w:sz w:val="18"/>
                <w:szCs w:val="18"/>
              </w:rPr>
              <w:t>S</w:t>
            </w:r>
            <w:r w:rsidR="00E74399" w:rsidRPr="00ED4100">
              <w:rPr>
                <w:rFonts w:cs="Arial"/>
                <w:sz w:val="18"/>
                <w:szCs w:val="18"/>
              </w:rPr>
              <w:t>lovenský</w:t>
            </w:r>
          </w:p>
        </w:tc>
      </w:tr>
      <w:tr w:rsidR="00E74399" w:rsidRPr="00ED4100" w14:paraId="1E585234" w14:textId="77777777" w:rsidTr="002F2F66">
        <w:trPr>
          <w:cantSplit/>
        </w:trPr>
        <w:tc>
          <w:tcPr>
            <w:tcW w:w="3680" w:type="dxa"/>
            <w:vMerge w:val="restart"/>
            <w:tcBorders>
              <w:top w:val="thinThickSmallGap" w:sz="12" w:space="0" w:color="auto"/>
              <w:left w:val="thinThickSmallGap" w:sz="12" w:space="0" w:color="auto"/>
              <w:right w:val="thinThickSmallGap" w:sz="12" w:space="0" w:color="auto"/>
            </w:tcBorders>
            <w:shd w:val="clear" w:color="auto" w:fill="FFFF99"/>
          </w:tcPr>
          <w:p w14:paraId="7E834292" w14:textId="77777777" w:rsidR="00E74399" w:rsidRPr="00ED4100" w:rsidRDefault="00E74399" w:rsidP="002F2F66">
            <w:pPr>
              <w:rPr>
                <w:rFonts w:cs="Arial"/>
                <w:b/>
                <w:sz w:val="18"/>
                <w:szCs w:val="18"/>
              </w:rPr>
            </w:pPr>
            <w:r w:rsidRPr="00ED4100">
              <w:rPr>
                <w:rFonts w:cs="Arial"/>
                <w:b/>
                <w:sz w:val="18"/>
                <w:szCs w:val="18"/>
              </w:rPr>
              <w:t>Kategórie a názvy vyučovacích predmetov</w:t>
            </w:r>
          </w:p>
        </w:tc>
        <w:tc>
          <w:tcPr>
            <w:tcW w:w="5262"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0C9DD746" w14:textId="77777777" w:rsidR="00E74399" w:rsidRPr="00ED4100" w:rsidRDefault="00E74399" w:rsidP="002F2F66">
            <w:pPr>
              <w:jc w:val="center"/>
              <w:rPr>
                <w:rFonts w:cs="Arial"/>
                <w:b/>
                <w:sz w:val="18"/>
                <w:szCs w:val="18"/>
              </w:rPr>
            </w:pPr>
            <w:r w:rsidRPr="00ED4100">
              <w:rPr>
                <w:rFonts w:cs="Arial"/>
                <w:b/>
                <w:sz w:val="18"/>
                <w:szCs w:val="18"/>
              </w:rPr>
              <w:t>Počet týždenných vyučovacích hodín v ročníku</w:t>
            </w:r>
          </w:p>
        </w:tc>
      </w:tr>
      <w:tr w:rsidR="00E74399" w:rsidRPr="00ED4100" w14:paraId="420626DE" w14:textId="77777777" w:rsidTr="002F2F66">
        <w:trPr>
          <w:cantSplit/>
        </w:trPr>
        <w:tc>
          <w:tcPr>
            <w:tcW w:w="3680" w:type="dxa"/>
            <w:vMerge/>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3D564A17" w14:textId="77777777" w:rsidR="00E74399" w:rsidRPr="00ED4100" w:rsidRDefault="00E74399" w:rsidP="002F2F66">
            <w:pPr>
              <w:rPr>
                <w:rFonts w:cs="Arial"/>
                <w:sz w:val="18"/>
                <w:szCs w:val="18"/>
              </w:rPr>
            </w:pP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32652CD9" w14:textId="77777777" w:rsidR="00E74399" w:rsidRPr="00ED4100" w:rsidRDefault="00E74399" w:rsidP="002F2F66">
            <w:pPr>
              <w:jc w:val="center"/>
              <w:rPr>
                <w:rFonts w:cs="Arial"/>
                <w:b/>
                <w:sz w:val="18"/>
                <w:szCs w:val="18"/>
              </w:rPr>
            </w:pPr>
            <w:r w:rsidRPr="00ED4100">
              <w:rPr>
                <w:rFonts w:cs="Arial"/>
                <w:b/>
                <w:sz w:val="18"/>
                <w:szCs w:val="18"/>
              </w:rPr>
              <w:t>1.</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6E764829" w14:textId="77777777" w:rsidR="00E74399" w:rsidRPr="00ED4100" w:rsidRDefault="00E74399" w:rsidP="002F2F66">
            <w:pPr>
              <w:jc w:val="center"/>
              <w:rPr>
                <w:rFonts w:cs="Arial"/>
                <w:b/>
                <w:sz w:val="18"/>
                <w:szCs w:val="18"/>
              </w:rPr>
            </w:pPr>
            <w:r w:rsidRPr="00ED4100">
              <w:rPr>
                <w:rFonts w:cs="Arial"/>
                <w:b/>
                <w:sz w:val="18"/>
                <w:szCs w:val="18"/>
              </w:rPr>
              <w:t>2.</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4ABB4A19" w14:textId="77777777" w:rsidR="00E74399" w:rsidRPr="00ED4100" w:rsidRDefault="00E74399" w:rsidP="002F2F66">
            <w:pPr>
              <w:jc w:val="center"/>
              <w:rPr>
                <w:rFonts w:cs="Arial"/>
                <w:b/>
                <w:sz w:val="18"/>
                <w:szCs w:val="18"/>
              </w:rPr>
            </w:pPr>
            <w:r w:rsidRPr="00ED4100">
              <w:rPr>
                <w:rFonts w:cs="Arial"/>
                <w:b/>
                <w:sz w:val="18"/>
                <w:szCs w:val="18"/>
              </w:rPr>
              <w:t>3.</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0E168F01" w14:textId="77777777" w:rsidR="00E74399" w:rsidRPr="00ED4100" w:rsidRDefault="00E74399" w:rsidP="002F2F66">
            <w:pPr>
              <w:jc w:val="center"/>
              <w:rPr>
                <w:rFonts w:cs="Arial"/>
                <w:b/>
                <w:sz w:val="18"/>
                <w:szCs w:val="18"/>
              </w:rPr>
            </w:pPr>
            <w:r w:rsidRPr="00ED4100">
              <w:rPr>
                <w:rFonts w:cs="Arial"/>
                <w:b/>
                <w:sz w:val="18"/>
                <w:szCs w:val="18"/>
              </w:rPr>
              <w:t>4.</w:t>
            </w:r>
          </w:p>
        </w:tc>
        <w:tc>
          <w:tcPr>
            <w:tcW w:w="114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1278DEC0" w14:textId="77777777" w:rsidR="00E74399" w:rsidRPr="00ED4100" w:rsidRDefault="00E74399" w:rsidP="002F2F66">
            <w:pPr>
              <w:jc w:val="center"/>
              <w:rPr>
                <w:rFonts w:cs="Arial"/>
                <w:b/>
                <w:sz w:val="18"/>
                <w:szCs w:val="18"/>
              </w:rPr>
            </w:pPr>
            <w:r w:rsidRPr="00ED4100">
              <w:rPr>
                <w:rFonts w:cs="Arial"/>
                <w:b/>
                <w:sz w:val="18"/>
                <w:szCs w:val="18"/>
              </w:rPr>
              <w:t>Spolu</w:t>
            </w:r>
          </w:p>
        </w:tc>
      </w:tr>
      <w:tr w:rsidR="00E74399" w:rsidRPr="00ED4100" w14:paraId="3194A07C" w14:textId="77777777" w:rsidTr="002F2F66">
        <w:trPr>
          <w:cantSplit/>
        </w:trPr>
        <w:tc>
          <w:tcPr>
            <w:tcW w:w="368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010DF88E" w14:textId="77777777" w:rsidR="00E74399" w:rsidRPr="00ED4100" w:rsidRDefault="00E74399" w:rsidP="002F2F66">
            <w:pPr>
              <w:rPr>
                <w:rFonts w:cs="Arial"/>
                <w:b/>
                <w:sz w:val="18"/>
                <w:szCs w:val="18"/>
              </w:rPr>
            </w:pPr>
            <w:r w:rsidRPr="00ED4100">
              <w:rPr>
                <w:rFonts w:cs="Arial"/>
                <w:b/>
                <w:sz w:val="18"/>
                <w:szCs w:val="18"/>
              </w:rPr>
              <w:t>Všeobecnovzdelávacie predmety</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10051444" w14:textId="77777777" w:rsidR="00E74399" w:rsidRPr="00ED4100" w:rsidRDefault="00F410B8" w:rsidP="002F2F66">
            <w:pPr>
              <w:jc w:val="center"/>
              <w:rPr>
                <w:rFonts w:cs="Arial"/>
                <w:b/>
                <w:sz w:val="18"/>
                <w:szCs w:val="18"/>
              </w:rPr>
            </w:pPr>
            <w:r>
              <w:rPr>
                <w:rFonts w:cs="Arial"/>
                <w:b/>
                <w:sz w:val="18"/>
                <w:szCs w:val="18"/>
              </w:rPr>
              <w:t>17</w:t>
            </w:r>
          </w:p>
        </w:tc>
        <w:tc>
          <w:tcPr>
            <w:tcW w:w="1029" w:type="dxa"/>
            <w:tcBorders>
              <w:top w:val="thinThickSmallGap" w:sz="12" w:space="0" w:color="auto"/>
              <w:left w:val="thinThickSmallGap" w:sz="12" w:space="0" w:color="auto"/>
              <w:bottom w:val="thinThickSmallGap" w:sz="12" w:space="0" w:color="auto"/>
              <w:right w:val="double" w:sz="4" w:space="0" w:color="auto"/>
            </w:tcBorders>
            <w:shd w:val="clear" w:color="auto" w:fill="FFFF99"/>
          </w:tcPr>
          <w:p w14:paraId="2DE71C6B" w14:textId="77777777" w:rsidR="00E74399" w:rsidRPr="00ED4100" w:rsidRDefault="00F410B8" w:rsidP="002F2F66">
            <w:pPr>
              <w:jc w:val="center"/>
              <w:rPr>
                <w:rFonts w:cs="Arial"/>
                <w:b/>
                <w:sz w:val="18"/>
                <w:szCs w:val="18"/>
              </w:rPr>
            </w:pPr>
            <w:r>
              <w:rPr>
                <w:rFonts w:cs="Arial"/>
                <w:b/>
                <w:sz w:val="18"/>
                <w:szCs w:val="18"/>
              </w:rPr>
              <w:t>16</w:t>
            </w:r>
          </w:p>
        </w:tc>
        <w:tc>
          <w:tcPr>
            <w:tcW w:w="1029" w:type="dxa"/>
            <w:tcBorders>
              <w:top w:val="thinThickSmallGap" w:sz="12" w:space="0" w:color="auto"/>
              <w:left w:val="double" w:sz="4" w:space="0" w:color="auto"/>
              <w:bottom w:val="thinThickSmallGap" w:sz="12" w:space="0" w:color="auto"/>
              <w:right w:val="thinThickSmallGap" w:sz="12" w:space="0" w:color="auto"/>
            </w:tcBorders>
            <w:shd w:val="clear" w:color="auto" w:fill="FFFF99"/>
          </w:tcPr>
          <w:p w14:paraId="1639FE31" w14:textId="77777777" w:rsidR="00E74399" w:rsidRPr="00ED4100" w:rsidRDefault="00F410B8" w:rsidP="002F2F66">
            <w:pPr>
              <w:jc w:val="center"/>
              <w:rPr>
                <w:rFonts w:cs="Arial"/>
                <w:b/>
                <w:sz w:val="18"/>
                <w:szCs w:val="18"/>
              </w:rPr>
            </w:pPr>
            <w:r>
              <w:rPr>
                <w:rFonts w:cs="Arial"/>
                <w:b/>
                <w:sz w:val="18"/>
                <w:szCs w:val="18"/>
              </w:rPr>
              <w:t>9</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49D95A4E" w14:textId="77777777" w:rsidR="00E74399" w:rsidRPr="00ED4100" w:rsidRDefault="00F410B8" w:rsidP="002F2F66">
            <w:pPr>
              <w:jc w:val="center"/>
              <w:rPr>
                <w:rFonts w:cs="Arial"/>
                <w:b/>
                <w:sz w:val="18"/>
                <w:szCs w:val="18"/>
              </w:rPr>
            </w:pPr>
            <w:r>
              <w:rPr>
                <w:rFonts w:cs="Arial"/>
                <w:b/>
                <w:sz w:val="18"/>
                <w:szCs w:val="18"/>
              </w:rPr>
              <w:t>11</w:t>
            </w:r>
          </w:p>
        </w:tc>
        <w:tc>
          <w:tcPr>
            <w:tcW w:w="114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326A42E2" w14:textId="77777777" w:rsidR="00E74399" w:rsidRPr="00ED4100" w:rsidRDefault="009467C5" w:rsidP="002F2F66">
            <w:pPr>
              <w:jc w:val="center"/>
              <w:rPr>
                <w:rFonts w:cs="Arial"/>
                <w:b/>
                <w:sz w:val="18"/>
                <w:szCs w:val="18"/>
              </w:rPr>
            </w:pPr>
            <w:r>
              <w:rPr>
                <w:rFonts w:cs="Arial"/>
                <w:b/>
                <w:sz w:val="18"/>
                <w:szCs w:val="18"/>
              </w:rPr>
              <w:t>53</w:t>
            </w:r>
          </w:p>
        </w:tc>
      </w:tr>
      <w:tr w:rsidR="00E74399" w:rsidRPr="00ED4100" w14:paraId="6AD495DF" w14:textId="77777777" w:rsidTr="002F2F66">
        <w:trPr>
          <w:cantSplit/>
          <w:trHeight w:val="246"/>
        </w:trPr>
        <w:tc>
          <w:tcPr>
            <w:tcW w:w="3680" w:type="dxa"/>
            <w:tcBorders>
              <w:top w:val="thinThickSmallGap" w:sz="12" w:space="0" w:color="auto"/>
              <w:left w:val="thinThickSmallGap" w:sz="12" w:space="0" w:color="auto"/>
              <w:bottom w:val="single" w:sz="4" w:space="0" w:color="auto"/>
              <w:right w:val="thinThickSmallGap" w:sz="12" w:space="0" w:color="auto"/>
            </w:tcBorders>
          </w:tcPr>
          <w:p w14:paraId="2DDD7A5B" w14:textId="77777777" w:rsidR="00E74399" w:rsidRPr="00ED4100" w:rsidRDefault="00E74399" w:rsidP="002F2F66">
            <w:pPr>
              <w:rPr>
                <w:rFonts w:cs="Arial"/>
                <w:sz w:val="18"/>
                <w:szCs w:val="18"/>
              </w:rPr>
            </w:pPr>
            <w:r w:rsidRPr="00ED4100">
              <w:rPr>
                <w:rFonts w:cs="Arial"/>
                <w:sz w:val="18"/>
                <w:szCs w:val="18"/>
              </w:rPr>
              <w:t xml:space="preserve">Slovenský jazyk a literatúra </w:t>
            </w:r>
          </w:p>
        </w:tc>
        <w:tc>
          <w:tcPr>
            <w:tcW w:w="1029" w:type="dxa"/>
            <w:tcBorders>
              <w:top w:val="thinThickSmallGap" w:sz="12" w:space="0" w:color="auto"/>
              <w:left w:val="thinThickSmallGap" w:sz="12" w:space="0" w:color="auto"/>
              <w:bottom w:val="single" w:sz="4" w:space="0" w:color="auto"/>
              <w:right w:val="thinThickSmallGap" w:sz="12" w:space="0" w:color="auto"/>
            </w:tcBorders>
          </w:tcPr>
          <w:p w14:paraId="24ABCF93" w14:textId="77777777" w:rsidR="00E74399" w:rsidRPr="00ED4100" w:rsidRDefault="00E74399" w:rsidP="002F2F66">
            <w:pPr>
              <w:jc w:val="center"/>
              <w:rPr>
                <w:rFonts w:cs="Arial"/>
                <w:sz w:val="18"/>
                <w:szCs w:val="18"/>
              </w:rPr>
            </w:pPr>
            <w:r w:rsidRPr="00ED4100">
              <w:rPr>
                <w:rFonts w:cs="Arial"/>
                <w:sz w:val="18"/>
                <w:szCs w:val="18"/>
              </w:rPr>
              <w:t>3</w:t>
            </w:r>
          </w:p>
        </w:tc>
        <w:tc>
          <w:tcPr>
            <w:tcW w:w="1029" w:type="dxa"/>
            <w:tcBorders>
              <w:top w:val="thinThickSmallGap" w:sz="12" w:space="0" w:color="auto"/>
              <w:left w:val="thinThickSmallGap" w:sz="12" w:space="0" w:color="auto"/>
              <w:bottom w:val="single" w:sz="4" w:space="0" w:color="auto"/>
              <w:right w:val="thinThickSmallGap" w:sz="12" w:space="0" w:color="auto"/>
            </w:tcBorders>
          </w:tcPr>
          <w:p w14:paraId="6E46FE0F" w14:textId="77777777" w:rsidR="00E74399" w:rsidRPr="00ED4100" w:rsidRDefault="00E74399" w:rsidP="002F2F66">
            <w:pPr>
              <w:jc w:val="center"/>
              <w:rPr>
                <w:rFonts w:cs="Arial"/>
                <w:sz w:val="18"/>
                <w:szCs w:val="18"/>
              </w:rPr>
            </w:pPr>
            <w:r w:rsidRPr="00ED4100">
              <w:rPr>
                <w:rFonts w:cs="Arial"/>
                <w:sz w:val="18"/>
                <w:szCs w:val="18"/>
              </w:rPr>
              <w:t>3</w:t>
            </w:r>
          </w:p>
        </w:tc>
        <w:tc>
          <w:tcPr>
            <w:tcW w:w="1029" w:type="dxa"/>
            <w:tcBorders>
              <w:top w:val="thinThickSmallGap" w:sz="12" w:space="0" w:color="auto"/>
              <w:left w:val="thinThickSmallGap" w:sz="12" w:space="0" w:color="auto"/>
              <w:bottom w:val="single" w:sz="4" w:space="0" w:color="auto"/>
              <w:right w:val="thinThickSmallGap" w:sz="12" w:space="0" w:color="auto"/>
            </w:tcBorders>
          </w:tcPr>
          <w:p w14:paraId="348D867A" w14:textId="77777777" w:rsidR="00E74399" w:rsidRPr="00ED4100" w:rsidRDefault="00E74399" w:rsidP="002F2F66">
            <w:pPr>
              <w:jc w:val="center"/>
              <w:rPr>
                <w:rFonts w:cs="Arial"/>
                <w:sz w:val="18"/>
                <w:szCs w:val="18"/>
              </w:rPr>
            </w:pPr>
            <w:r w:rsidRPr="00ED4100">
              <w:rPr>
                <w:rFonts w:cs="Arial"/>
                <w:sz w:val="18"/>
                <w:szCs w:val="18"/>
              </w:rPr>
              <w:t>3</w:t>
            </w:r>
          </w:p>
        </w:tc>
        <w:tc>
          <w:tcPr>
            <w:tcW w:w="1029" w:type="dxa"/>
            <w:tcBorders>
              <w:top w:val="thinThickSmallGap" w:sz="12" w:space="0" w:color="auto"/>
              <w:left w:val="thinThickSmallGap" w:sz="12" w:space="0" w:color="auto"/>
              <w:bottom w:val="single" w:sz="4" w:space="0" w:color="auto"/>
              <w:right w:val="thinThickSmallGap" w:sz="12" w:space="0" w:color="auto"/>
            </w:tcBorders>
          </w:tcPr>
          <w:p w14:paraId="346CC811" w14:textId="77777777" w:rsidR="00E74399" w:rsidRPr="00ED4100" w:rsidRDefault="00E74399" w:rsidP="002F2F66">
            <w:pPr>
              <w:jc w:val="center"/>
              <w:rPr>
                <w:rFonts w:cs="Arial"/>
                <w:sz w:val="18"/>
                <w:szCs w:val="18"/>
              </w:rPr>
            </w:pPr>
            <w:r w:rsidRPr="00ED4100">
              <w:rPr>
                <w:rFonts w:cs="Arial"/>
                <w:sz w:val="18"/>
                <w:szCs w:val="18"/>
              </w:rPr>
              <w:t>3</w:t>
            </w:r>
          </w:p>
        </w:tc>
        <w:tc>
          <w:tcPr>
            <w:tcW w:w="1146"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14:paraId="4C441488" w14:textId="77777777" w:rsidR="00E74399" w:rsidRPr="00ED4100" w:rsidRDefault="00E74399" w:rsidP="002F2F66">
            <w:pPr>
              <w:jc w:val="center"/>
              <w:rPr>
                <w:rFonts w:cs="Arial"/>
                <w:sz w:val="18"/>
                <w:szCs w:val="18"/>
              </w:rPr>
            </w:pPr>
            <w:r w:rsidRPr="00ED4100">
              <w:rPr>
                <w:rFonts w:cs="Arial"/>
                <w:sz w:val="18"/>
                <w:szCs w:val="18"/>
              </w:rPr>
              <w:t>12</w:t>
            </w:r>
          </w:p>
        </w:tc>
      </w:tr>
      <w:tr w:rsidR="00E74399" w:rsidRPr="00ED4100" w14:paraId="1398BA80" w14:textId="77777777" w:rsidTr="002F2F66">
        <w:trPr>
          <w:cantSplit/>
          <w:trHeight w:val="490"/>
        </w:trPr>
        <w:tc>
          <w:tcPr>
            <w:tcW w:w="3680" w:type="dxa"/>
            <w:tcBorders>
              <w:top w:val="single" w:sz="4" w:space="0" w:color="auto"/>
              <w:left w:val="thinThickSmallGap" w:sz="12" w:space="0" w:color="auto"/>
              <w:bottom w:val="single" w:sz="4" w:space="0" w:color="auto"/>
              <w:right w:val="thinThickSmallGap" w:sz="12" w:space="0" w:color="auto"/>
            </w:tcBorders>
          </w:tcPr>
          <w:p w14:paraId="78867E80" w14:textId="77777777" w:rsidR="00E74399" w:rsidRPr="00ED4100" w:rsidRDefault="00E74399" w:rsidP="002F2F66">
            <w:pPr>
              <w:rPr>
                <w:rFonts w:cs="Arial"/>
                <w:sz w:val="18"/>
                <w:szCs w:val="18"/>
              </w:rPr>
            </w:pPr>
            <w:r w:rsidRPr="00ED4100">
              <w:rPr>
                <w:rFonts w:cs="Arial"/>
                <w:sz w:val="18"/>
                <w:szCs w:val="18"/>
              </w:rPr>
              <w:t>Anglický jazyk /</w:t>
            </w:r>
          </w:p>
          <w:p w14:paraId="5AAFE351" w14:textId="77777777" w:rsidR="00E74399" w:rsidRPr="00ED4100" w:rsidRDefault="00E74399" w:rsidP="002F2F66">
            <w:pPr>
              <w:rPr>
                <w:rFonts w:cs="Arial"/>
                <w:sz w:val="18"/>
                <w:szCs w:val="18"/>
              </w:rPr>
            </w:pPr>
            <w:r w:rsidRPr="00ED4100">
              <w:rPr>
                <w:rFonts w:cs="Arial"/>
                <w:sz w:val="18"/>
                <w:szCs w:val="18"/>
              </w:rPr>
              <w:t xml:space="preserve">Nemecký jazyk /Ruský jazyk </w:t>
            </w:r>
          </w:p>
        </w:tc>
        <w:tc>
          <w:tcPr>
            <w:tcW w:w="1029" w:type="dxa"/>
            <w:tcBorders>
              <w:top w:val="single" w:sz="4" w:space="0" w:color="auto"/>
              <w:left w:val="thinThickSmallGap" w:sz="12" w:space="0" w:color="auto"/>
              <w:bottom w:val="single" w:sz="4" w:space="0" w:color="auto"/>
              <w:right w:val="thinThickSmallGap" w:sz="12" w:space="0" w:color="auto"/>
            </w:tcBorders>
          </w:tcPr>
          <w:p w14:paraId="28B08D25" w14:textId="77777777" w:rsidR="00E74399" w:rsidRPr="00ED4100" w:rsidRDefault="00E74399" w:rsidP="002F2F66">
            <w:pPr>
              <w:jc w:val="center"/>
              <w:rPr>
                <w:rFonts w:cs="Arial"/>
                <w:sz w:val="18"/>
                <w:szCs w:val="18"/>
              </w:rPr>
            </w:pPr>
            <w:r w:rsidRPr="00ED4100">
              <w:rPr>
                <w:rFonts w:cs="Arial"/>
                <w:sz w:val="18"/>
                <w:szCs w:val="18"/>
              </w:rPr>
              <w:t>3</w:t>
            </w:r>
          </w:p>
          <w:p w14:paraId="18237B71" w14:textId="77777777" w:rsidR="00E74399" w:rsidRPr="00ED4100" w:rsidRDefault="00E74399"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24435DF7" w14:textId="77777777" w:rsidR="00E74399" w:rsidRPr="00ED4100" w:rsidRDefault="00E74399" w:rsidP="002F2F66">
            <w:pPr>
              <w:jc w:val="center"/>
              <w:rPr>
                <w:rFonts w:cs="Arial"/>
                <w:sz w:val="18"/>
                <w:szCs w:val="18"/>
              </w:rPr>
            </w:pPr>
            <w:r>
              <w:rPr>
                <w:rFonts w:cs="Arial"/>
                <w:sz w:val="18"/>
                <w:szCs w:val="18"/>
              </w:rPr>
              <w:t>4</w:t>
            </w:r>
          </w:p>
          <w:p w14:paraId="4778A43F" w14:textId="77777777" w:rsidR="00E74399" w:rsidRPr="00ED4100" w:rsidRDefault="00E74399"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7A41E4B7" w14:textId="77777777" w:rsidR="00E74399" w:rsidRPr="00ED4100" w:rsidRDefault="00E74399" w:rsidP="002F2F66">
            <w:pPr>
              <w:jc w:val="center"/>
              <w:rPr>
                <w:rFonts w:cs="Arial"/>
                <w:sz w:val="18"/>
                <w:szCs w:val="18"/>
              </w:rPr>
            </w:pPr>
            <w:r w:rsidRPr="00ED4100">
              <w:rPr>
                <w:rFonts w:cs="Arial"/>
                <w:sz w:val="18"/>
                <w:szCs w:val="18"/>
              </w:rPr>
              <w:t>3</w:t>
            </w:r>
          </w:p>
          <w:p w14:paraId="4CF04CE5" w14:textId="77777777" w:rsidR="00E74399" w:rsidRPr="00ED4100" w:rsidRDefault="00E74399"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39C2D651" w14:textId="77777777" w:rsidR="00E74399" w:rsidRPr="00ED4100" w:rsidRDefault="00E74399" w:rsidP="002F2F66">
            <w:pPr>
              <w:jc w:val="center"/>
              <w:rPr>
                <w:rFonts w:cs="Arial"/>
                <w:sz w:val="18"/>
                <w:szCs w:val="18"/>
              </w:rPr>
            </w:pPr>
            <w:r w:rsidRPr="00ED4100">
              <w:rPr>
                <w:rFonts w:cs="Arial"/>
                <w:sz w:val="18"/>
                <w:szCs w:val="18"/>
              </w:rPr>
              <w:t>3</w:t>
            </w:r>
          </w:p>
          <w:p w14:paraId="02A4B533" w14:textId="77777777" w:rsidR="00E74399" w:rsidRPr="00ED4100" w:rsidRDefault="00E74399" w:rsidP="002F2F66">
            <w:pPr>
              <w:jc w:val="center"/>
              <w:rPr>
                <w:rFonts w:cs="Arial"/>
                <w:sz w:val="18"/>
                <w:szCs w:val="18"/>
              </w:rPr>
            </w:pP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03C81BDB" w14:textId="77777777" w:rsidR="00E74399" w:rsidRPr="00ED4100" w:rsidRDefault="00E74399" w:rsidP="002F2F66">
            <w:pPr>
              <w:jc w:val="center"/>
              <w:rPr>
                <w:rFonts w:cs="Arial"/>
                <w:sz w:val="18"/>
                <w:szCs w:val="18"/>
              </w:rPr>
            </w:pPr>
            <w:r>
              <w:rPr>
                <w:rFonts w:cs="Arial"/>
                <w:sz w:val="18"/>
                <w:szCs w:val="18"/>
              </w:rPr>
              <w:t>13</w:t>
            </w:r>
          </w:p>
          <w:p w14:paraId="2EE14820" w14:textId="77777777" w:rsidR="00E74399" w:rsidRPr="00ED4100" w:rsidRDefault="00E74399" w:rsidP="002F2F66">
            <w:pPr>
              <w:rPr>
                <w:rFonts w:cs="Arial"/>
                <w:sz w:val="18"/>
                <w:szCs w:val="18"/>
              </w:rPr>
            </w:pPr>
          </w:p>
        </w:tc>
      </w:tr>
      <w:tr w:rsidR="00E74399" w:rsidRPr="00ED4100" w14:paraId="13ED25FA" w14:textId="77777777" w:rsidTr="002F2F66">
        <w:trPr>
          <w:cantSplit/>
          <w:trHeight w:val="246"/>
        </w:trPr>
        <w:tc>
          <w:tcPr>
            <w:tcW w:w="3680" w:type="dxa"/>
            <w:tcBorders>
              <w:top w:val="single" w:sz="4" w:space="0" w:color="auto"/>
              <w:left w:val="thinThickSmallGap" w:sz="12" w:space="0" w:color="auto"/>
              <w:bottom w:val="thinThickSmallGap" w:sz="12" w:space="0" w:color="auto"/>
              <w:right w:val="thinThickSmallGap" w:sz="12" w:space="0" w:color="auto"/>
            </w:tcBorders>
          </w:tcPr>
          <w:p w14:paraId="653784A5" w14:textId="77777777" w:rsidR="00E74399" w:rsidRPr="00ED4100" w:rsidRDefault="00E74399" w:rsidP="002F2F66">
            <w:pPr>
              <w:rPr>
                <w:rFonts w:cs="Arial"/>
                <w:sz w:val="18"/>
                <w:szCs w:val="18"/>
              </w:rPr>
            </w:pPr>
            <w:r w:rsidRPr="00ED4100">
              <w:rPr>
                <w:rFonts w:cs="Arial"/>
                <w:sz w:val="18"/>
                <w:szCs w:val="18"/>
              </w:rPr>
              <w:t xml:space="preserve">Konverzácie v cudzom jazyku </w:t>
            </w:r>
          </w:p>
        </w:tc>
        <w:tc>
          <w:tcPr>
            <w:tcW w:w="1029" w:type="dxa"/>
            <w:tcBorders>
              <w:top w:val="single" w:sz="4" w:space="0" w:color="auto"/>
              <w:left w:val="thinThickSmallGap" w:sz="12" w:space="0" w:color="auto"/>
              <w:bottom w:val="thinThickSmallGap" w:sz="12" w:space="0" w:color="auto"/>
              <w:right w:val="thinThickSmallGap" w:sz="12" w:space="0" w:color="auto"/>
            </w:tcBorders>
          </w:tcPr>
          <w:p w14:paraId="1DE8A2B8" w14:textId="77777777" w:rsidR="00E74399" w:rsidRPr="00ED4100" w:rsidRDefault="00F410B8"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thinThickSmallGap" w:sz="12" w:space="0" w:color="auto"/>
              <w:right w:val="thinThickSmallGap" w:sz="12" w:space="0" w:color="auto"/>
            </w:tcBorders>
          </w:tcPr>
          <w:p w14:paraId="00B736E1" w14:textId="77777777" w:rsidR="00E74399" w:rsidRPr="00ED4100" w:rsidRDefault="00F410B8"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thinThickSmallGap" w:sz="12" w:space="0" w:color="auto"/>
              <w:right w:val="thinThickSmallGap" w:sz="12" w:space="0" w:color="auto"/>
            </w:tcBorders>
          </w:tcPr>
          <w:p w14:paraId="0FC0F489" w14:textId="77777777" w:rsidR="00E74399" w:rsidRPr="00ED4100" w:rsidRDefault="00F410B8"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thinThickSmallGap" w:sz="12" w:space="0" w:color="auto"/>
              <w:right w:val="thinThickSmallGap" w:sz="12" w:space="0" w:color="auto"/>
            </w:tcBorders>
          </w:tcPr>
          <w:p w14:paraId="7871F858" w14:textId="77777777" w:rsidR="00E74399" w:rsidRPr="00ED4100" w:rsidRDefault="00F410B8" w:rsidP="002F2F66">
            <w:pPr>
              <w:jc w:val="center"/>
              <w:rPr>
                <w:rFonts w:cs="Arial"/>
                <w:sz w:val="18"/>
                <w:szCs w:val="18"/>
              </w:rPr>
            </w:pPr>
            <w:r>
              <w:rPr>
                <w:rFonts w:cs="Arial"/>
                <w:sz w:val="18"/>
                <w:szCs w:val="18"/>
              </w:rPr>
              <w:t>2</w:t>
            </w:r>
          </w:p>
        </w:tc>
        <w:tc>
          <w:tcPr>
            <w:tcW w:w="1146" w:type="dxa"/>
            <w:tcBorders>
              <w:top w:val="single" w:sz="4" w:space="0" w:color="auto"/>
              <w:left w:val="thinThickSmallGap" w:sz="12" w:space="0" w:color="auto"/>
              <w:bottom w:val="thinThickSmallGap" w:sz="12" w:space="0" w:color="auto"/>
              <w:right w:val="thinThickSmallGap" w:sz="12" w:space="0" w:color="auto"/>
            </w:tcBorders>
            <w:shd w:val="clear" w:color="auto" w:fill="FFFF99"/>
          </w:tcPr>
          <w:p w14:paraId="475145BC" w14:textId="77777777" w:rsidR="00E74399" w:rsidRPr="00ED4100" w:rsidRDefault="00F410B8" w:rsidP="002F2F66">
            <w:pPr>
              <w:jc w:val="center"/>
              <w:rPr>
                <w:rFonts w:cs="Arial"/>
                <w:sz w:val="18"/>
                <w:szCs w:val="18"/>
              </w:rPr>
            </w:pPr>
            <w:r>
              <w:rPr>
                <w:rFonts w:cs="Arial"/>
                <w:sz w:val="18"/>
                <w:szCs w:val="18"/>
              </w:rPr>
              <w:t>2</w:t>
            </w:r>
          </w:p>
        </w:tc>
      </w:tr>
      <w:tr w:rsidR="00E74399" w:rsidRPr="00ED4100" w14:paraId="61269F0D" w14:textId="77777777" w:rsidTr="002F2F66">
        <w:trPr>
          <w:cantSplit/>
          <w:trHeight w:val="246"/>
        </w:trPr>
        <w:tc>
          <w:tcPr>
            <w:tcW w:w="3680" w:type="dxa"/>
            <w:tcBorders>
              <w:top w:val="thinThickSmallGap" w:sz="12" w:space="0" w:color="auto"/>
              <w:left w:val="thinThickSmallGap" w:sz="12" w:space="0" w:color="auto"/>
              <w:bottom w:val="thinThickSmallGap" w:sz="12" w:space="0" w:color="auto"/>
              <w:right w:val="thinThickSmallGap" w:sz="12" w:space="0" w:color="auto"/>
            </w:tcBorders>
          </w:tcPr>
          <w:p w14:paraId="0BD691C9" w14:textId="77777777" w:rsidR="00E74399" w:rsidRPr="00ED4100" w:rsidRDefault="00E74399" w:rsidP="002F2F66">
            <w:pPr>
              <w:rPr>
                <w:rFonts w:cs="Arial"/>
                <w:sz w:val="18"/>
                <w:szCs w:val="18"/>
              </w:rPr>
            </w:pPr>
            <w:r w:rsidRPr="00ED4100">
              <w:rPr>
                <w:rFonts w:cs="Arial"/>
                <w:sz w:val="18"/>
                <w:szCs w:val="18"/>
              </w:rPr>
              <w:t xml:space="preserve">Etická výchova/Náboženská výchova </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tcPr>
          <w:p w14:paraId="41A374B5" w14:textId="77777777" w:rsidR="00E74399" w:rsidRPr="00ED4100" w:rsidRDefault="00E74399" w:rsidP="002F2F66">
            <w:pPr>
              <w:jc w:val="center"/>
              <w:rPr>
                <w:rFonts w:cs="Arial"/>
                <w:sz w:val="18"/>
                <w:szCs w:val="18"/>
              </w:rPr>
            </w:pPr>
            <w:r w:rsidRPr="00ED4100">
              <w:rPr>
                <w:rFonts w:cs="Arial"/>
                <w:sz w:val="18"/>
                <w:szCs w:val="18"/>
              </w:rPr>
              <w:t>1</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tcPr>
          <w:p w14:paraId="36C10F6F" w14:textId="77777777" w:rsidR="00E74399" w:rsidRPr="00ED4100" w:rsidRDefault="00E74399" w:rsidP="002F2F66">
            <w:pPr>
              <w:jc w:val="center"/>
              <w:rPr>
                <w:rFonts w:cs="Arial"/>
                <w:sz w:val="18"/>
                <w:szCs w:val="18"/>
              </w:rPr>
            </w:pPr>
            <w:r w:rsidRPr="00ED4100">
              <w:rPr>
                <w:rFonts w:cs="Arial"/>
                <w:sz w:val="18"/>
                <w:szCs w:val="18"/>
              </w:rPr>
              <w:t>1</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tcPr>
          <w:p w14:paraId="2779DA56" w14:textId="77777777" w:rsidR="00E74399" w:rsidRPr="00ED4100" w:rsidRDefault="00E74399" w:rsidP="002F2F66">
            <w:pPr>
              <w:jc w:val="center"/>
              <w:rPr>
                <w:rFonts w:cs="Arial"/>
                <w:sz w:val="18"/>
                <w:szCs w:val="18"/>
              </w:rPr>
            </w:pPr>
            <w:r w:rsidRPr="00ED4100">
              <w:rPr>
                <w:rFonts w:cs="Arial"/>
                <w:sz w:val="18"/>
                <w:szCs w:val="18"/>
              </w:rPr>
              <w:t>-</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tcPr>
          <w:p w14:paraId="08B9D3E3" w14:textId="77777777" w:rsidR="00E74399" w:rsidRPr="00ED4100" w:rsidRDefault="00E74399" w:rsidP="002F2F66">
            <w:pPr>
              <w:jc w:val="center"/>
              <w:rPr>
                <w:rFonts w:cs="Arial"/>
                <w:sz w:val="18"/>
                <w:szCs w:val="18"/>
              </w:rPr>
            </w:pPr>
            <w:r w:rsidRPr="00ED4100">
              <w:rPr>
                <w:rFonts w:cs="Arial"/>
                <w:sz w:val="18"/>
                <w:szCs w:val="18"/>
              </w:rPr>
              <w:t>-</w:t>
            </w:r>
          </w:p>
        </w:tc>
        <w:tc>
          <w:tcPr>
            <w:tcW w:w="114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5C02593F" w14:textId="77777777" w:rsidR="00E74399" w:rsidRPr="00ED4100" w:rsidRDefault="00E74399" w:rsidP="002F2F66">
            <w:pPr>
              <w:jc w:val="center"/>
              <w:rPr>
                <w:rFonts w:cs="Arial"/>
                <w:sz w:val="18"/>
                <w:szCs w:val="18"/>
              </w:rPr>
            </w:pPr>
            <w:r w:rsidRPr="00ED4100">
              <w:rPr>
                <w:rFonts w:cs="Arial"/>
                <w:sz w:val="18"/>
                <w:szCs w:val="18"/>
              </w:rPr>
              <w:t>2</w:t>
            </w:r>
          </w:p>
        </w:tc>
      </w:tr>
      <w:tr w:rsidR="00E74399" w:rsidRPr="00ED4100" w14:paraId="40D8995B" w14:textId="77777777" w:rsidTr="002F2F66">
        <w:trPr>
          <w:cantSplit/>
          <w:trHeight w:val="252"/>
        </w:trPr>
        <w:tc>
          <w:tcPr>
            <w:tcW w:w="3680" w:type="dxa"/>
            <w:tcBorders>
              <w:top w:val="thinThickSmallGap" w:sz="12" w:space="0" w:color="auto"/>
              <w:left w:val="thinThickSmallGap" w:sz="12" w:space="0" w:color="auto"/>
              <w:bottom w:val="single" w:sz="6" w:space="0" w:color="auto"/>
              <w:right w:val="thinThickSmallGap" w:sz="12" w:space="0" w:color="auto"/>
            </w:tcBorders>
          </w:tcPr>
          <w:p w14:paraId="21B09569" w14:textId="77777777" w:rsidR="00E74399" w:rsidRPr="00ED4100" w:rsidRDefault="00E74399" w:rsidP="002F2F66">
            <w:pPr>
              <w:rPr>
                <w:rFonts w:cs="Arial"/>
                <w:sz w:val="18"/>
                <w:szCs w:val="18"/>
              </w:rPr>
            </w:pPr>
            <w:r w:rsidRPr="00ED4100">
              <w:rPr>
                <w:rFonts w:cs="Arial"/>
                <w:sz w:val="18"/>
                <w:szCs w:val="18"/>
              </w:rPr>
              <w:t xml:space="preserve">Dejepis </w:t>
            </w:r>
          </w:p>
        </w:tc>
        <w:tc>
          <w:tcPr>
            <w:tcW w:w="1029" w:type="dxa"/>
            <w:tcBorders>
              <w:top w:val="thinThickSmallGap" w:sz="12" w:space="0" w:color="auto"/>
              <w:left w:val="thinThickSmallGap" w:sz="12" w:space="0" w:color="auto"/>
              <w:bottom w:val="single" w:sz="6" w:space="0" w:color="auto"/>
              <w:right w:val="thinThickSmallGap" w:sz="12" w:space="0" w:color="auto"/>
            </w:tcBorders>
          </w:tcPr>
          <w:p w14:paraId="0E608EE6" w14:textId="77777777" w:rsidR="00E74399" w:rsidRPr="00ED4100" w:rsidRDefault="00E74399" w:rsidP="002F2F66">
            <w:pPr>
              <w:jc w:val="center"/>
              <w:rPr>
                <w:rFonts w:cs="Arial"/>
                <w:sz w:val="18"/>
                <w:szCs w:val="18"/>
              </w:rPr>
            </w:pPr>
            <w:r>
              <w:rPr>
                <w:rFonts w:cs="Arial"/>
                <w:sz w:val="18"/>
                <w:szCs w:val="18"/>
              </w:rPr>
              <w:t>2</w:t>
            </w:r>
          </w:p>
        </w:tc>
        <w:tc>
          <w:tcPr>
            <w:tcW w:w="1029" w:type="dxa"/>
            <w:tcBorders>
              <w:top w:val="thinThickSmallGap" w:sz="12" w:space="0" w:color="auto"/>
              <w:left w:val="thinThickSmallGap" w:sz="12" w:space="0" w:color="auto"/>
              <w:bottom w:val="single" w:sz="6" w:space="0" w:color="auto"/>
              <w:right w:val="thinThickSmallGap" w:sz="12" w:space="0" w:color="auto"/>
            </w:tcBorders>
          </w:tcPr>
          <w:p w14:paraId="2956D869" w14:textId="77777777" w:rsidR="00E74399" w:rsidRPr="00ED4100" w:rsidRDefault="00E74399" w:rsidP="002F2F66">
            <w:pPr>
              <w:jc w:val="center"/>
              <w:rPr>
                <w:rFonts w:cs="Arial"/>
                <w:sz w:val="18"/>
                <w:szCs w:val="18"/>
              </w:rPr>
            </w:pPr>
            <w:r>
              <w:rPr>
                <w:rFonts w:cs="Arial"/>
                <w:sz w:val="18"/>
                <w:szCs w:val="18"/>
              </w:rPr>
              <w:t>1</w:t>
            </w:r>
          </w:p>
        </w:tc>
        <w:tc>
          <w:tcPr>
            <w:tcW w:w="1029" w:type="dxa"/>
            <w:tcBorders>
              <w:top w:val="thinThickSmallGap" w:sz="12" w:space="0" w:color="auto"/>
              <w:left w:val="thinThickSmallGap" w:sz="12" w:space="0" w:color="auto"/>
              <w:bottom w:val="single" w:sz="6" w:space="0" w:color="auto"/>
              <w:right w:val="thinThickSmallGap" w:sz="12" w:space="0" w:color="auto"/>
            </w:tcBorders>
          </w:tcPr>
          <w:p w14:paraId="03B8F93C" w14:textId="77777777" w:rsidR="00E74399" w:rsidRPr="00ED4100" w:rsidRDefault="00E74399" w:rsidP="002F2F66">
            <w:pPr>
              <w:jc w:val="center"/>
              <w:rPr>
                <w:rFonts w:cs="Arial"/>
                <w:sz w:val="18"/>
                <w:szCs w:val="18"/>
              </w:rPr>
            </w:pPr>
            <w:r w:rsidRPr="00ED4100">
              <w:rPr>
                <w:rFonts w:cs="Arial"/>
                <w:sz w:val="18"/>
                <w:szCs w:val="18"/>
              </w:rPr>
              <w:t>-</w:t>
            </w:r>
          </w:p>
        </w:tc>
        <w:tc>
          <w:tcPr>
            <w:tcW w:w="1029" w:type="dxa"/>
            <w:tcBorders>
              <w:top w:val="thinThickSmallGap" w:sz="12" w:space="0" w:color="auto"/>
              <w:left w:val="thinThickSmallGap" w:sz="12" w:space="0" w:color="auto"/>
              <w:bottom w:val="single" w:sz="6" w:space="0" w:color="auto"/>
              <w:right w:val="thinThickSmallGap" w:sz="12" w:space="0" w:color="auto"/>
            </w:tcBorders>
          </w:tcPr>
          <w:p w14:paraId="6A3E120A" w14:textId="77777777" w:rsidR="00E74399" w:rsidRPr="00ED4100" w:rsidRDefault="00E74399" w:rsidP="002F2F66">
            <w:pPr>
              <w:jc w:val="center"/>
              <w:rPr>
                <w:rFonts w:cs="Arial"/>
                <w:sz w:val="18"/>
                <w:szCs w:val="18"/>
              </w:rPr>
            </w:pPr>
            <w:r w:rsidRPr="00ED4100">
              <w:rPr>
                <w:rFonts w:cs="Arial"/>
                <w:sz w:val="18"/>
                <w:szCs w:val="18"/>
              </w:rPr>
              <w:t>-</w:t>
            </w:r>
          </w:p>
        </w:tc>
        <w:tc>
          <w:tcPr>
            <w:tcW w:w="1146" w:type="dxa"/>
            <w:tcBorders>
              <w:top w:val="thinThickSmallGap" w:sz="12" w:space="0" w:color="auto"/>
              <w:left w:val="thinThickSmallGap" w:sz="12" w:space="0" w:color="auto"/>
              <w:bottom w:val="single" w:sz="6" w:space="0" w:color="auto"/>
              <w:right w:val="thickThinSmallGap" w:sz="12" w:space="0" w:color="auto"/>
            </w:tcBorders>
            <w:shd w:val="clear" w:color="auto" w:fill="FFFF99"/>
          </w:tcPr>
          <w:p w14:paraId="6A470004" w14:textId="77777777" w:rsidR="00E74399" w:rsidRPr="00ED4100" w:rsidRDefault="00E74399" w:rsidP="002F2F66">
            <w:pPr>
              <w:jc w:val="center"/>
              <w:rPr>
                <w:rFonts w:cs="Arial"/>
                <w:sz w:val="18"/>
                <w:szCs w:val="18"/>
              </w:rPr>
            </w:pPr>
            <w:r w:rsidRPr="00ED4100">
              <w:rPr>
                <w:rFonts w:cs="Arial"/>
                <w:sz w:val="18"/>
                <w:szCs w:val="18"/>
              </w:rPr>
              <w:t>3</w:t>
            </w:r>
          </w:p>
        </w:tc>
      </w:tr>
      <w:tr w:rsidR="00E74399" w:rsidRPr="00ED4100" w14:paraId="12E0EC93" w14:textId="77777777" w:rsidTr="002F2F66">
        <w:trPr>
          <w:cantSplit/>
          <w:trHeight w:val="252"/>
        </w:trPr>
        <w:tc>
          <w:tcPr>
            <w:tcW w:w="3680" w:type="dxa"/>
            <w:tcBorders>
              <w:top w:val="single" w:sz="6" w:space="0" w:color="auto"/>
              <w:left w:val="thinThickSmallGap" w:sz="12" w:space="0" w:color="auto"/>
              <w:bottom w:val="thickThinSmallGap" w:sz="12" w:space="0" w:color="auto"/>
              <w:right w:val="thinThickSmallGap" w:sz="12" w:space="0" w:color="auto"/>
            </w:tcBorders>
          </w:tcPr>
          <w:p w14:paraId="50801438" w14:textId="77777777" w:rsidR="00E74399" w:rsidRPr="00ED4100" w:rsidRDefault="00E74399" w:rsidP="002F2F66">
            <w:pPr>
              <w:rPr>
                <w:rFonts w:cs="Arial"/>
                <w:sz w:val="18"/>
                <w:szCs w:val="18"/>
              </w:rPr>
            </w:pPr>
            <w:r w:rsidRPr="00ED4100">
              <w:rPr>
                <w:rFonts w:cs="Arial"/>
                <w:sz w:val="18"/>
                <w:szCs w:val="18"/>
              </w:rPr>
              <w:t xml:space="preserve">Občianska náuka </w:t>
            </w:r>
          </w:p>
        </w:tc>
        <w:tc>
          <w:tcPr>
            <w:tcW w:w="1029" w:type="dxa"/>
            <w:tcBorders>
              <w:top w:val="single" w:sz="6" w:space="0" w:color="auto"/>
              <w:left w:val="thinThickSmallGap" w:sz="12" w:space="0" w:color="auto"/>
              <w:bottom w:val="thickThinSmallGap" w:sz="12" w:space="0" w:color="auto"/>
              <w:right w:val="thinThickSmallGap" w:sz="12" w:space="0" w:color="auto"/>
            </w:tcBorders>
          </w:tcPr>
          <w:p w14:paraId="5C949237" w14:textId="77777777" w:rsidR="00E74399" w:rsidRPr="009467C5" w:rsidRDefault="00E74399" w:rsidP="002F2F66">
            <w:pPr>
              <w:jc w:val="center"/>
              <w:rPr>
                <w:rFonts w:cs="Arial"/>
                <w:sz w:val="18"/>
                <w:szCs w:val="18"/>
              </w:rPr>
            </w:pPr>
            <w:r w:rsidRPr="009467C5">
              <w:rPr>
                <w:rFonts w:cs="Arial"/>
                <w:sz w:val="18"/>
                <w:szCs w:val="18"/>
              </w:rPr>
              <w:t>1</w:t>
            </w:r>
          </w:p>
        </w:tc>
        <w:tc>
          <w:tcPr>
            <w:tcW w:w="1029" w:type="dxa"/>
            <w:tcBorders>
              <w:top w:val="single" w:sz="6" w:space="0" w:color="auto"/>
              <w:left w:val="thinThickSmallGap" w:sz="12" w:space="0" w:color="auto"/>
              <w:bottom w:val="thickThinSmallGap" w:sz="12" w:space="0" w:color="auto"/>
              <w:right w:val="thinThickSmallGap" w:sz="12" w:space="0" w:color="auto"/>
            </w:tcBorders>
          </w:tcPr>
          <w:p w14:paraId="4ABA3B12" w14:textId="77777777" w:rsidR="00E74399" w:rsidRPr="009467C5" w:rsidRDefault="00045980" w:rsidP="002F2F66">
            <w:pPr>
              <w:jc w:val="center"/>
              <w:rPr>
                <w:rFonts w:cs="Arial"/>
                <w:sz w:val="18"/>
                <w:szCs w:val="18"/>
              </w:rPr>
            </w:pPr>
            <w:r w:rsidRPr="009467C5">
              <w:rPr>
                <w:rFonts w:cs="Arial"/>
                <w:sz w:val="18"/>
                <w:szCs w:val="18"/>
              </w:rPr>
              <w:t>1</w:t>
            </w:r>
          </w:p>
        </w:tc>
        <w:tc>
          <w:tcPr>
            <w:tcW w:w="1029" w:type="dxa"/>
            <w:tcBorders>
              <w:top w:val="single" w:sz="6" w:space="0" w:color="auto"/>
              <w:left w:val="thinThickSmallGap" w:sz="12" w:space="0" w:color="auto"/>
              <w:bottom w:val="thickThinSmallGap" w:sz="12" w:space="0" w:color="auto"/>
              <w:right w:val="thinThickSmallGap" w:sz="12" w:space="0" w:color="auto"/>
            </w:tcBorders>
          </w:tcPr>
          <w:p w14:paraId="6578FB60" w14:textId="77777777" w:rsidR="00E74399" w:rsidRPr="009467C5" w:rsidRDefault="00E74399" w:rsidP="002F2F66">
            <w:pPr>
              <w:jc w:val="center"/>
              <w:rPr>
                <w:rFonts w:cs="Arial"/>
                <w:sz w:val="18"/>
                <w:szCs w:val="18"/>
              </w:rPr>
            </w:pPr>
            <w:r w:rsidRPr="009467C5">
              <w:rPr>
                <w:rFonts w:cs="Arial"/>
                <w:sz w:val="18"/>
                <w:szCs w:val="18"/>
              </w:rPr>
              <w:t>-</w:t>
            </w:r>
          </w:p>
        </w:tc>
        <w:tc>
          <w:tcPr>
            <w:tcW w:w="1029" w:type="dxa"/>
            <w:tcBorders>
              <w:top w:val="single" w:sz="6" w:space="0" w:color="auto"/>
              <w:left w:val="thinThickSmallGap" w:sz="12" w:space="0" w:color="auto"/>
              <w:bottom w:val="thickThinSmallGap" w:sz="12" w:space="0" w:color="auto"/>
              <w:right w:val="thinThickSmallGap" w:sz="12" w:space="0" w:color="auto"/>
            </w:tcBorders>
          </w:tcPr>
          <w:p w14:paraId="6D5089E8" w14:textId="77777777" w:rsidR="00E74399" w:rsidRPr="00ED4100" w:rsidRDefault="00E74399" w:rsidP="002F2F66">
            <w:pPr>
              <w:jc w:val="center"/>
              <w:rPr>
                <w:rFonts w:cs="Arial"/>
                <w:sz w:val="18"/>
                <w:szCs w:val="18"/>
              </w:rPr>
            </w:pPr>
            <w:r>
              <w:rPr>
                <w:rFonts w:cs="Arial"/>
                <w:sz w:val="18"/>
                <w:szCs w:val="18"/>
              </w:rPr>
              <w:t>-</w:t>
            </w:r>
          </w:p>
        </w:tc>
        <w:tc>
          <w:tcPr>
            <w:tcW w:w="1146" w:type="dxa"/>
            <w:tcBorders>
              <w:top w:val="single" w:sz="6" w:space="0" w:color="auto"/>
              <w:left w:val="thinThickSmallGap" w:sz="12" w:space="0" w:color="auto"/>
              <w:bottom w:val="thickThinSmallGap" w:sz="12" w:space="0" w:color="auto"/>
              <w:right w:val="thickThinSmallGap" w:sz="12" w:space="0" w:color="auto"/>
            </w:tcBorders>
            <w:shd w:val="clear" w:color="auto" w:fill="FFFF99"/>
          </w:tcPr>
          <w:p w14:paraId="45C78909" w14:textId="77777777" w:rsidR="00E74399" w:rsidRPr="00ED4100" w:rsidRDefault="00045980" w:rsidP="002F2F66">
            <w:pPr>
              <w:jc w:val="center"/>
              <w:rPr>
                <w:rFonts w:cs="Arial"/>
                <w:sz w:val="18"/>
                <w:szCs w:val="18"/>
              </w:rPr>
            </w:pPr>
            <w:r>
              <w:rPr>
                <w:rFonts w:cs="Arial"/>
                <w:sz w:val="18"/>
                <w:szCs w:val="18"/>
              </w:rPr>
              <w:t>2</w:t>
            </w:r>
          </w:p>
        </w:tc>
      </w:tr>
      <w:tr w:rsidR="00E74399" w:rsidRPr="00ED4100" w14:paraId="3587258C" w14:textId="77777777" w:rsidTr="002F2F66">
        <w:trPr>
          <w:cantSplit/>
          <w:trHeight w:val="252"/>
        </w:trPr>
        <w:tc>
          <w:tcPr>
            <w:tcW w:w="3680" w:type="dxa"/>
            <w:tcBorders>
              <w:top w:val="thickThinSmallGap" w:sz="12" w:space="0" w:color="auto"/>
              <w:left w:val="thinThickSmallGap" w:sz="12" w:space="0" w:color="auto"/>
              <w:bottom w:val="single" w:sz="4" w:space="0" w:color="auto"/>
              <w:right w:val="thickThinSmallGap" w:sz="12" w:space="0" w:color="auto"/>
            </w:tcBorders>
          </w:tcPr>
          <w:p w14:paraId="59E06FC2" w14:textId="77777777" w:rsidR="00E74399" w:rsidRPr="00ED4100" w:rsidRDefault="00E74399" w:rsidP="002F2F66">
            <w:pPr>
              <w:rPr>
                <w:rFonts w:cs="Arial"/>
                <w:sz w:val="18"/>
                <w:szCs w:val="18"/>
              </w:rPr>
            </w:pPr>
            <w:r w:rsidRPr="00ED4100">
              <w:rPr>
                <w:rFonts w:cs="Arial"/>
                <w:sz w:val="18"/>
                <w:szCs w:val="18"/>
              </w:rPr>
              <w:t>Chémia</w:t>
            </w:r>
          </w:p>
        </w:tc>
        <w:tc>
          <w:tcPr>
            <w:tcW w:w="1029" w:type="dxa"/>
            <w:tcBorders>
              <w:top w:val="thickThinSmallGap" w:sz="12" w:space="0" w:color="auto"/>
              <w:left w:val="thickThinSmallGap" w:sz="12" w:space="0" w:color="auto"/>
              <w:bottom w:val="single" w:sz="4" w:space="0" w:color="auto"/>
              <w:right w:val="thickThinSmallGap" w:sz="12" w:space="0" w:color="auto"/>
            </w:tcBorders>
          </w:tcPr>
          <w:p w14:paraId="122C53B3" w14:textId="77777777" w:rsidR="00E74399" w:rsidRPr="009467C5" w:rsidRDefault="00E74399" w:rsidP="002F2F66">
            <w:pPr>
              <w:jc w:val="center"/>
              <w:rPr>
                <w:rFonts w:cs="Arial"/>
                <w:sz w:val="18"/>
                <w:szCs w:val="18"/>
              </w:rPr>
            </w:pPr>
            <w:r w:rsidRPr="009467C5">
              <w:rPr>
                <w:rFonts w:cs="Arial"/>
                <w:sz w:val="18"/>
                <w:szCs w:val="18"/>
              </w:rPr>
              <w:t>1</w:t>
            </w:r>
          </w:p>
        </w:tc>
        <w:tc>
          <w:tcPr>
            <w:tcW w:w="1029" w:type="dxa"/>
            <w:tcBorders>
              <w:top w:val="thickThinSmallGap" w:sz="12" w:space="0" w:color="auto"/>
              <w:left w:val="thickThinSmallGap" w:sz="12" w:space="0" w:color="auto"/>
              <w:bottom w:val="single" w:sz="4" w:space="0" w:color="auto"/>
              <w:right w:val="thickThinSmallGap" w:sz="12" w:space="0" w:color="auto"/>
            </w:tcBorders>
          </w:tcPr>
          <w:p w14:paraId="4993B4EC" w14:textId="77777777" w:rsidR="00E74399" w:rsidRPr="009467C5" w:rsidRDefault="00E74399" w:rsidP="002F2F66">
            <w:pPr>
              <w:jc w:val="center"/>
              <w:rPr>
                <w:rFonts w:cs="Arial"/>
                <w:sz w:val="18"/>
                <w:szCs w:val="18"/>
              </w:rPr>
            </w:pPr>
            <w:r w:rsidRPr="009467C5">
              <w:rPr>
                <w:rFonts w:cs="Arial"/>
                <w:sz w:val="18"/>
                <w:szCs w:val="18"/>
              </w:rPr>
              <w:t>1</w:t>
            </w:r>
          </w:p>
        </w:tc>
        <w:tc>
          <w:tcPr>
            <w:tcW w:w="1029" w:type="dxa"/>
            <w:tcBorders>
              <w:top w:val="thickThinSmallGap" w:sz="12" w:space="0" w:color="auto"/>
              <w:left w:val="thickThinSmallGap" w:sz="12" w:space="0" w:color="auto"/>
              <w:bottom w:val="single" w:sz="4" w:space="0" w:color="auto"/>
              <w:right w:val="thickThinSmallGap" w:sz="12" w:space="0" w:color="auto"/>
            </w:tcBorders>
          </w:tcPr>
          <w:p w14:paraId="429092BB" w14:textId="77777777" w:rsidR="00E74399" w:rsidRPr="009467C5" w:rsidRDefault="00E74399" w:rsidP="002F2F66">
            <w:pPr>
              <w:jc w:val="center"/>
              <w:rPr>
                <w:rFonts w:cs="Arial"/>
                <w:sz w:val="18"/>
                <w:szCs w:val="18"/>
              </w:rPr>
            </w:pPr>
            <w:r w:rsidRPr="009467C5">
              <w:rPr>
                <w:rFonts w:cs="Arial"/>
                <w:sz w:val="18"/>
                <w:szCs w:val="18"/>
              </w:rPr>
              <w:t>-</w:t>
            </w:r>
          </w:p>
        </w:tc>
        <w:tc>
          <w:tcPr>
            <w:tcW w:w="1029" w:type="dxa"/>
            <w:tcBorders>
              <w:top w:val="thickThinSmallGap" w:sz="12" w:space="0" w:color="auto"/>
              <w:left w:val="thickThinSmallGap" w:sz="12" w:space="0" w:color="auto"/>
              <w:bottom w:val="single" w:sz="4" w:space="0" w:color="auto"/>
              <w:right w:val="thickThinSmallGap" w:sz="12" w:space="0" w:color="auto"/>
            </w:tcBorders>
          </w:tcPr>
          <w:p w14:paraId="3F59F756" w14:textId="77777777" w:rsidR="00E74399" w:rsidRPr="00ED4100" w:rsidRDefault="00E74399" w:rsidP="002F2F66">
            <w:pPr>
              <w:jc w:val="center"/>
              <w:rPr>
                <w:rFonts w:cs="Arial"/>
                <w:sz w:val="18"/>
                <w:szCs w:val="18"/>
              </w:rPr>
            </w:pPr>
            <w:r w:rsidRPr="00ED4100">
              <w:rPr>
                <w:rFonts w:cs="Arial"/>
                <w:sz w:val="18"/>
                <w:szCs w:val="18"/>
              </w:rPr>
              <w:t>-</w:t>
            </w:r>
          </w:p>
        </w:tc>
        <w:tc>
          <w:tcPr>
            <w:tcW w:w="1146" w:type="dxa"/>
            <w:tcBorders>
              <w:top w:val="thickThinSmallGap" w:sz="12" w:space="0" w:color="auto"/>
              <w:left w:val="thickThinSmallGap" w:sz="12" w:space="0" w:color="auto"/>
              <w:bottom w:val="single" w:sz="4" w:space="0" w:color="auto"/>
              <w:right w:val="thinThickSmallGap" w:sz="12" w:space="0" w:color="auto"/>
            </w:tcBorders>
            <w:shd w:val="clear" w:color="auto" w:fill="FFFF99"/>
          </w:tcPr>
          <w:p w14:paraId="79726B31" w14:textId="77777777" w:rsidR="00E74399" w:rsidRPr="00ED4100" w:rsidRDefault="00E74399" w:rsidP="002F2F66">
            <w:pPr>
              <w:jc w:val="center"/>
              <w:rPr>
                <w:rFonts w:cs="Arial"/>
                <w:sz w:val="18"/>
                <w:szCs w:val="18"/>
              </w:rPr>
            </w:pPr>
            <w:r w:rsidRPr="00ED4100">
              <w:rPr>
                <w:rFonts w:cs="Arial"/>
                <w:sz w:val="18"/>
                <w:szCs w:val="18"/>
              </w:rPr>
              <w:t>2</w:t>
            </w:r>
          </w:p>
        </w:tc>
      </w:tr>
      <w:tr w:rsidR="00E74399" w:rsidRPr="00ED4100" w14:paraId="46661CB7" w14:textId="77777777" w:rsidTr="002F2F66">
        <w:trPr>
          <w:cantSplit/>
          <w:trHeight w:val="167"/>
        </w:trPr>
        <w:tc>
          <w:tcPr>
            <w:tcW w:w="3680" w:type="dxa"/>
            <w:tcBorders>
              <w:top w:val="single" w:sz="4" w:space="0" w:color="auto"/>
              <w:left w:val="thinThickSmallGap" w:sz="12" w:space="0" w:color="auto"/>
              <w:bottom w:val="thickThinSmallGap" w:sz="12" w:space="0" w:color="auto"/>
              <w:right w:val="thickThinSmallGap" w:sz="12" w:space="0" w:color="auto"/>
            </w:tcBorders>
          </w:tcPr>
          <w:p w14:paraId="1CB83152" w14:textId="77777777" w:rsidR="00E74399" w:rsidRPr="00ED4100" w:rsidRDefault="00E74399" w:rsidP="002F2F66">
            <w:pPr>
              <w:rPr>
                <w:rFonts w:cs="Arial"/>
                <w:sz w:val="18"/>
                <w:szCs w:val="18"/>
              </w:rPr>
            </w:pPr>
            <w:r>
              <w:rPr>
                <w:rFonts w:cs="Arial"/>
                <w:sz w:val="18"/>
                <w:szCs w:val="18"/>
              </w:rPr>
              <w:t>Biológia</w:t>
            </w:r>
          </w:p>
        </w:tc>
        <w:tc>
          <w:tcPr>
            <w:tcW w:w="1029" w:type="dxa"/>
            <w:tcBorders>
              <w:top w:val="single" w:sz="4" w:space="0" w:color="auto"/>
              <w:left w:val="thickThinSmallGap" w:sz="12" w:space="0" w:color="auto"/>
              <w:bottom w:val="thickThinSmallGap" w:sz="12" w:space="0" w:color="auto"/>
              <w:right w:val="thickThinSmallGap" w:sz="12" w:space="0" w:color="auto"/>
            </w:tcBorders>
          </w:tcPr>
          <w:p w14:paraId="6148D8E0" w14:textId="77777777" w:rsidR="00E74399" w:rsidRPr="009467C5" w:rsidRDefault="00045980" w:rsidP="002F2F66">
            <w:pPr>
              <w:jc w:val="center"/>
              <w:rPr>
                <w:rFonts w:cs="Arial"/>
                <w:sz w:val="18"/>
                <w:szCs w:val="18"/>
              </w:rPr>
            </w:pPr>
            <w:r w:rsidRPr="009467C5">
              <w:rPr>
                <w:rFonts w:cs="Arial"/>
                <w:sz w:val="18"/>
                <w:szCs w:val="18"/>
              </w:rPr>
              <w:t>1</w:t>
            </w:r>
          </w:p>
        </w:tc>
        <w:tc>
          <w:tcPr>
            <w:tcW w:w="1029" w:type="dxa"/>
            <w:tcBorders>
              <w:top w:val="single" w:sz="4" w:space="0" w:color="auto"/>
              <w:left w:val="thickThinSmallGap" w:sz="12" w:space="0" w:color="auto"/>
              <w:bottom w:val="thickThinSmallGap" w:sz="12" w:space="0" w:color="auto"/>
              <w:right w:val="thickThinSmallGap" w:sz="12" w:space="0" w:color="auto"/>
            </w:tcBorders>
          </w:tcPr>
          <w:p w14:paraId="42B4EB28" w14:textId="77777777" w:rsidR="00E74399" w:rsidRPr="009467C5" w:rsidRDefault="00E74399" w:rsidP="002F2F66">
            <w:pPr>
              <w:jc w:val="center"/>
              <w:rPr>
                <w:rFonts w:cs="Arial"/>
                <w:sz w:val="18"/>
                <w:szCs w:val="18"/>
              </w:rPr>
            </w:pPr>
            <w:r w:rsidRPr="009467C5">
              <w:rPr>
                <w:rFonts w:cs="Arial"/>
                <w:sz w:val="18"/>
                <w:szCs w:val="18"/>
              </w:rPr>
              <w:t>1</w:t>
            </w:r>
          </w:p>
        </w:tc>
        <w:tc>
          <w:tcPr>
            <w:tcW w:w="1029" w:type="dxa"/>
            <w:tcBorders>
              <w:top w:val="single" w:sz="4" w:space="0" w:color="auto"/>
              <w:left w:val="thickThinSmallGap" w:sz="12" w:space="0" w:color="auto"/>
              <w:bottom w:val="thickThinSmallGap" w:sz="12" w:space="0" w:color="auto"/>
              <w:right w:val="thickThinSmallGap" w:sz="12" w:space="0" w:color="auto"/>
            </w:tcBorders>
          </w:tcPr>
          <w:p w14:paraId="31AE38F2" w14:textId="77777777" w:rsidR="00E74399" w:rsidRPr="009467C5" w:rsidRDefault="00E74399" w:rsidP="002F2F66">
            <w:pPr>
              <w:jc w:val="center"/>
              <w:rPr>
                <w:rFonts w:cs="Arial"/>
                <w:sz w:val="18"/>
                <w:szCs w:val="18"/>
              </w:rPr>
            </w:pPr>
            <w:r w:rsidRPr="009467C5">
              <w:rPr>
                <w:rFonts w:cs="Arial"/>
                <w:sz w:val="18"/>
                <w:szCs w:val="18"/>
              </w:rPr>
              <w:t>-</w:t>
            </w:r>
          </w:p>
        </w:tc>
        <w:tc>
          <w:tcPr>
            <w:tcW w:w="1029" w:type="dxa"/>
            <w:tcBorders>
              <w:top w:val="single" w:sz="4" w:space="0" w:color="auto"/>
              <w:left w:val="thickThinSmallGap" w:sz="12" w:space="0" w:color="auto"/>
              <w:bottom w:val="thickThinSmallGap" w:sz="12" w:space="0" w:color="auto"/>
              <w:right w:val="thickThinSmallGap" w:sz="12" w:space="0" w:color="auto"/>
            </w:tcBorders>
          </w:tcPr>
          <w:p w14:paraId="03CB6679" w14:textId="77777777" w:rsidR="00E74399" w:rsidRPr="00ED4100" w:rsidRDefault="00E74399" w:rsidP="002F2F66">
            <w:pPr>
              <w:jc w:val="center"/>
              <w:rPr>
                <w:rFonts w:cs="Arial"/>
                <w:sz w:val="18"/>
                <w:szCs w:val="18"/>
              </w:rPr>
            </w:pPr>
            <w:r w:rsidRPr="00ED4100">
              <w:rPr>
                <w:rFonts w:cs="Arial"/>
                <w:sz w:val="18"/>
                <w:szCs w:val="18"/>
              </w:rPr>
              <w:t>-</w:t>
            </w:r>
          </w:p>
        </w:tc>
        <w:tc>
          <w:tcPr>
            <w:tcW w:w="1146" w:type="dxa"/>
            <w:tcBorders>
              <w:top w:val="single" w:sz="4" w:space="0" w:color="auto"/>
              <w:left w:val="thickThinSmallGap" w:sz="12" w:space="0" w:color="auto"/>
              <w:bottom w:val="thickThinSmallGap" w:sz="12" w:space="0" w:color="auto"/>
              <w:right w:val="thinThickSmallGap" w:sz="12" w:space="0" w:color="auto"/>
            </w:tcBorders>
            <w:shd w:val="clear" w:color="auto" w:fill="FFFF99"/>
          </w:tcPr>
          <w:p w14:paraId="2D26D92B" w14:textId="77777777" w:rsidR="00E74399" w:rsidRPr="00ED4100" w:rsidRDefault="00045980" w:rsidP="002F2F66">
            <w:pPr>
              <w:jc w:val="center"/>
              <w:rPr>
                <w:rFonts w:cs="Arial"/>
                <w:sz w:val="18"/>
                <w:szCs w:val="18"/>
              </w:rPr>
            </w:pPr>
            <w:r>
              <w:rPr>
                <w:rFonts w:cs="Arial"/>
                <w:sz w:val="18"/>
                <w:szCs w:val="18"/>
              </w:rPr>
              <w:t>2</w:t>
            </w:r>
          </w:p>
        </w:tc>
      </w:tr>
      <w:tr w:rsidR="00E74399" w:rsidRPr="00ED4100" w14:paraId="22DE1B6A" w14:textId="77777777" w:rsidTr="002F2F66">
        <w:trPr>
          <w:cantSplit/>
        </w:trPr>
        <w:tc>
          <w:tcPr>
            <w:tcW w:w="3680" w:type="dxa"/>
            <w:tcBorders>
              <w:top w:val="thickThinSmallGap" w:sz="12" w:space="0" w:color="auto"/>
              <w:left w:val="thinThickSmallGap" w:sz="12" w:space="0" w:color="auto"/>
              <w:bottom w:val="single" w:sz="4" w:space="0" w:color="auto"/>
              <w:right w:val="thickThinSmallGap" w:sz="12" w:space="0" w:color="auto"/>
            </w:tcBorders>
          </w:tcPr>
          <w:p w14:paraId="56686701" w14:textId="77777777" w:rsidR="00E74399" w:rsidRPr="00ED4100" w:rsidRDefault="00E74399" w:rsidP="002F2F66">
            <w:pPr>
              <w:rPr>
                <w:rFonts w:cs="Arial"/>
                <w:sz w:val="18"/>
                <w:szCs w:val="18"/>
              </w:rPr>
            </w:pPr>
            <w:r w:rsidRPr="00ED4100">
              <w:rPr>
                <w:rFonts w:cs="Arial"/>
                <w:sz w:val="18"/>
                <w:szCs w:val="18"/>
              </w:rPr>
              <w:t>Informatika</w:t>
            </w:r>
          </w:p>
        </w:tc>
        <w:tc>
          <w:tcPr>
            <w:tcW w:w="1029" w:type="dxa"/>
            <w:tcBorders>
              <w:top w:val="thickThinSmallGap" w:sz="12" w:space="0" w:color="auto"/>
              <w:left w:val="thickThinSmallGap" w:sz="12" w:space="0" w:color="auto"/>
              <w:bottom w:val="single" w:sz="4" w:space="0" w:color="auto"/>
              <w:right w:val="thickThinSmallGap" w:sz="12" w:space="0" w:color="auto"/>
            </w:tcBorders>
          </w:tcPr>
          <w:p w14:paraId="7E4478FC" w14:textId="77777777" w:rsidR="00E74399" w:rsidRPr="009467C5" w:rsidRDefault="009467C5" w:rsidP="002F2F66">
            <w:pPr>
              <w:jc w:val="center"/>
              <w:rPr>
                <w:rFonts w:cs="Arial"/>
                <w:sz w:val="18"/>
                <w:szCs w:val="18"/>
              </w:rPr>
            </w:pPr>
            <w:r w:rsidRPr="009467C5">
              <w:rPr>
                <w:rFonts w:cs="Arial"/>
                <w:sz w:val="18"/>
                <w:szCs w:val="18"/>
              </w:rPr>
              <w:t>1</w:t>
            </w:r>
          </w:p>
        </w:tc>
        <w:tc>
          <w:tcPr>
            <w:tcW w:w="1029" w:type="dxa"/>
            <w:tcBorders>
              <w:top w:val="thickThinSmallGap" w:sz="12" w:space="0" w:color="auto"/>
              <w:left w:val="thickThinSmallGap" w:sz="12" w:space="0" w:color="auto"/>
              <w:bottom w:val="single" w:sz="4" w:space="0" w:color="auto"/>
              <w:right w:val="thickThinSmallGap" w:sz="12" w:space="0" w:color="auto"/>
            </w:tcBorders>
          </w:tcPr>
          <w:p w14:paraId="23E263C5" w14:textId="77777777" w:rsidR="00E74399" w:rsidRPr="009467C5" w:rsidRDefault="00E74399" w:rsidP="002F2F66">
            <w:pPr>
              <w:jc w:val="center"/>
              <w:rPr>
                <w:rFonts w:cs="Arial"/>
                <w:sz w:val="18"/>
                <w:szCs w:val="18"/>
              </w:rPr>
            </w:pPr>
            <w:r w:rsidRPr="009467C5">
              <w:rPr>
                <w:rFonts w:cs="Arial"/>
                <w:sz w:val="18"/>
                <w:szCs w:val="18"/>
              </w:rPr>
              <w:t>-</w:t>
            </w:r>
          </w:p>
        </w:tc>
        <w:tc>
          <w:tcPr>
            <w:tcW w:w="1029" w:type="dxa"/>
            <w:tcBorders>
              <w:top w:val="thickThinSmallGap" w:sz="12" w:space="0" w:color="auto"/>
              <w:left w:val="thickThinSmallGap" w:sz="12" w:space="0" w:color="auto"/>
              <w:bottom w:val="single" w:sz="4" w:space="0" w:color="auto"/>
              <w:right w:val="thickThinSmallGap" w:sz="12" w:space="0" w:color="auto"/>
            </w:tcBorders>
          </w:tcPr>
          <w:p w14:paraId="3F1A38BC" w14:textId="77777777" w:rsidR="00E74399" w:rsidRPr="009467C5" w:rsidRDefault="00E74399" w:rsidP="002F2F66">
            <w:pPr>
              <w:jc w:val="center"/>
              <w:rPr>
                <w:rFonts w:cs="Arial"/>
                <w:sz w:val="18"/>
                <w:szCs w:val="18"/>
              </w:rPr>
            </w:pPr>
            <w:r w:rsidRPr="009467C5">
              <w:rPr>
                <w:rFonts w:cs="Arial"/>
                <w:sz w:val="18"/>
                <w:szCs w:val="18"/>
              </w:rPr>
              <w:t>-</w:t>
            </w:r>
          </w:p>
        </w:tc>
        <w:tc>
          <w:tcPr>
            <w:tcW w:w="1029" w:type="dxa"/>
            <w:tcBorders>
              <w:top w:val="thickThinSmallGap" w:sz="12" w:space="0" w:color="auto"/>
              <w:left w:val="thickThinSmallGap" w:sz="12" w:space="0" w:color="auto"/>
              <w:bottom w:val="single" w:sz="4" w:space="0" w:color="auto"/>
              <w:right w:val="thickThinSmallGap" w:sz="12" w:space="0" w:color="auto"/>
            </w:tcBorders>
          </w:tcPr>
          <w:p w14:paraId="6BFF58AA" w14:textId="77777777" w:rsidR="00E74399" w:rsidRPr="00ED4100" w:rsidRDefault="00E74399" w:rsidP="002F2F66">
            <w:pPr>
              <w:jc w:val="center"/>
              <w:rPr>
                <w:rFonts w:cs="Arial"/>
                <w:sz w:val="18"/>
                <w:szCs w:val="18"/>
              </w:rPr>
            </w:pPr>
            <w:r w:rsidRPr="00ED4100">
              <w:rPr>
                <w:rFonts w:cs="Arial"/>
                <w:sz w:val="18"/>
                <w:szCs w:val="18"/>
              </w:rPr>
              <w:t>-</w:t>
            </w:r>
          </w:p>
        </w:tc>
        <w:tc>
          <w:tcPr>
            <w:tcW w:w="1146" w:type="dxa"/>
            <w:tcBorders>
              <w:top w:val="thickThinSmallGap" w:sz="12" w:space="0" w:color="auto"/>
              <w:left w:val="thickThinSmallGap" w:sz="12" w:space="0" w:color="auto"/>
              <w:bottom w:val="single" w:sz="4" w:space="0" w:color="auto"/>
              <w:right w:val="thinThickSmallGap" w:sz="12" w:space="0" w:color="auto"/>
            </w:tcBorders>
            <w:shd w:val="clear" w:color="auto" w:fill="FFFF99"/>
          </w:tcPr>
          <w:p w14:paraId="3DF95FD4" w14:textId="77777777" w:rsidR="00E74399" w:rsidRPr="00ED4100" w:rsidRDefault="009467C5" w:rsidP="002F2F66">
            <w:pPr>
              <w:jc w:val="center"/>
              <w:rPr>
                <w:rFonts w:cs="Arial"/>
                <w:sz w:val="18"/>
                <w:szCs w:val="18"/>
              </w:rPr>
            </w:pPr>
            <w:r>
              <w:rPr>
                <w:rFonts w:cs="Arial"/>
                <w:sz w:val="18"/>
                <w:szCs w:val="18"/>
              </w:rPr>
              <w:t>1</w:t>
            </w:r>
          </w:p>
        </w:tc>
      </w:tr>
      <w:tr w:rsidR="00E74399" w:rsidRPr="00ED4100" w14:paraId="0BD771FD" w14:textId="77777777" w:rsidTr="002F2F66">
        <w:trPr>
          <w:cantSplit/>
        </w:trPr>
        <w:tc>
          <w:tcPr>
            <w:tcW w:w="3680" w:type="dxa"/>
            <w:tcBorders>
              <w:top w:val="single" w:sz="4" w:space="0" w:color="auto"/>
              <w:left w:val="thinThickSmallGap" w:sz="12" w:space="0" w:color="auto"/>
              <w:bottom w:val="thickThinSmallGap" w:sz="12" w:space="0" w:color="auto"/>
              <w:right w:val="thickThinSmallGap" w:sz="12" w:space="0" w:color="auto"/>
            </w:tcBorders>
          </w:tcPr>
          <w:p w14:paraId="3DCE6B5A" w14:textId="77777777" w:rsidR="00E74399" w:rsidRPr="00ED4100" w:rsidRDefault="00E74399" w:rsidP="002F2F66">
            <w:pPr>
              <w:rPr>
                <w:rFonts w:cs="Arial"/>
                <w:sz w:val="18"/>
                <w:szCs w:val="18"/>
              </w:rPr>
            </w:pPr>
            <w:r w:rsidRPr="00ED4100">
              <w:rPr>
                <w:rFonts w:cs="Arial"/>
                <w:sz w:val="18"/>
                <w:szCs w:val="18"/>
              </w:rPr>
              <w:t xml:space="preserve">Matematika </w:t>
            </w:r>
          </w:p>
        </w:tc>
        <w:tc>
          <w:tcPr>
            <w:tcW w:w="1029" w:type="dxa"/>
            <w:tcBorders>
              <w:top w:val="single" w:sz="4" w:space="0" w:color="auto"/>
              <w:left w:val="thickThinSmallGap" w:sz="12" w:space="0" w:color="auto"/>
              <w:bottom w:val="thickThinSmallGap" w:sz="12" w:space="0" w:color="auto"/>
              <w:right w:val="thickThinSmallGap" w:sz="12" w:space="0" w:color="auto"/>
            </w:tcBorders>
          </w:tcPr>
          <w:p w14:paraId="32F93E3A" w14:textId="77777777" w:rsidR="00E74399" w:rsidRPr="009467C5" w:rsidRDefault="00E74399" w:rsidP="002F2F66">
            <w:pPr>
              <w:jc w:val="center"/>
              <w:rPr>
                <w:rFonts w:cs="Arial"/>
                <w:sz w:val="18"/>
                <w:szCs w:val="18"/>
              </w:rPr>
            </w:pPr>
            <w:r w:rsidRPr="009467C5">
              <w:rPr>
                <w:rFonts w:cs="Arial"/>
                <w:sz w:val="18"/>
                <w:szCs w:val="18"/>
              </w:rPr>
              <w:t>2</w:t>
            </w:r>
          </w:p>
        </w:tc>
        <w:tc>
          <w:tcPr>
            <w:tcW w:w="1029" w:type="dxa"/>
            <w:tcBorders>
              <w:top w:val="single" w:sz="4" w:space="0" w:color="auto"/>
              <w:left w:val="thickThinSmallGap" w:sz="12" w:space="0" w:color="auto"/>
              <w:bottom w:val="thickThinSmallGap" w:sz="12" w:space="0" w:color="auto"/>
              <w:right w:val="thickThinSmallGap" w:sz="12" w:space="0" w:color="auto"/>
            </w:tcBorders>
          </w:tcPr>
          <w:p w14:paraId="1ED50B71" w14:textId="77777777" w:rsidR="00E74399" w:rsidRPr="009467C5" w:rsidRDefault="00E74399" w:rsidP="002F2F66">
            <w:pPr>
              <w:jc w:val="center"/>
              <w:rPr>
                <w:rFonts w:cs="Arial"/>
                <w:sz w:val="18"/>
                <w:szCs w:val="18"/>
              </w:rPr>
            </w:pPr>
            <w:r w:rsidRPr="009467C5">
              <w:rPr>
                <w:rFonts w:cs="Arial"/>
                <w:sz w:val="18"/>
                <w:szCs w:val="18"/>
              </w:rPr>
              <w:t>2</w:t>
            </w:r>
          </w:p>
        </w:tc>
        <w:tc>
          <w:tcPr>
            <w:tcW w:w="1029" w:type="dxa"/>
            <w:tcBorders>
              <w:top w:val="single" w:sz="4" w:space="0" w:color="auto"/>
              <w:left w:val="thickThinSmallGap" w:sz="12" w:space="0" w:color="auto"/>
              <w:bottom w:val="thickThinSmallGap" w:sz="12" w:space="0" w:color="auto"/>
              <w:right w:val="thickThinSmallGap" w:sz="12" w:space="0" w:color="auto"/>
            </w:tcBorders>
          </w:tcPr>
          <w:p w14:paraId="6E24B5C1" w14:textId="77777777" w:rsidR="00E74399" w:rsidRPr="009467C5" w:rsidRDefault="00045980" w:rsidP="002F2F66">
            <w:pPr>
              <w:jc w:val="center"/>
              <w:rPr>
                <w:rFonts w:cs="Arial"/>
                <w:sz w:val="18"/>
                <w:szCs w:val="18"/>
              </w:rPr>
            </w:pPr>
            <w:r w:rsidRPr="009467C5">
              <w:rPr>
                <w:rFonts w:cs="Arial"/>
                <w:sz w:val="18"/>
                <w:szCs w:val="18"/>
              </w:rPr>
              <w:t>1</w:t>
            </w:r>
          </w:p>
        </w:tc>
        <w:tc>
          <w:tcPr>
            <w:tcW w:w="1029" w:type="dxa"/>
            <w:tcBorders>
              <w:top w:val="single" w:sz="4" w:space="0" w:color="auto"/>
              <w:left w:val="thickThinSmallGap" w:sz="12" w:space="0" w:color="auto"/>
              <w:bottom w:val="thickThinSmallGap" w:sz="12" w:space="0" w:color="auto"/>
              <w:right w:val="thickThinSmallGap" w:sz="12" w:space="0" w:color="auto"/>
            </w:tcBorders>
          </w:tcPr>
          <w:p w14:paraId="115DA6CD" w14:textId="77777777" w:rsidR="00E74399" w:rsidRPr="00ED4100" w:rsidRDefault="00E74399" w:rsidP="002F2F66">
            <w:pPr>
              <w:jc w:val="center"/>
              <w:rPr>
                <w:rFonts w:cs="Arial"/>
                <w:sz w:val="18"/>
                <w:szCs w:val="18"/>
              </w:rPr>
            </w:pPr>
            <w:r w:rsidRPr="00ED4100">
              <w:rPr>
                <w:rFonts w:cs="Arial"/>
                <w:sz w:val="18"/>
                <w:szCs w:val="18"/>
              </w:rPr>
              <w:t>1</w:t>
            </w:r>
          </w:p>
        </w:tc>
        <w:tc>
          <w:tcPr>
            <w:tcW w:w="1146" w:type="dxa"/>
            <w:tcBorders>
              <w:top w:val="single" w:sz="4" w:space="0" w:color="auto"/>
              <w:left w:val="thickThinSmallGap" w:sz="12" w:space="0" w:color="auto"/>
              <w:bottom w:val="thickThinSmallGap" w:sz="12" w:space="0" w:color="auto"/>
              <w:right w:val="thinThickSmallGap" w:sz="12" w:space="0" w:color="auto"/>
            </w:tcBorders>
            <w:shd w:val="clear" w:color="auto" w:fill="FFFF99"/>
          </w:tcPr>
          <w:p w14:paraId="50D4B959" w14:textId="77777777" w:rsidR="00E74399" w:rsidRPr="00ED4100" w:rsidRDefault="00045980" w:rsidP="002F2F66">
            <w:pPr>
              <w:jc w:val="center"/>
              <w:rPr>
                <w:rFonts w:cs="Arial"/>
                <w:sz w:val="18"/>
                <w:szCs w:val="18"/>
              </w:rPr>
            </w:pPr>
            <w:r>
              <w:rPr>
                <w:rFonts w:cs="Arial"/>
                <w:sz w:val="18"/>
                <w:szCs w:val="18"/>
              </w:rPr>
              <w:t>6</w:t>
            </w:r>
          </w:p>
        </w:tc>
      </w:tr>
      <w:tr w:rsidR="00E74399" w:rsidRPr="00ED4100" w14:paraId="6CD963A5" w14:textId="77777777" w:rsidTr="002F2F66">
        <w:trPr>
          <w:cantSplit/>
        </w:trPr>
        <w:tc>
          <w:tcPr>
            <w:tcW w:w="3680" w:type="dxa"/>
            <w:tcBorders>
              <w:top w:val="thickThinSmallGap" w:sz="12" w:space="0" w:color="auto"/>
              <w:left w:val="thinThickSmallGap" w:sz="12" w:space="0" w:color="auto"/>
              <w:bottom w:val="thinThickSmallGap" w:sz="12" w:space="0" w:color="auto"/>
              <w:right w:val="thickThinSmallGap" w:sz="12" w:space="0" w:color="auto"/>
            </w:tcBorders>
          </w:tcPr>
          <w:p w14:paraId="633CA48A" w14:textId="77777777" w:rsidR="00E74399" w:rsidRPr="00ED4100" w:rsidRDefault="00E74399" w:rsidP="002F2F66">
            <w:pPr>
              <w:rPr>
                <w:rFonts w:cs="Arial"/>
                <w:sz w:val="18"/>
                <w:szCs w:val="18"/>
              </w:rPr>
            </w:pPr>
            <w:r w:rsidRPr="00ED4100">
              <w:rPr>
                <w:rFonts w:cs="Arial"/>
                <w:sz w:val="18"/>
                <w:szCs w:val="18"/>
              </w:rPr>
              <w:t xml:space="preserve">Telesná a športová výchova </w:t>
            </w:r>
          </w:p>
        </w:tc>
        <w:tc>
          <w:tcPr>
            <w:tcW w:w="1029" w:type="dxa"/>
            <w:tcBorders>
              <w:top w:val="thickThinSmallGap" w:sz="12" w:space="0" w:color="auto"/>
              <w:left w:val="thickThinSmallGap" w:sz="12" w:space="0" w:color="auto"/>
              <w:bottom w:val="thinThickSmallGap" w:sz="12" w:space="0" w:color="auto"/>
              <w:right w:val="thickThinSmallGap" w:sz="12" w:space="0" w:color="auto"/>
            </w:tcBorders>
          </w:tcPr>
          <w:p w14:paraId="288133BA" w14:textId="77777777" w:rsidR="00E74399" w:rsidRPr="00ED4100" w:rsidRDefault="00E74399" w:rsidP="002F2F66">
            <w:pPr>
              <w:jc w:val="center"/>
              <w:rPr>
                <w:rFonts w:cs="Arial"/>
                <w:sz w:val="18"/>
                <w:szCs w:val="18"/>
              </w:rPr>
            </w:pPr>
            <w:r w:rsidRPr="00ED4100">
              <w:rPr>
                <w:rFonts w:cs="Arial"/>
                <w:sz w:val="18"/>
                <w:szCs w:val="18"/>
              </w:rPr>
              <w:t>2</w:t>
            </w:r>
          </w:p>
        </w:tc>
        <w:tc>
          <w:tcPr>
            <w:tcW w:w="1029" w:type="dxa"/>
            <w:tcBorders>
              <w:top w:val="thickThinSmallGap" w:sz="12" w:space="0" w:color="auto"/>
              <w:left w:val="thickThinSmallGap" w:sz="12" w:space="0" w:color="auto"/>
              <w:bottom w:val="thinThickSmallGap" w:sz="12" w:space="0" w:color="auto"/>
              <w:right w:val="thickThinSmallGap" w:sz="12" w:space="0" w:color="auto"/>
            </w:tcBorders>
          </w:tcPr>
          <w:p w14:paraId="7FAA2821" w14:textId="77777777" w:rsidR="00E74399" w:rsidRPr="00ED4100" w:rsidRDefault="00E74399" w:rsidP="002F2F66">
            <w:pPr>
              <w:jc w:val="center"/>
              <w:rPr>
                <w:rFonts w:cs="Arial"/>
                <w:sz w:val="18"/>
                <w:szCs w:val="18"/>
              </w:rPr>
            </w:pPr>
            <w:r w:rsidRPr="00ED4100">
              <w:rPr>
                <w:rFonts w:cs="Arial"/>
                <w:sz w:val="18"/>
                <w:szCs w:val="18"/>
              </w:rPr>
              <w:t>2</w:t>
            </w:r>
          </w:p>
        </w:tc>
        <w:tc>
          <w:tcPr>
            <w:tcW w:w="1029" w:type="dxa"/>
            <w:tcBorders>
              <w:top w:val="thickThinSmallGap" w:sz="12" w:space="0" w:color="auto"/>
              <w:left w:val="thickThinSmallGap" w:sz="12" w:space="0" w:color="auto"/>
              <w:bottom w:val="thinThickSmallGap" w:sz="12" w:space="0" w:color="auto"/>
              <w:right w:val="thickThinSmallGap" w:sz="12" w:space="0" w:color="auto"/>
            </w:tcBorders>
          </w:tcPr>
          <w:p w14:paraId="3DD277B8" w14:textId="77777777" w:rsidR="00E74399" w:rsidRPr="00ED4100" w:rsidRDefault="00E74399" w:rsidP="002F2F66">
            <w:pPr>
              <w:jc w:val="center"/>
              <w:rPr>
                <w:rFonts w:cs="Arial"/>
                <w:sz w:val="18"/>
                <w:szCs w:val="18"/>
              </w:rPr>
            </w:pPr>
            <w:r w:rsidRPr="00ED4100">
              <w:rPr>
                <w:rFonts w:cs="Arial"/>
                <w:sz w:val="18"/>
                <w:szCs w:val="18"/>
              </w:rPr>
              <w:t>2</w:t>
            </w:r>
          </w:p>
        </w:tc>
        <w:tc>
          <w:tcPr>
            <w:tcW w:w="1029" w:type="dxa"/>
            <w:tcBorders>
              <w:top w:val="thickThinSmallGap" w:sz="12" w:space="0" w:color="auto"/>
              <w:left w:val="thickThinSmallGap" w:sz="12" w:space="0" w:color="auto"/>
              <w:bottom w:val="thinThickSmallGap" w:sz="12" w:space="0" w:color="auto"/>
              <w:right w:val="thickThinSmallGap" w:sz="12" w:space="0" w:color="auto"/>
            </w:tcBorders>
          </w:tcPr>
          <w:p w14:paraId="4E479FE4" w14:textId="77777777" w:rsidR="00E74399" w:rsidRPr="00ED4100" w:rsidRDefault="00E74399" w:rsidP="002F2F66">
            <w:pPr>
              <w:jc w:val="center"/>
              <w:rPr>
                <w:rFonts w:cs="Arial"/>
                <w:sz w:val="18"/>
                <w:szCs w:val="18"/>
              </w:rPr>
            </w:pPr>
            <w:r w:rsidRPr="00ED4100">
              <w:rPr>
                <w:rFonts w:cs="Arial"/>
                <w:sz w:val="18"/>
                <w:szCs w:val="18"/>
              </w:rPr>
              <w:t>2</w:t>
            </w:r>
          </w:p>
        </w:tc>
        <w:tc>
          <w:tcPr>
            <w:tcW w:w="1146" w:type="dxa"/>
            <w:tcBorders>
              <w:top w:val="thickThinSmallGap" w:sz="12" w:space="0" w:color="auto"/>
              <w:left w:val="thickThinSmallGap" w:sz="12" w:space="0" w:color="auto"/>
              <w:bottom w:val="thinThickSmallGap" w:sz="12" w:space="0" w:color="auto"/>
              <w:right w:val="thinThickSmallGap" w:sz="12" w:space="0" w:color="auto"/>
            </w:tcBorders>
            <w:shd w:val="clear" w:color="auto" w:fill="FFFF99"/>
          </w:tcPr>
          <w:p w14:paraId="2CCDC3B3" w14:textId="77777777" w:rsidR="00E74399" w:rsidRPr="00ED4100" w:rsidRDefault="00E74399" w:rsidP="002F2F66">
            <w:pPr>
              <w:jc w:val="center"/>
              <w:rPr>
                <w:rFonts w:cs="Arial"/>
                <w:sz w:val="18"/>
                <w:szCs w:val="18"/>
              </w:rPr>
            </w:pPr>
            <w:r w:rsidRPr="00ED4100">
              <w:rPr>
                <w:rFonts w:cs="Arial"/>
                <w:sz w:val="18"/>
                <w:szCs w:val="18"/>
              </w:rPr>
              <w:t>8</w:t>
            </w:r>
          </w:p>
        </w:tc>
      </w:tr>
      <w:tr w:rsidR="00E74399" w:rsidRPr="00ED4100" w14:paraId="3352B6D5" w14:textId="77777777" w:rsidTr="002F2F66">
        <w:trPr>
          <w:cantSplit/>
        </w:trPr>
        <w:tc>
          <w:tcPr>
            <w:tcW w:w="368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6AD0A4EE" w14:textId="77777777" w:rsidR="00E74399" w:rsidRPr="00ED4100" w:rsidRDefault="00045980" w:rsidP="002F2F66">
            <w:pPr>
              <w:rPr>
                <w:rFonts w:cs="Arial"/>
                <w:b/>
                <w:sz w:val="18"/>
                <w:szCs w:val="18"/>
              </w:rPr>
            </w:pPr>
            <w:r>
              <w:rPr>
                <w:rFonts w:cs="Arial"/>
                <w:b/>
                <w:sz w:val="18"/>
                <w:szCs w:val="18"/>
              </w:rPr>
              <w:t>Teoretické vzdelávanie</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61541F31" w14:textId="77777777" w:rsidR="00E74399" w:rsidRPr="00ED4100" w:rsidRDefault="00207FB0" w:rsidP="002F2F66">
            <w:pPr>
              <w:jc w:val="center"/>
              <w:rPr>
                <w:rFonts w:cs="Arial"/>
                <w:b/>
                <w:sz w:val="18"/>
                <w:szCs w:val="18"/>
              </w:rPr>
            </w:pPr>
            <w:r>
              <w:rPr>
                <w:rFonts w:cs="Arial"/>
                <w:b/>
                <w:sz w:val="18"/>
                <w:szCs w:val="18"/>
              </w:rPr>
              <w:t>10</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733D87D2" w14:textId="77777777" w:rsidR="00E74399" w:rsidRPr="00ED4100" w:rsidRDefault="006E36E6" w:rsidP="002F2F66">
            <w:pPr>
              <w:jc w:val="center"/>
              <w:rPr>
                <w:rFonts w:cs="Arial"/>
                <w:b/>
                <w:sz w:val="18"/>
                <w:szCs w:val="18"/>
              </w:rPr>
            </w:pPr>
            <w:r>
              <w:rPr>
                <w:rFonts w:cs="Arial"/>
                <w:b/>
                <w:sz w:val="18"/>
                <w:szCs w:val="18"/>
              </w:rPr>
              <w:t>11</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1A906825" w14:textId="77777777" w:rsidR="00E74399" w:rsidRPr="00ED4100" w:rsidRDefault="00E61519" w:rsidP="002F2F66">
            <w:pPr>
              <w:jc w:val="center"/>
              <w:rPr>
                <w:rFonts w:cs="Arial"/>
                <w:b/>
                <w:sz w:val="18"/>
                <w:szCs w:val="18"/>
              </w:rPr>
            </w:pPr>
            <w:r>
              <w:rPr>
                <w:rFonts w:cs="Arial"/>
                <w:b/>
                <w:sz w:val="18"/>
                <w:szCs w:val="18"/>
              </w:rPr>
              <w:t>12</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30F819CD" w14:textId="77777777" w:rsidR="00E74399" w:rsidRPr="00ED4100" w:rsidRDefault="005746E3" w:rsidP="002F2F66">
            <w:pPr>
              <w:jc w:val="center"/>
              <w:rPr>
                <w:rFonts w:cs="Arial"/>
                <w:b/>
                <w:sz w:val="18"/>
                <w:szCs w:val="18"/>
              </w:rPr>
            </w:pPr>
            <w:r>
              <w:rPr>
                <w:rFonts w:cs="Arial"/>
                <w:b/>
                <w:sz w:val="18"/>
                <w:szCs w:val="18"/>
              </w:rPr>
              <w:t>10</w:t>
            </w:r>
          </w:p>
        </w:tc>
        <w:tc>
          <w:tcPr>
            <w:tcW w:w="114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39029674" w14:textId="77777777" w:rsidR="00E74399" w:rsidRPr="00ED4100" w:rsidRDefault="009467C5" w:rsidP="002F2F66">
            <w:pPr>
              <w:jc w:val="center"/>
              <w:rPr>
                <w:rFonts w:cs="Arial"/>
                <w:b/>
                <w:sz w:val="18"/>
                <w:szCs w:val="18"/>
              </w:rPr>
            </w:pPr>
            <w:r>
              <w:rPr>
                <w:rFonts w:cs="Arial"/>
                <w:b/>
                <w:sz w:val="18"/>
                <w:szCs w:val="18"/>
              </w:rPr>
              <w:t>43</w:t>
            </w:r>
          </w:p>
        </w:tc>
      </w:tr>
      <w:tr w:rsidR="00E74399" w:rsidRPr="00ED4100" w14:paraId="6554CEFC"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073CE94A" w14:textId="77777777" w:rsidR="00E74399" w:rsidRPr="00ED4100" w:rsidRDefault="00E74399" w:rsidP="002F2F66">
            <w:pPr>
              <w:rPr>
                <w:rFonts w:cs="Arial"/>
                <w:sz w:val="18"/>
                <w:szCs w:val="18"/>
              </w:rPr>
            </w:pPr>
            <w:r w:rsidRPr="00ED4100">
              <w:rPr>
                <w:rFonts w:cs="Arial"/>
                <w:sz w:val="18"/>
                <w:szCs w:val="18"/>
              </w:rPr>
              <w:t>Ekonomika</w:t>
            </w:r>
            <w:r w:rsidR="00F410B8">
              <w:rPr>
                <w:rFonts w:cs="Arial"/>
                <w:sz w:val="18"/>
                <w:szCs w:val="18"/>
              </w:rPr>
              <w:t xml:space="preserve"> a právo</w:t>
            </w:r>
          </w:p>
        </w:tc>
        <w:tc>
          <w:tcPr>
            <w:tcW w:w="1029" w:type="dxa"/>
            <w:tcBorders>
              <w:top w:val="single" w:sz="4" w:space="0" w:color="auto"/>
              <w:left w:val="thinThickSmallGap" w:sz="12" w:space="0" w:color="auto"/>
              <w:bottom w:val="single" w:sz="4" w:space="0" w:color="auto"/>
              <w:right w:val="thinThickSmallGap" w:sz="12" w:space="0" w:color="auto"/>
            </w:tcBorders>
          </w:tcPr>
          <w:p w14:paraId="46CE828A" w14:textId="77777777" w:rsidR="00E74399" w:rsidRPr="00ED4100" w:rsidRDefault="00E74399" w:rsidP="002F2F66">
            <w:pPr>
              <w:jc w:val="center"/>
              <w:rPr>
                <w:rFonts w:cs="Arial"/>
                <w:sz w:val="18"/>
                <w:szCs w:val="18"/>
              </w:rPr>
            </w:pPr>
            <w:r w:rsidRPr="00ED4100">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7B72CCFC" w14:textId="77777777" w:rsidR="00E74399" w:rsidRPr="00ED4100" w:rsidRDefault="00F410B8"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7E2ECC1D" w14:textId="77777777" w:rsidR="00E74399" w:rsidRPr="00ED4100" w:rsidRDefault="001E12C7"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64597C61" w14:textId="77777777" w:rsidR="00E74399" w:rsidRPr="00ED4100" w:rsidRDefault="005746E3" w:rsidP="002F2F66">
            <w:pPr>
              <w:jc w:val="center"/>
              <w:rPr>
                <w:rFonts w:cs="Arial"/>
                <w:sz w:val="18"/>
                <w:szCs w:val="18"/>
              </w:rPr>
            </w:pPr>
            <w:r>
              <w:rPr>
                <w:rFonts w:cs="Arial"/>
                <w:sz w:val="18"/>
                <w:szCs w:val="18"/>
              </w:rPr>
              <w:t>1</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58057B37" w14:textId="77777777" w:rsidR="00E74399" w:rsidRPr="00ED4100" w:rsidRDefault="009467C5" w:rsidP="002F2F66">
            <w:pPr>
              <w:jc w:val="center"/>
              <w:rPr>
                <w:rFonts w:cs="Arial"/>
                <w:sz w:val="18"/>
                <w:szCs w:val="18"/>
              </w:rPr>
            </w:pPr>
            <w:r>
              <w:rPr>
                <w:rFonts w:cs="Arial"/>
                <w:sz w:val="18"/>
                <w:szCs w:val="18"/>
              </w:rPr>
              <w:t>3</w:t>
            </w:r>
          </w:p>
        </w:tc>
      </w:tr>
      <w:tr w:rsidR="00E74399" w:rsidRPr="00ED4100" w14:paraId="4C87DA46"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019589DE" w14:textId="77777777" w:rsidR="00E74399" w:rsidRPr="00ED4100" w:rsidRDefault="00E74399" w:rsidP="002F2F66">
            <w:pPr>
              <w:rPr>
                <w:rFonts w:cs="Arial"/>
                <w:sz w:val="18"/>
                <w:szCs w:val="18"/>
              </w:rPr>
            </w:pPr>
            <w:r w:rsidRPr="00ED4100">
              <w:rPr>
                <w:rFonts w:cs="Arial"/>
                <w:sz w:val="18"/>
                <w:szCs w:val="18"/>
              </w:rPr>
              <w:t>Podnikanie a služby</w:t>
            </w:r>
          </w:p>
        </w:tc>
        <w:tc>
          <w:tcPr>
            <w:tcW w:w="1029" w:type="dxa"/>
            <w:tcBorders>
              <w:top w:val="single" w:sz="4" w:space="0" w:color="auto"/>
              <w:left w:val="thinThickSmallGap" w:sz="12" w:space="0" w:color="auto"/>
              <w:bottom w:val="single" w:sz="4" w:space="0" w:color="auto"/>
              <w:right w:val="thinThickSmallGap" w:sz="12" w:space="0" w:color="auto"/>
            </w:tcBorders>
          </w:tcPr>
          <w:p w14:paraId="60D6C7D6" w14:textId="77777777" w:rsidR="00E74399" w:rsidRPr="00ED4100" w:rsidRDefault="00E74399" w:rsidP="002F2F66">
            <w:pPr>
              <w:jc w:val="center"/>
              <w:rPr>
                <w:rFonts w:cs="Arial"/>
                <w:sz w:val="18"/>
                <w:szCs w:val="18"/>
              </w:rPr>
            </w:pPr>
            <w:r w:rsidRPr="00ED4100">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2ABD53CE" w14:textId="77777777" w:rsidR="00E74399" w:rsidRPr="00ED4100" w:rsidRDefault="00E74399" w:rsidP="002F2F66">
            <w:pPr>
              <w:jc w:val="center"/>
              <w:rPr>
                <w:rFonts w:cs="Arial"/>
                <w:sz w:val="18"/>
                <w:szCs w:val="18"/>
              </w:rPr>
            </w:pPr>
            <w:r w:rsidRPr="00ED4100">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3C44DCD4" w14:textId="77777777" w:rsidR="00E74399" w:rsidRPr="00ED4100" w:rsidRDefault="00447987"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38D8866F" w14:textId="77777777" w:rsidR="00E74399" w:rsidRPr="00ED4100" w:rsidRDefault="001E12C7" w:rsidP="002F2F66">
            <w:pPr>
              <w:jc w:val="center"/>
              <w:rPr>
                <w:rFonts w:cs="Arial"/>
                <w:sz w:val="18"/>
                <w:szCs w:val="18"/>
              </w:rPr>
            </w:pPr>
            <w:r>
              <w:rPr>
                <w:rFonts w:cs="Arial"/>
                <w:sz w:val="18"/>
                <w:szCs w:val="18"/>
              </w:rPr>
              <w:t>1</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65AA2CDC" w14:textId="77777777" w:rsidR="00E74399" w:rsidRPr="00ED4100" w:rsidRDefault="009467C5" w:rsidP="002F2F66">
            <w:pPr>
              <w:jc w:val="center"/>
              <w:rPr>
                <w:rFonts w:cs="Arial"/>
                <w:sz w:val="18"/>
                <w:szCs w:val="18"/>
              </w:rPr>
            </w:pPr>
            <w:r>
              <w:rPr>
                <w:rFonts w:cs="Arial"/>
                <w:sz w:val="18"/>
                <w:szCs w:val="18"/>
              </w:rPr>
              <w:t>2</w:t>
            </w:r>
          </w:p>
        </w:tc>
      </w:tr>
      <w:tr w:rsidR="00E74399" w:rsidRPr="00ED4100" w14:paraId="209F1982"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12CD8DEB" w14:textId="77777777" w:rsidR="00E74399" w:rsidRPr="00ED4100" w:rsidRDefault="00E74399" w:rsidP="002F2F66">
            <w:pPr>
              <w:rPr>
                <w:rFonts w:cs="Arial"/>
                <w:sz w:val="18"/>
                <w:szCs w:val="18"/>
              </w:rPr>
            </w:pPr>
            <w:r w:rsidRPr="00ED4100">
              <w:rPr>
                <w:rFonts w:cs="Arial"/>
                <w:sz w:val="18"/>
                <w:szCs w:val="18"/>
              </w:rPr>
              <w:t>Rastlinná výroba</w:t>
            </w:r>
            <w:r w:rsidR="00916CBA">
              <w:rPr>
                <w:rFonts w:cs="Arial"/>
                <w:sz w:val="18"/>
                <w:szCs w:val="18"/>
              </w:rPr>
              <w:t xml:space="preserve"> a pestovanie rastlín</w:t>
            </w:r>
          </w:p>
        </w:tc>
        <w:tc>
          <w:tcPr>
            <w:tcW w:w="1029" w:type="dxa"/>
            <w:tcBorders>
              <w:top w:val="single" w:sz="4" w:space="0" w:color="auto"/>
              <w:left w:val="thinThickSmallGap" w:sz="12" w:space="0" w:color="auto"/>
              <w:bottom w:val="single" w:sz="4" w:space="0" w:color="auto"/>
              <w:right w:val="thinThickSmallGap" w:sz="12" w:space="0" w:color="auto"/>
            </w:tcBorders>
          </w:tcPr>
          <w:p w14:paraId="72CA25B8" w14:textId="77777777" w:rsidR="00E74399" w:rsidRPr="00ED4100" w:rsidRDefault="00207FB0" w:rsidP="002F2F66">
            <w:pPr>
              <w:jc w:val="center"/>
              <w:rPr>
                <w:rFonts w:cs="Arial"/>
                <w:sz w:val="18"/>
                <w:szCs w:val="18"/>
              </w:rPr>
            </w:pPr>
            <w:r>
              <w:rPr>
                <w:rFonts w:cs="Arial"/>
                <w:sz w:val="18"/>
                <w:szCs w:val="18"/>
              </w:rPr>
              <w:t>3</w:t>
            </w:r>
          </w:p>
        </w:tc>
        <w:tc>
          <w:tcPr>
            <w:tcW w:w="1029" w:type="dxa"/>
            <w:tcBorders>
              <w:top w:val="single" w:sz="4" w:space="0" w:color="auto"/>
              <w:left w:val="thinThickSmallGap" w:sz="12" w:space="0" w:color="auto"/>
              <w:bottom w:val="single" w:sz="4" w:space="0" w:color="auto"/>
              <w:right w:val="thinThickSmallGap" w:sz="12" w:space="0" w:color="auto"/>
            </w:tcBorders>
          </w:tcPr>
          <w:p w14:paraId="5015EA45" w14:textId="77777777" w:rsidR="00E74399" w:rsidRPr="00ED4100" w:rsidRDefault="000D67AB" w:rsidP="002F2F66">
            <w:pPr>
              <w:jc w:val="center"/>
              <w:rPr>
                <w:rFonts w:cs="Arial"/>
                <w:sz w:val="18"/>
                <w:szCs w:val="18"/>
              </w:rPr>
            </w:pPr>
            <w:r>
              <w:rPr>
                <w:rFonts w:cs="Arial"/>
                <w:sz w:val="18"/>
                <w:szCs w:val="18"/>
              </w:rPr>
              <w:t>3</w:t>
            </w:r>
          </w:p>
        </w:tc>
        <w:tc>
          <w:tcPr>
            <w:tcW w:w="1029" w:type="dxa"/>
            <w:tcBorders>
              <w:top w:val="single" w:sz="4" w:space="0" w:color="auto"/>
              <w:left w:val="thinThickSmallGap" w:sz="12" w:space="0" w:color="auto"/>
              <w:bottom w:val="single" w:sz="4" w:space="0" w:color="auto"/>
              <w:right w:val="thinThickSmallGap" w:sz="12" w:space="0" w:color="auto"/>
            </w:tcBorders>
          </w:tcPr>
          <w:p w14:paraId="73C93E97" w14:textId="77777777" w:rsidR="00E74399" w:rsidRPr="00ED4100" w:rsidRDefault="00E74399" w:rsidP="002F2F66">
            <w:pPr>
              <w:jc w:val="center"/>
              <w:rPr>
                <w:rFonts w:cs="Arial"/>
                <w:sz w:val="18"/>
                <w:szCs w:val="18"/>
              </w:rPr>
            </w:pPr>
            <w:r w:rsidRPr="00ED4100">
              <w:rPr>
                <w:rFonts w:cs="Arial"/>
                <w:sz w:val="18"/>
                <w:szCs w:val="18"/>
              </w:rPr>
              <w:t>2</w:t>
            </w:r>
            <w:r w:rsidR="00E61519">
              <w:rPr>
                <w:rFonts w:cs="Arial"/>
                <w:sz w:val="18"/>
                <w:szCs w:val="18"/>
              </w:rPr>
              <w:t>,5</w:t>
            </w:r>
          </w:p>
        </w:tc>
        <w:tc>
          <w:tcPr>
            <w:tcW w:w="1029" w:type="dxa"/>
            <w:tcBorders>
              <w:top w:val="single" w:sz="4" w:space="0" w:color="auto"/>
              <w:left w:val="thinThickSmallGap" w:sz="12" w:space="0" w:color="auto"/>
              <w:bottom w:val="single" w:sz="4" w:space="0" w:color="auto"/>
              <w:right w:val="thinThickSmallGap" w:sz="12" w:space="0" w:color="auto"/>
            </w:tcBorders>
          </w:tcPr>
          <w:p w14:paraId="0A732BC8" w14:textId="77777777" w:rsidR="00E74399" w:rsidRPr="00ED4100" w:rsidRDefault="005746E3" w:rsidP="002F2F66">
            <w:pPr>
              <w:jc w:val="center"/>
              <w:rPr>
                <w:rFonts w:cs="Arial"/>
                <w:sz w:val="18"/>
                <w:szCs w:val="18"/>
              </w:rPr>
            </w:pPr>
            <w:r>
              <w:rPr>
                <w:rFonts w:cs="Arial"/>
                <w:sz w:val="18"/>
                <w:szCs w:val="18"/>
              </w:rPr>
              <w:t>2</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7F63541F" w14:textId="77777777" w:rsidR="00E74399" w:rsidRPr="00ED4100" w:rsidRDefault="009467C5" w:rsidP="002F2F66">
            <w:pPr>
              <w:jc w:val="center"/>
              <w:rPr>
                <w:rFonts w:cs="Arial"/>
                <w:sz w:val="18"/>
                <w:szCs w:val="18"/>
              </w:rPr>
            </w:pPr>
            <w:r>
              <w:rPr>
                <w:rFonts w:cs="Arial"/>
                <w:sz w:val="18"/>
                <w:szCs w:val="18"/>
              </w:rPr>
              <w:t>10,5</w:t>
            </w:r>
          </w:p>
        </w:tc>
      </w:tr>
      <w:tr w:rsidR="00E74399" w:rsidRPr="00ED4100" w14:paraId="74B53D0E"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12A2479A" w14:textId="77777777" w:rsidR="00E74399" w:rsidRPr="00ED4100" w:rsidRDefault="00E74399" w:rsidP="002F2F66">
            <w:pPr>
              <w:rPr>
                <w:rFonts w:cs="Arial"/>
                <w:sz w:val="18"/>
                <w:szCs w:val="18"/>
              </w:rPr>
            </w:pPr>
            <w:r w:rsidRPr="00ED4100">
              <w:rPr>
                <w:rFonts w:cs="Arial"/>
                <w:sz w:val="18"/>
                <w:szCs w:val="18"/>
              </w:rPr>
              <w:t>Spracovanie poľnohospodárskych produktov</w:t>
            </w:r>
          </w:p>
        </w:tc>
        <w:tc>
          <w:tcPr>
            <w:tcW w:w="1029" w:type="dxa"/>
            <w:tcBorders>
              <w:top w:val="single" w:sz="4" w:space="0" w:color="auto"/>
              <w:left w:val="thinThickSmallGap" w:sz="12" w:space="0" w:color="auto"/>
              <w:bottom w:val="single" w:sz="4" w:space="0" w:color="auto"/>
              <w:right w:val="thinThickSmallGap" w:sz="12" w:space="0" w:color="auto"/>
            </w:tcBorders>
          </w:tcPr>
          <w:p w14:paraId="76A19B56" w14:textId="77777777" w:rsidR="00E74399" w:rsidRPr="00ED4100" w:rsidRDefault="00E74399" w:rsidP="002F2F66">
            <w:pPr>
              <w:jc w:val="center"/>
              <w:rPr>
                <w:rFonts w:cs="Arial"/>
                <w:sz w:val="18"/>
                <w:szCs w:val="18"/>
              </w:rPr>
            </w:pPr>
            <w:r w:rsidRPr="00ED4100">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30D11B85" w14:textId="77777777" w:rsidR="00E74399" w:rsidRPr="00ED4100" w:rsidRDefault="00E74399" w:rsidP="002F2F66">
            <w:pPr>
              <w:jc w:val="center"/>
              <w:rPr>
                <w:rFonts w:cs="Arial"/>
                <w:sz w:val="18"/>
                <w:szCs w:val="18"/>
              </w:rPr>
            </w:pPr>
            <w:r w:rsidRPr="00ED4100">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611978BC" w14:textId="77777777" w:rsidR="00E74399" w:rsidRPr="00ED4100" w:rsidRDefault="00E74399" w:rsidP="002F2F66">
            <w:pPr>
              <w:jc w:val="center"/>
              <w:rPr>
                <w:rFonts w:cs="Arial"/>
                <w:sz w:val="18"/>
                <w:szCs w:val="18"/>
              </w:rPr>
            </w:pPr>
            <w:r w:rsidRPr="00ED4100">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29399FB6" w14:textId="77777777" w:rsidR="00E74399" w:rsidRPr="00ED4100" w:rsidRDefault="00E74399" w:rsidP="002F2F66">
            <w:pPr>
              <w:jc w:val="center"/>
              <w:rPr>
                <w:rFonts w:cs="Arial"/>
                <w:sz w:val="18"/>
                <w:szCs w:val="18"/>
              </w:rPr>
            </w:pPr>
            <w:r w:rsidRPr="00ED4100">
              <w:rPr>
                <w:rFonts w:cs="Arial"/>
                <w:sz w:val="18"/>
                <w:szCs w:val="18"/>
              </w:rPr>
              <w:t>2</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22B0D3AC" w14:textId="77777777" w:rsidR="00E74399" w:rsidRPr="00ED4100" w:rsidRDefault="00E74399" w:rsidP="002F2F66">
            <w:pPr>
              <w:jc w:val="center"/>
              <w:rPr>
                <w:rFonts w:cs="Arial"/>
                <w:sz w:val="18"/>
                <w:szCs w:val="18"/>
              </w:rPr>
            </w:pPr>
            <w:r w:rsidRPr="00ED4100">
              <w:rPr>
                <w:rFonts w:cs="Arial"/>
                <w:sz w:val="18"/>
                <w:szCs w:val="18"/>
              </w:rPr>
              <w:t>3</w:t>
            </w:r>
          </w:p>
        </w:tc>
      </w:tr>
      <w:tr w:rsidR="00E74399" w:rsidRPr="00ED4100" w14:paraId="6F545CA7"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67F43E8A" w14:textId="77777777" w:rsidR="00E74399" w:rsidRPr="00ED4100" w:rsidRDefault="00E74399" w:rsidP="002F2F66">
            <w:pPr>
              <w:rPr>
                <w:rFonts w:cs="Arial"/>
                <w:sz w:val="18"/>
                <w:szCs w:val="18"/>
              </w:rPr>
            </w:pPr>
            <w:r w:rsidRPr="00ED4100">
              <w:rPr>
                <w:rFonts w:cs="Arial"/>
                <w:sz w:val="18"/>
                <w:szCs w:val="18"/>
              </w:rPr>
              <w:t>Účtovníctvo</w:t>
            </w:r>
          </w:p>
        </w:tc>
        <w:tc>
          <w:tcPr>
            <w:tcW w:w="1029" w:type="dxa"/>
            <w:tcBorders>
              <w:top w:val="single" w:sz="4" w:space="0" w:color="auto"/>
              <w:left w:val="thinThickSmallGap" w:sz="12" w:space="0" w:color="auto"/>
              <w:bottom w:val="single" w:sz="4" w:space="0" w:color="auto"/>
              <w:right w:val="thinThickSmallGap" w:sz="12" w:space="0" w:color="auto"/>
            </w:tcBorders>
          </w:tcPr>
          <w:p w14:paraId="20102919" w14:textId="77777777" w:rsidR="00E74399" w:rsidRPr="00ED4100" w:rsidRDefault="00E74399" w:rsidP="002F2F66">
            <w:pPr>
              <w:jc w:val="center"/>
              <w:rPr>
                <w:rFonts w:cs="Arial"/>
                <w:sz w:val="18"/>
                <w:szCs w:val="18"/>
              </w:rPr>
            </w:pPr>
            <w:r w:rsidRPr="00ED4100">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27056C51" w14:textId="77777777" w:rsidR="00E74399" w:rsidRPr="00ED4100" w:rsidRDefault="00E74399" w:rsidP="002F2F66">
            <w:pPr>
              <w:jc w:val="center"/>
              <w:rPr>
                <w:rFonts w:cs="Arial"/>
                <w:sz w:val="18"/>
                <w:szCs w:val="18"/>
              </w:rPr>
            </w:pPr>
            <w:r w:rsidRPr="00ED4100">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161916CD" w14:textId="77777777" w:rsidR="00E74399" w:rsidRPr="00ED4100" w:rsidRDefault="00E61519"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5B8C72DD" w14:textId="77777777" w:rsidR="00E74399" w:rsidRPr="00ED4100" w:rsidRDefault="00E61519" w:rsidP="002F2F66">
            <w:pPr>
              <w:jc w:val="center"/>
              <w:rPr>
                <w:rFonts w:cs="Arial"/>
                <w:sz w:val="18"/>
                <w:szCs w:val="18"/>
              </w:rPr>
            </w:pPr>
            <w:r>
              <w:rPr>
                <w:rFonts w:cs="Arial"/>
                <w:sz w:val="18"/>
                <w:szCs w:val="18"/>
              </w:rPr>
              <w:t>1</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361F718F" w14:textId="77777777" w:rsidR="00E74399" w:rsidRPr="00ED4100" w:rsidRDefault="009467C5" w:rsidP="002F2F66">
            <w:pPr>
              <w:jc w:val="center"/>
              <w:rPr>
                <w:rFonts w:cs="Arial"/>
                <w:sz w:val="18"/>
                <w:szCs w:val="18"/>
              </w:rPr>
            </w:pPr>
            <w:r>
              <w:rPr>
                <w:rFonts w:cs="Arial"/>
                <w:sz w:val="18"/>
                <w:szCs w:val="18"/>
              </w:rPr>
              <w:t>2</w:t>
            </w:r>
          </w:p>
        </w:tc>
      </w:tr>
      <w:tr w:rsidR="00E74399" w:rsidRPr="00ED4100" w14:paraId="5972484A"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12736D7B" w14:textId="77777777" w:rsidR="00E74399" w:rsidRPr="00ED4100" w:rsidRDefault="00E74399" w:rsidP="002F2F66">
            <w:pPr>
              <w:rPr>
                <w:rFonts w:cs="Arial"/>
                <w:sz w:val="18"/>
                <w:szCs w:val="18"/>
              </w:rPr>
            </w:pPr>
            <w:r w:rsidRPr="00ED4100">
              <w:rPr>
                <w:rFonts w:cs="Arial"/>
                <w:sz w:val="18"/>
                <w:szCs w:val="18"/>
              </w:rPr>
              <w:t>Základy záhradníctva</w:t>
            </w:r>
          </w:p>
        </w:tc>
        <w:tc>
          <w:tcPr>
            <w:tcW w:w="1029" w:type="dxa"/>
            <w:tcBorders>
              <w:top w:val="single" w:sz="4" w:space="0" w:color="auto"/>
              <w:left w:val="thinThickSmallGap" w:sz="12" w:space="0" w:color="auto"/>
              <w:bottom w:val="single" w:sz="4" w:space="0" w:color="auto"/>
              <w:right w:val="thinThickSmallGap" w:sz="12" w:space="0" w:color="auto"/>
            </w:tcBorders>
          </w:tcPr>
          <w:p w14:paraId="713BB011" w14:textId="77777777" w:rsidR="00E74399" w:rsidRPr="00ED4100" w:rsidRDefault="00207FB0" w:rsidP="002F2F66">
            <w:pPr>
              <w:jc w:val="center"/>
              <w:rPr>
                <w:rFonts w:cs="Arial"/>
                <w:sz w:val="18"/>
                <w:szCs w:val="18"/>
              </w:rPr>
            </w:pPr>
            <w:r>
              <w:rPr>
                <w:rFonts w:cs="Arial"/>
                <w:sz w:val="18"/>
                <w:szCs w:val="18"/>
              </w:rPr>
              <w:t>2</w:t>
            </w:r>
          </w:p>
        </w:tc>
        <w:tc>
          <w:tcPr>
            <w:tcW w:w="1029" w:type="dxa"/>
            <w:tcBorders>
              <w:top w:val="single" w:sz="4" w:space="0" w:color="auto"/>
              <w:left w:val="thinThickSmallGap" w:sz="12" w:space="0" w:color="auto"/>
              <w:bottom w:val="single" w:sz="4" w:space="0" w:color="auto"/>
              <w:right w:val="thinThickSmallGap" w:sz="12" w:space="0" w:color="auto"/>
            </w:tcBorders>
          </w:tcPr>
          <w:p w14:paraId="19DE78B6" w14:textId="77777777" w:rsidR="00E74399" w:rsidRPr="00ED4100" w:rsidRDefault="00E74399" w:rsidP="002F2F66">
            <w:pPr>
              <w:jc w:val="center"/>
              <w:rPr>
                <w:rFonts w:cs="Arial"/>
                <w:sz w:val="18"/>
                <w:szCs w:val="18"/>
              </w:rPr>
            </w:pPr>
            <w:r w:rsidRPr="00ED4100">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06C98D67" w14:textId="77777777" w:rsidR="00E74399" w:rsidRPr="00ED4100" w:rsidRDefault="000D67AB"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7D424D21" w14:textId="77777777" w:rsidR="00E74399" w:rsidRPr="00ED4100" w:rsidRDefault="00E74399" w:rsidP="002F2F66">
            <w:pPr>
              <w:jc w:val="center"/>
              <w:rPr>
                <w:rFonts w:cs="Arial"/>
                <w:sz w:val="18"/>
                <w:szCs w:val="18"/>
              </w:rPr>
            </w:pPr>
            <w:r w:rsidRPr="00ED4100">
              <w:rPr>
                <w:rFonts w:cs="Arial"/>
                <w:sz w:val="18"/>
                <w:szCs w:val="18"/>
              </w:rPr>
              <w:t>-</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7395EB56" w14:textId="77777777" w:rsidR="00E74399" w:rsidRPr="00ED4100" w:rsidRDefault="000D67AB" w:rsidP="002F2F66">
            <w:pPr>
              <w:jc w:val="center"/>
              <w:rPr>
                <w:rFonts w:cs="Arial"/>
                <w:sz w:val="18"/>
                <w:szCs w:val="18"/>
              </w:rPr>
            </w:pPr>
            <w:r>
              <w:rPr>
                <w:rFonts w:cs="Arial"/>
                <w:sz w:val="18"/>
                <w:szCs w:val="18"/>
              </w:rPr>
              <w:t>3</w:t>
            </w:r>
          </w:p>
        </w:tc>
      </w:tr>
      <w:tr w:rsidR="00E74399" w:rsidRPr="00ED4100" w14:paraId="47AC3EEA"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104C1714" w14:textId="77777777" w:rsidR="00E74399" w:rsidRPr="00ED4100" w:rsidRDefault="00E74399" w:rsidP="002F2F66">
            <w:pPr>
              <w:rPr>
                <w:rFonts w:cs="Arial"/>
                <w:sz w:val="18"/>
                <w:szCs w:val="18"/>
              </w:rPr>
            </w:pPr>
            <w:r w:rsidRPr="00ED4100">
              <w:rPr>
                <w:rFonts w:cs="Arial"/>
                <w:sz w:val="18"/>
                <w:szCs w:val="18"/>
              </w:rPr>
              <w:t>Živočíšna výroba</w:t>
            </w:r>
            <w:r w:rsidR="00916CBA">
              <w:rPr>
                <w:rFonts w:cs="Arial"/>
                <w:sz w:val="18"/>
                <w:szCs w:val="18"/>
              </w:rPr>
              <w:t xml:space="preserve"> a chov zvierat</w:t>
            </w:r>
          </w:p>
        </w:tc>
        <w:tc>
          <w:tcPr>
            <w:tcW w:w="1029" w:type="dxa"/>
            <w:tcBorders>
              <w:top w:val="single" w:sz="4" w:space="0" w:color="auto"/>
              <w:left w:val="thinThickSmallGap" w:sz="12" w:space="0" w:color="auto"/>
              <w:bottom w:val="single" w:sz="4" w:space="0" w:color="auto"/>
              <w:right w:val="thinThickSmallGap" w:sz="12" w:space="0" w:color="auto"/>
            </w:tcBorders>
          </w:tcPr>
          <w:p w14:paraId="521E05B9" w14:textId="77777777" w:rsidR="00E74399" w:rsidRPr="00ED4100" w:rsidRDefault="00207FB0" w:rsidP="002F2F66">
            <w:pPr>
              <w:jc w:val="center"/>
              <w:rPr>
                <w:rFonts w:cs="Arial"/>
                <w:sz w:val="18"/>
                <w:szCs w:val="18"/>
              </w:rPr>
            </w:pPr>
            <w:r>
              <w:rPr>
                <w:rFonts w:cs="Arial"/>
                <w:sz w:val="18"/>
                <w:szCs w:val="18"/>
              </w:rPr>
              <w:t>3</w:t>
            </w:r>
          </w:p>
        </w:tc>
        <w:tc>
          <w:tcPr>
            <w:tcW w:w="1029" w:type="dxa"/>
            <w:tcBorders>
              <w:top w:val="single" w:sz="4" w:space="0" w:color="auto"/>
              <w:left w:val="thinThickSmallGap" w:sz="12" w:space="0" w:color="auto"/>
              <w:bottom w:val="single" w:sz="4" w:space="0" w:color="auto"/>
              <w:right w:val="thinThickSmallGap" w:sz="12" w:space="0" w:color="auto"/>
            </w:tcBorders>
          </w:tcPr>
          <w:p w14:paraId="64CE7188" w14:textId="77777777" w:rsidR="00E74399" w:rsidRPr="00ED4100" w:rsidRDefault="000D67AB" w:rsidP="002F2F66">
            <w:pPr>
              <w:jc w:val="center"/>
              <w:rPr>
                <w:rFonts w:cs="Arial"/>
                <w:sz w:val="18"/>
                <w:szCs w:val="18"/>
              </w:rPr>
            </w:pPr>
            <w:r>
              <w:rPr>
                <w:rFonts w:cs="Arial"/>
                <w:sz w:val="18"/>
                <w:szCs w:val="18"/>
              </w:rPr>
              <w:t>3</w:t>
            </w:r>
          </w:p>
        </w:tc>
        <w:tc>
          <w:tcPr>
            <w:tcW w:w="1029" w:type="dxa"/>
            <w:tcBorders>
              <w:top w:val="single" w:sz="4" w:space="0" w:color="auto"/>
              <w:left w:val="thinThickSmallGap" w:sz="12" w:space="0" w:color="auto"/>
              <w:bottom w:val="single" w:sz="4" w:space="0" w:color="auto"/>
              <w:right w:val="thinThickSmallGap" w:sz="12" w:space="0" w:color="auto"/>
            </w:tcBorders>
          </w:tcPr>
          <w:p w14:paraId="5EE65AC0" w14:textId="77777777" w:rsidR="00E74399" w:rsidRPr="00ED4100" w:rsidRDefault="00E74399" w:rsidP="002F2F66">
            <w:pPr>
              <w:jc w:val="center"/>
              <w:rPr>
                <w:rFonts w:cs="Arial"/>
                <w:sz w:val="18"/>
                <w:szCs w:val="18"/>
              </w:rPr>
            </w:pPr>
            <w:r w:rsidRPr="00ED4100">
              <w:rPr>
                <w:rFonts w:cs="Arial"/>
                <w:sz w:val="18"/>
                <w:szCs w:val="18"/>
              </w:rPr>
              <w:t>2</w:t>
            </w:r>
            <w:r w:rsidR="00E61519">
              <w:rPr>
                <w:rFonts w:cs="Arial"/>
                <w:sz w:val="18"/>
                <w:szCs w:val="18"/>
              </w:rPr>
              <w:t>,5</w:t>
            </w:r>
          </w:p>
        </w:tc>
        <w:tc>
          <w:tcPr>
            <w:tcW w:w="1029" w:type="dxa"/>
            <w:tcBorders>
              <w:top w:val="single" w:sz="4" w:space="0" w:color="auto"/>
              <w:left w:val="thinThickSmallGap" w:sz="12" w:space="0" w:color="auto"/>
              <w:bottom w:val="single" w:sz="4" w:space="0" w:color="auto"/>
              <w:right w:val="thinThickSmallGap" w:sz="12" w:space="0" w:color="auto"/>
            </w:tcBorders>
          </w:tcPr>
          <w:p w14:paraId="46346A9D" w14:textId="77777777" w:rsidR="00E74399" w:rsidRPr="00ED4100" w:rsidRDefault="005746E3" w:rsidP="002F2F66">
            <w:pPr>
              <w:jc w:val="center"/>
              <w:rPr>
                <w:rFonts w:cs="Arial"/>
                <w:sz w:val="18"/>
                <w:szCs w:val="18"/>
              </w:rPr>
            </w:pPr>
            <w:r>
              <w:rPr>
                <w:rFonts w:cs="Arial"/>
                <w:sz w:val="18"/>
                <w:szCs w:val="18"/>
              </w:rPr>
              <w:t>2</w:t>
            </w:r>
          </w:p>
        </w:tc>
        <w:tc>
          <w:tcPr>
            <w:tcW w:w="1146" w:type="dxa"/>
            <w:tcBorders>
              <w:top w:val="single" w:sz="4" w:space="0" w:color="auto"/>
              <w:left w:val="thinThickSmallGap" w:sz="12" w:space="0" w:color="auto"/>
              <w:bottom w:val="thinThickSmallGap" w:sz="12" w:space="0" w:color="auto"/>
              <w:right w:val="thinThickSmallGap" w:sz="12" w:space="0" w:color="auto"/>
            </w:tcBorders>
            <w:shd w:val="clear" w:color="auto" w:fill="FFFF99"/>
          </w:tcPr>
          <w:p w14:paraId="63EAF455" w14:textId="77777777" w:rsidR="00E74399" w:rsidRPr="00ED4100" w:rsidRDefault="009467C5" w:rsidP="002F2F66">
            <w:pPr>
              <w:jc w:val="center"/>
              <w:rPr>
                <w:rFonts w:cs="Arial"/>
                <w:sz w:val="18"/>
                <w:szCs w:val="18"/>
              </w:rPr>
            </w:pPr>
            <w:r>
              <w:rPr>
                <w:rFonts w:cs="Arial"/>
                <w:sz w:val="18"/>
                <w:szCs w:val="18"/>
              </w:rPr>
              <w:t>10,5</w:t>
            </w:r>
          </w:p>
        </w:tc>
      </w:tr>
      <w:tr w:rsidR="00207FB0" w:rsidRPr="00ED4100" w14:paraId="209D9A32"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35F66F46" w14:textId="77777777" w:rsidR="00207FB0" w:rsidRPr="00ED4100" w:rsidRDefault="00207FB0" w:rsidP="002F2F66">
            <w:pPr>
              <w:rPr>
                <w:rFonts w:cs="Arial"/>
                <w:sz w:val="18"/>
                <w:szCs w:val="18"/>
              </w:rPr>
            </w:pPr>
            <w:r>
              <w:rPr>
                <w:rFonts w:cs="Arial"/>
                <w:sz w:val="18"/>
                <w:szCs w:val="18"/>
              </w:rPr>
              <w:t>Mechanizácia</w:t>
            </w:r>
          </w:p>
        </w:tc>
        <w:tc>
          <w:tcPr>
            <w:tcW w:w="1029" w:type="dxa"/>
            <w:tcBorders>
              <w:top w:val="single" w:sz="4" w:space="0" w:color="auto"/>
              <w:left w:val="thinThickSmallGap" w:sz="12" w:space="0" w:color="auto"/>
              <w:bottom w:val="single" w:sz="4" w:space="0" w:color="auto"/>
              <w:right w:val="thinThickSmallGap" w:sz="12" w:space="0" w:color="auto"/>
            </w:tcBorders>
          </w:tcPr>
          <w:p w14:paraId="4A17A938" w14:textId="77777777" w:rsidR="00207FB0" w:rsidRDefault="00207FB0" w:rsidP="002F2F66">
            <w:pPr>
              <w:jc w:val="center"/>
              <w:rPr>
                <w:rFonts w:cs="Arial"/>
                <w:sz w:val="18"/>
                <w:szCs w:val="18"/>
              </w:rPr>
            </w:pPr>
            <w:r>
              <w:rPr>
                <w:rFonts w:cs="Arial"/>
                <w:sz w:val="18"/>
                <w:szCs w:val="18"/>
              </w:rPr>
              <w:t>2</w:t>
            </w:r>
          </w:p>
        </w:tc>
        <w:tc>
          <w:tcPr>
            <w:tcW w:w="1029" w:type="dxa"/>
            <w:tcBorders>
              <w:top w:val="single" w:sz="4" w:space="0" w:color="auto"/>
              <w:left w:val="thinThickSmallGap" w:sz="12" w:space="0" w:color="auto"/>
              <w:bottom w:val="single" w:sz="4" w:space="0" w:color="auto"/>
              <w:right w:val="thinThickSmallGap" w:sz="12" w:space="0" w:color="auto"/>
            </w:tcBorders>
          </w:tcPr>
          <w:p w14:paraId="08C3AC8D" w14:textId="77777777" w:rsidR="00207FB0" w:rsidRPr="00ED4100" w:rsidRDefault="000D67AB"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55BF6394" w14:textId="77777777" w:rsidR="00207FB0" w:rsidRPr="00ED4100" w:rsidRDefault="00121629"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2A5C141C" w14:textId="77777777" w:rsidR="00207FB0" w:rsidRPr="00ED4100" w:rsidRDefault="00121629" w:rsidP="002F2F66">
            <w:pPr>
              <w:jc w:val="center"/>
              <w:rPr>
                <w:rFonts w:cs="Arial"/>
                <w:sz w:val="18"/>
                <w:szCs w:val="18"/>
              </w:rPr>
            </w:pPr>
            <w:r>
              <w:rPr>
                <w:rFonts w:cs="Arial"/>
                <w:sz w:val="18"/>
                <w:szCs w:val="18"/>
              </w:rPr>
              <w:t>1</w:t>
            </w:r>
          </w:p>
        </w:tc>
        <w:tc>
          <w:tcPr>
            <w:tcW w:w="1146" w:type="dxa"/>
            <w:tcBorders>
              <w:top w:val="single" w:sz="4" w:space="0" w:color="auto"/>
              <w:left w:val="thinThickSmallGap" w:sz="12" w:space="0" w:color="auto"/>
              <w:bottom w:val="thinThickSmallGap" w:sz="12" w:space="0" w:color="auto"/>
              <w:right w:val="thinThickSmallGap" w:sz="12" w:space="0" w:color="auto"/>
            </w:tcBorders>
            <w:shd w:val="clear" w:color="auto" w:fill="FFFF99"/>
          </w:tcPr>
          <w:p w14:paraId="297C4CDE" w14:textId="77777777" w:rsidR="00207FB0" w:rsidRPr="00ED4100" w:rsidRDefault="00121629" w:rsidP="002F2F66">
            <w:pPr>
              <w:jc w:val="center"/>
              <w:rPr>
                <w:rFonts w:cs="Arial"/>
                <w:sz w:val="18"/>
                <w:szCs w:val="18"/>
              </w:rPr>
            </w:pPr>
            <w:r>
              <w:rPr>
                <w:rFonts w:cs="Arial"/>
                <w:sz w:val="18"/>
                <w:szCs w:val="18"/>
              </w:rPr>
              <w:t>5</w:t>
            </w:r>
          </w:p>
        </w:tc>
      </w:tr>
      <w:tr w:rsidR="007079CC" w:rsidRPr="00ED4100" w14:paraId="1788EAF4"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593136D2" w14:textId="77777777" w:rsidR="007079CC" w:rsidRDefault="00886D5F" w:rsidP="002F2F66">
            <w:pPr>
              <w:rPr>
                <w:rFonts w:cs="Arial"/>
                <w:sz w:val="18"/>
                <w:szCs w:val="18"/>
              </w:rPr>
            </w:pPr>
            <w:r>
              <w:rPr>
                <w:rFonts w:cs="Arial"/>
                <w:sz w:val="18"/>
                <w:szCs w:val="18"/>
              </w:rPr>
              <w:t xml:space="preserve">Špeciálne </w:t>
            </w:r>
            <w:proofErr w:type="spellStart"/>
            <w:r>
              <w:rPr>
                <w:rFonts w:cs="Arial"/>
                <w:sz w:val="18"/>
                <w:szCs w:val="18"/>
              </w:rPr>
              <w:t>poľnohospodárskestroje</w:t>
            </w:r>
            <w:proofErr w:type="spellEnd"/>
          </w:p>
        </w:tc>
        <w:tc>
          <w:tcPr>
            <w:tcW w:w="1029" w:type="dxa"/>
            <w:tcBorders>
              <w:top w:val="single" w:sz="4" w:space="0" w:color="auto"/>
              <w:left w:val="thinThickSmallGap" w:sz="12" w:space="0" w:color="auto"/>
              <w:bottom w:val="single" w:sz="4" w:space="0" w:color="auto"/>
              <w:right w:val="thinThickSmallGap" w:sz="12" w:space="0" w:color="auto"/>
            </w:tcBorders>
          </w:tcPr>
          <w:p w14:paraId="5010FB24" w14:textId="77777777" w:rsidR="007079CC" w:rsidRDefault="007079CC"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367F80A6" w14:textId="77777777" w:rsidR="007079CC" w:rsidRDefault="007079CC"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547741B6" w14:textId="77777777" w:rsidR="007079CC" w:rsidRDefault="00121629" w:rsidP="002F2F66">
            <w:pPr>
              <w:jc w:val="center"/>
              <w:rPr>
                <w:rFonts w:cs="Arial"/>
                <w:sz w:val="18"/>
                <w:szCs w:val="18"/>
              </w:rPr>
            </w:pPr>
            <w:r>
              <w:rPr>
                <w:rFonts w:cs="Arial"/>
                <w:sz w:val="18"/>
                <w:szCs w:val="18"/>
              </w:rPr>
              <w:t>2</w:t>
            </w:r>
          </w:p>
        </w:tc>
        <w:tc>
          <w:tcPr>
            <w:tcW w:w="1029" w:type="dxa"/>
            <w:tcBorders>
              <w:top w:val="single" w:sz="4" w:space="0" w:color="auto"/>
              <w:left w:val="thinThickSmallGap" w:sz="12" w:space="0" w:color="auto"/>
              <w:bottom w:val="single" w:sz="4" w:space="0" w:color="auto"/>
              <w:right w:val="thinThickSmallGap" w:sz="12" w:space="0" w:color="auto"/>
            </w:tcBorders>
          </w:tcPr>
          <w:p w14:paraId="7E20C20C" w14:textId="77777777" w:rsidR="007079CC" w:rsidRPr="00ED4100" w:rsidRDefault="007079CC" w:rsidP="002F2F66">
            <w:pPr>
              <w:jc w:val="center"/>
              <w:rPr>
                <w:rFonts w:cs="Arial"/>
                <w:sz w:val="18"/>
                <w:szCs w:val="18"/>
              </w:rPr>
            </w:pPr>
          </w:p>
        </w:tc>
        <w:tc>
          <w:tcPr>
            <w:tcW w:w="1146" w:type="dxa"/>
            <w:tcBorders>
              <w:top w:val="single" w:sz="4" w:space="0" w:color="auto"/>
              <w:left w:val="thinThickSmallGap" w:sz="12" w:space="0" w:color="auto"/>
              <w:bottom w:val="thinThickSmallGap" w:sz="12" w:space="0" w:color="auto"/>
              <w:right w:val="thinThickSmallGap" w:sz="12" w:space="0" w:color="auto"/>
            </w:tcBorders>
            <w:shd w:val="clear" w:color="auto" w:fill="FFFF99"/>
          </w:tcPr>
          <w:p w14:paraId="49C14BE2" w14:textId="77777777" w:rsidR="007079CC" w:rsidRPr="00ED4100" w:rsidRDefault="00121629" w:rsidP="002F2F66">
            <w:pPr>
              <w:jc w:val="center"/>
              <w:rPr>
                <w:rFonts w:cs="Arial"/>
                <w:sz w:val="18"/>
                <w:szCs w:val="18"/>
              </w:rPr>
            </w:pPr>
            <w:r>
              <w:rPr>
                <w:rFonts w:cs="Arial"/>
                <w:sz w:val="18"/>
                <w:szCs w:val="18"/>
              </w:rPr>
              <w:t>2</w:t>
            </w:r>
          </w:p>
        </w:tc>
      </w:tr>
      <w:tr w:rsidR="00E74399" w:rsidRPr="00ED4100" w14:paraId="3E01E220"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7AAA61E9" w14:textId="77777777" w:rsidR="00E74399" w:rsidRPr="00ED4100" w:rsidRDefault="00E74399" w:rsidP="002F2F66">
            <w:pPr>
              <w:rPr>
                <w:rFonts w:cs="Arial"/>
                <w:sz w:val="18"/>
                <w:szCs w:val="18"/>
              </w:rPr>
            </w:pPr>
            <w:r w:rsidRPr="00ED4100">
              <w:rPr>
                <w:rFonts w:cs="Arial"/>
                <w:sz w:val="18"/>
                <w:szCs w:val="18"/>
              </w:rPr>
              <w:t>Dopravná výchova</w:t>
            </w:r>
          </w:p>
        </w:tc>
        <w:tc>
          <w:tcPr>
            <w:tcW w:w="1029" w:type="dxa"/>
            <w:tcBorders>
              <w:top w:val="single" w:sz="4" w:space="0" w:color="auto"/>
              <w:left w:val="thinThickSmallGap" w:sz="12" w:space="0" w:color="auto"/>
              <w:bottom w:val="single" w:sz="4" w:space="0" w:color="auto"/>
              <w:right w:val="thinThickSmallGap" w:sz="12" w:space="0" w:color="auto"/>
            </w:tcBorders>
          </w:tcPr>
          <w:p w14:paraId="757B2E96" w14:textId="77777777" w:rsidR="00E74399" w:rsidRPr="00ED4100" w:rsidRDefault="00E74399" w:rsidP="002F2F66">
            <w:pPr>
              <w:jc w:val="center"/>
              <w:rPr>
                <w:rFonts w:cs="Arial"/>
                <w:sz w:val="18"/>
                <w:szCs w:val="18"/>
              </w:rPr>
            </w:pPr>
            <w:r w:rsidRPr="00ED4100">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11B735F1" w14:textId="77777777" w:rsidR="00E74399" w:rsidRPr="00ED4100" w:rsidRDefault="000D67AB" w:rsidP="002F2F66">
            <w:pPr>
              <w:jc w:val="center"/>
              <w:rPr>
                <w:rFonts w:cs="Arial"/>
                <w:sz w:val="18"/>
                <w:szCs w:val="18"/>
              </w:rPr>
            </w:pPr>
            <w:r>
              <w:rPr>
                <w:rFonts w:cs="Arial"/>
                <w:sz w:val="18"/>
                <w:szCs w:val="18"/>
              </w:rPr>
              <w:t>2</w:t>
            </w:r>
          </w:p>
        </w:tc>
        <w:tc>
          <w:tcPr>
            <w:tcW w:w="1029" w:type="dxa"/>
            <w:tcBorders>
              <w:top w:val="single" w:sz="4" w:space="0" w:color="auto"/>
              <w:left w:val="thinThickSmallGap" w:sz="12" w:space="0" w:color="auto"/>
              <w:bottom w:val="single" w:sz="4" w:space="0" w:color="auto"/>
              <w:right w:val="thinThickSmallGap" w:sz="12" w:space="0" w:color="auto"/>
            </w:tcBorders>
          </w:tcPr>
          <w:p w14:paraId="3C9D255C" w14:textId="77777777" w:rsidR="00E74399" w:rsidRPr="00ED4100" w:rsidRDefault="00E74399" w:rsidP="002F2F66">
            <w:pPr>
              <w:jc w:val="center"/>
              <w:rPr>
                <w:rFonts w:cs="Arial"/>
                <w:sz w:val="18"/>
                <w:szCs w:val="18"/>
              </w:rPr>
            </w:pPr>
            <w:r w:rsidRPr="00ED4100">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73AF06D9" w14:textId="77777777" w:rsidR="00E74399" w:rsidRPr="00ED4100" w:rsidRDefault="00E74399" w:rsidP="002F2F66">
            <w:pPr>
              <w:jc w:val="center"/>
              <w:rPr>
                <w:rFonts w:cs="Arial"/>
                <w:sz w:val="18"/>
                <w:szCs w:val="18"/>
              </w:rPr>
            </w:pPr>
            <w:r w:rsidRPr="00ED4100">
              <w:rPr>
                <w:rFonts w:cs="Arial"/>
                <w:sz w:val="18"/>
                <w:szCs w:val="18"/>
              </w:rPr>
              <w:t>-</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1CA6972A" w14:textId="77777777" w:rsidR="00E74399" w:rsidRPr="00ED4100" w:rsidRDefault="00E74399" w:rsidP="002F2F66">
            <w:pPr>
              <w:jc w:val="center"/>
            </w:pPr>
            <w:r w:rsidRPr="00ED4100">
              <w:rPr>
                <w:rFonts w:cs="Arial"/>
                <w:sz w:val="18"/>
                <w:szCs w:val="18"/>
              </w:rPr>
              <w:t>2</w:t>
            </w:r>
          </w:p>
        </w:tc>
      </w:tr>
      <w:tr w:rsidR="00E74399" w:rsidRPr="00ED4100" w14:paraId="5323B537" w14:textId="77777777" w:rsidTr="002F2F66">
        <w:trPr>
          <w:cantSplit/>
        </w:trPr>
        <w:tc>
          <w:tcPr>
            <w:tcW w:w="3680"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14:paraId="694CC47B" w14:textId="77777777" w:rsidR="00E74399" w:rsidRPr="00ED4100" w:rsidRDefault="00045980" w:rsidP="002F2F66">
            <w:pPr>
              <w:rPr>
                <w:rFonts w:cs="Arial"/>
                <w:b/>
                <w:sz w:val="18"/>
                <w:szCs w:val="18"/>
              </w:rPr>
            </w:pPr>
            <w:r>
              <w:rPr>
                <w:rFonts w:cs="Arial"/>
                <w:b/>
                <w:sz w:val="18"/>
                <w:szCs w:val="18"/>
              </w:rPr>
              <w:t>Praktická príprava</w:t>
            </w:r>
          </w:p>
        </w:tc>
        <w:tc>
          <w:tcPr>
            <w:tcW w:w="1029"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14:paraId="411AA13D" w14:textId="77777777" w:rsidR="00E74399" w:rsidRPr="00ED4100" w:rsidRDefault="00E74399" w:rsidP="002F2F66">
            <w:pPr>
              <w:jc w:val="center"/>
              <w:rPr>
                <w:rFonts w:cs="Arial"/>
                <w:b/>
                <w:sz w:val="18"/>
                <w:szCs w:val="18"/>
              </w:rPr>
            </w:pPr>
          </w:p>
        </w:tc>
        <w:tc>
          <w:tcPr>
            <w:tcW w:w="1029" w:type="dxa"/>
            <w:tcBorders>
              <w:top w:val="thinThickSmallGap" w:sz="12" w:space="0" w:color="auto"/>
              <w:left w:val="thinThickSmallGap" w:sz="12" w:space="0" w:color="auto"/>
              <w:bottom w:val="single" w:sz="4" w:space="0" w:color="auto"/>
              <w:right w:val="double" w:sz="4" w:space="0" w:color="auto"/>
            </w:tcBorders>
            <w:shd w:val="clear" w:color="auto" w:fill="FFFF99"/>
          </w:tcPr>
          <w:p w14:paraId="35A872FC" w14:textId="77777777" w:rsidR="00E74399" w:rsidRPr="00ED4100" w:rsidRDefault="00E74399" w:rsidP="002F2F66">
            <w:pPr>
              <w:jc w:val="center"/>
              <w:rPr>
                <w:rFonts w:cs="Arial"/>
                <w:b/>
                <w:sz w:val="18"/>
                <w:szCs w:val="18"/>
              </w:rPr>
            </w:pPr>
          </w:p>
        </w:tc>
        <w:tc>
          <w:tcPr>
            <w:tcW w:w="1029" w:type="dxa"/>
            <w:tcBorders>
              <w:top w:val="thinThickSmallGap" w:sz="12" w:space="0" w:color="auto"/>
              <w:left w:val="double" w:sz="4" w:space="0" w:color="auto"/>
              <w:bottom w:val="single" w:sz="4" w:space="0" w:color="auto"/>
              <w:right w:val="thinThickSmallGap" w:sz="12" w:space="0" w:color="auto"/>
            </w:tcBorders>
            <w:shd w:val="clear" w:color="auto" w:fill="FFFF99"/>
          </w:tcPr>
          <w:p w14:paraId="1A4FEE83" w14:textId="77777777" w:rsidR="00E74399" w:rsidRPr="00ED4100" w:rsidRDefault="00E74399" w:rsidP="002F2F66">
            <w:pPr>
              <w:jc w:val="center"/>
              <w:rPr>
                <w:rFonts w:cs="Arial"/>
                <w:b/>
                <w:sz w:val="18"/>
                <w:szCs w:val="18"/>
              </w:rPr>
            </w:pPr>
          </w:p>
        </w:tc>
        <w:tc>
          <w:tcPr>
            <w:tcW w:w="1029"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14:paraId="077DDD94" w14:textId="77777777" w:rsidR="00E74399" w:rsidRPr="00ED4100" w:rsidRDefault="00E74399" w:rsidP="002F2F66">
            <w:pPr>
              <w:jc w:val="center"/>
              <w:rPr>
                <w:rFonts w:cs="Arial"/>
                <w:b/>
                <w:sz w:val="18"/>
                <w:szCs w:val="18"/>
              </w:rPr>
            </w:pPr>
          </w:p>
        </w:tc>
        <w:tc>
          <w:tcPr>
            <w:tcW w:w="1146"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14:paraId="02AA1CE8" w14:textId="77777777" w:rsidR="00E74399" w:rsidRPr="00ED4100" w:rsidRDefault="00E74399" w:rsidP="002F2F66">
            <w:pPr>
              <w:jc w:val="center"/>
              <w:rPr>
                <w:rFonts w:cs="Arial"/>
                <w:b/>
                <w:sz w:val="18"/>
                <w:szCs w:val="18"/>
              </w:rPr>
            </w:pPr>
          </w:p>
        </w:tc>
      </w:tr>
      <w:tr w:rsidR="00045980" w:rsidRPr="00ED4100" w14:paraId="424C19C1" w14:textId="77777777" w:rsidTr="002F2F66">
        <w:trPr>
          <w:cantSplit/>
        </w:trPr>
        <w:tc>
          <w:tcPr>
            <w:tcW w:w="3680" w:type="dxa"/>
            <w:tcBorders>
              <w:top w:val="single" w:sz="4" w:space="0" w:color="auto"/>
              <w:left w:val="single" w:sz="4" w:space="0" w:color="auto"/>
              <w:bottom w:val="single" w:sz="4" w:space="0" w:color="auto"/>
              <w:right w:val="single" w:sz="4" w:space="0" w:color="auto"/>
            </w:tcBorders>
          </w:tcPr>
          <w:p w14:paraId="1BEBDD05" w14:textId="77777777" w:rsidR="00045980" w:rsidRPr="00ED4100" w:rsidRDefault="00045980" w:rsidP="002F2F66">
            <w:pPr>
              <w:rPr>
                <w:rFonts w:cs="Arial"/>
                <w:sz w:val="18"/>
                <w:szCs w:val="18"/>
              </w:rPr>
            </w:pPr>
            <w:r>
              <w:rPr>
                <w:rFonts w:cs="Arial"/>
                <w:sz w:val="18"/>
                <w:szCs w:val="18"/>
              </w:rPr>
              <w:t>Odborná prax</w:t>
            </w:r>
          </w:p>
        </w:tc>
        <w:tc>
          <w:tcPr>
            <w:tcW w:w="1029" w:type="dxa"/>
            <w:tcBorders>
              <w:top w:val="single" w:sz="4" w:space="0" w:color="auto"/>
              <w:left w:val="single" w:sz="4" w:space="0" w:color="auto"/>
              <w:bottom w:val="single" w:sz="4" w:space="0" w:color="auto"/>
              <w:right w:val="single" w:sz="4" w:space="0" w:color="auto"/>
            </w:tcBorders>
          </w:tcPr>
          <w:p w14:paraId="428AD1B9" w14:textId="77777777" w:rsidR="00045980" w:rsidRPr="00ED4100" w:rsidRDefault="00045980" w:rsidP="002F2F66">
            <w:pPr>
              <w:jc w:val="center"/>
              <w:rPr>
                <w:rFonts w:cs="Arial"/>
                <w:sz w:val="18"/>
                <w:szCs w:val="18"/>
              </w:rPr>
            </w:pPr>
            <w:r>
              <w:rPr>
                <w:rFonts w:cs="Arial"/>
                <w:sz w:val="18"/>
                <w:szCs w:val="18"/>
              </w:rPr>
              <w:t>6</w:t>
            </w:r>
          </w:p>
        </w:tc>
        <w:tc>
          <w:tcPr>
            <w:tcW w:w="1029" w:type="dxa"/>
            <w:tcBorders>
              <w:top w:val="single" w:sz="4" w:space="0" w:color="auto"/>
              <w:left w:val="single" w:sz="4" w:space="0" w:color="auto"/>
              <w:bottom w:val="single" w:sz="4" w:space="0" w:color="auto"/>
              <w:right w:val="single" w:sz="4" w:space="0" w:color="auto"/>
            </w:tcBorders>
          </w:tcPr>
          <w:p w14:paraId="629C75EE" w14:textId="77777777" w:rsidR="00045980" w:rsidRDefault="00045980" w:rsidP="002F2F66">
            <w:pPr>
              <w:jc w:val="center"/>
              <w:rPr>
                <w:rFonts w:cs="Arial"/>
                <w:sz w:val="18"/>
                <w:szCs w:val="18"/>
              </w:rPr>
            </w:pPr>
            <w:r>
              <w:rPr>
                <w:rFonts w:cs="Arial"/>
                <w:sz w:val="18"/>
                <w:szCs w:val="18"/>
              </w:rPr>
              <w:t>7</w:t>
            </w:r>
          </w:p>
        </w:tc>
        <w:tc>
          <w:tcPr>
            <w:tcW w:w="1029" w:type="dxa"/>
            <w:tcBorders>
              <w:top w:val="single" w:sz="4" w:space="0" w:color="auto"/>
              <w:left w:val="single" w:sz="4" w:space="0" w:color="auto"/>
              <w:bottom w:val="single" w:sz="4" w:space="0" w:color="auto"/>
              <w:right w:val="single" w:sz="4" w:space="0" w:color="auto"/>
            </w:tcBorders>
          </w:tcPr>
          <w:p w14:paraId="27650F7E" w14:textId="77777777" w:rsidR="00045980" w:rsidRPr="00ED4100" w:rsidRDefault="00045980" w:rsidP="002F2F66">
            <w:pPr>
              <w:jc w:val="center"/>
              <w:rPr>
                <w:rFonts w:cs="Arial"/>
                <w:sz w:val="18"/>
                <w:szCs w:val="18"/>
              </w:rPr>
            </w:pPr>
            <w:r>
              <w:rPr>
                <w:rFonts w:cs="Arial"/>
                <w:sz w:val="18"/>
                <w:szCs w:val="18"/>
              </w:rPr>
              <w:t>14</w:t>
            </w:r>
          </w:p>
        </w:tc>
        <w:tc>
          <w:tcPr>
            <w:tcW w:w="1029" w:type="dxa"/>
            <w:tcBorders>
              <w:top w:val="single" w:sz="4" w:space="0" w:color="auto"/>
              <w:left w:val="single" w:sz="4" w:space="0" w:color="auto"/>
              <w:bottom w:val="single" w:sz="4" w:space="0" w:color="auto"/>
              <w:right w:val="single" w:sz="4" w:space="0" w:color="auto"/>
            </w:tcBorders>
          </w:tcPr>
          <w:p w14:paraId="6B101B0E" w14:textId="77777777" w:rsidR="00045980" w:rsidRPr="00ED4100" w:rsidRDefault="00045980" w:rsidP="002F2F66">
            <w:pPr>
              <w:jc w:val="center"/>
              <w:rPr>
                <w:rFonts w:cs="Arial"/>
                <w:sz w:val="18"/>
                <w:szCs w:val="18"/>
              </w:rPr>
            </w:pPr>
            <w:r>
              <w:rPr>
                <w:rFonts w:cs="Arial"/>
                <w:sz w:val="18"/>
                <w:szCs w:val="18"/>
              </w:rPr>
              <w:t>14</w:t>
            </w:r>
          </w:p>
        </w:tc>
        <w:tc>
          <w:tcPr>
            <w:tcW w:w="1146" w:type="dxa"/>
            <w:tcBorders>
              <w:top w:val="single" w:sz="4" w:space="0" w:color="auto"/>
              <w:left w:val="single" w:sz="4" w:space="0" w:color="auto"/>
              <w:bottom w:val="single" w:sz="4" w:space="0" w:color="auto"/>
              <w:right w:val="single" w:sz="4" w:space="0" w:color="auto"/>
            </w:tcBorders>
            <w:shd w:val="clear" w:color="auto" w:fill="FFFF99"/>
          </w:tcPr>
          <w:p w14:paraId="63EAD076" w14:textId="77777777" w:rsidR="00045980" w:rsidRDefault="00045980" w:rsidP="002F2F66">
            <w:pPr>
              <w:jc w:val="center"/>
              <w:rPr>
                <w:rFonts w:cs="Arial"/>
                <w:sz w:val="18"/>
                <w:szCs w:val="18"/>
              </w:rPr>
            </w:pPr>
            <w:r>
              <w:rPr>
                <w:rFonts w:cs="Arial"/>
                <w:sz w:val="18"/>
                <w:szCs w:val="18"/>
              </w:rPr>
              <w:t>41</w:t>
            </w:r>
          </w:p>
        </w:tc>
      </w:tr>
      <w:tr w:rsidR="00045980" w:rsidRPr="00ED4100" w14:paraId="3ECA5B8C" w14:textId="77777777" w:rsidTr="002F2F66">
        <w:trPr>
          <w:cantSplit/>
        </w:trPr>
        <w:tc>
          <w:tcPr>
            <w:tcW w:w="3680" w:type="dxa"/>
            <w:tcBorders>
              <w:top w:val="single" w:sz="4" w:space="0" w:color="auto"/>
              <w:left w:val="single" w:sz="4" w:space="0" w:color="auto"/>
              <w:bottom w:val="single" w:sz="4" w:space="0" w:color="auto"/>
              <w:right w:val="single" w:sz="4" w:space="0" w:color="auto"/>
            </w:tcBorders>
          </w:tcPr>
          <w:p w14:paraId="7C84E79D" w14:textId="77777777" w:rsidR="00045980" w:rsidRDefault="00045980" w:rsidP="002F2F66">
            <w:pPr>
              <w:rPr>
                <w:rFonts w:cs="Arial"/>
                <w:sz w:val="18"/>
                <w:szCs w:val="18"/>
              </w:rPr>
            </w:pPr>
            <w:r>
              <w:rPr>
                <w:rFonts w:cs="Arial"/>
                <w:sz w:val="18"/>
                <w:szCs w:val="18"/>
              </w:rPr>
              <w:t>Súvislá odborná prax</w:t>
            </w:r>
          </w:p>
        </w:tc>
        <w:tc>
          <w:tcPr>
            <w:tcW w:w="1029" w:type="dxa"/>
            <w:tcBorders>
              <w:top w:val="single" w:sz="4" w:space="0" w:color="auto"/>
              <w:left w:val="single" w:sz="4" w:space="0" w:color="auto"/>
              <w:bottom w:val="single" w:sz="4" w:space="0" w:color="auto"/>
              <w:right w:val="single" w:sz="4" w:space="0" w:color="auto"/>
            </w:tcBorders>
          </w:tcPr>
          <w:p w14:paraId="11B65E76" w14:textId="77777777" w:rsidR="00045980" w:rsidRDefault="006E36E6" w:rsidP="002F2F66">
            <w:pPr>
              <w:jc w:val="center"/>
              <w:rPr>
                <w:rFonts w:cs="Arial"/>
                <w:sz w:val="18"/>
                <w:szCs w:val="18"/>
              </w:rPr>
            </w:pPr>
            <w:r>
              <w:rPr>
                <w:rFonts w:cs="Arial"/>
                <w:sz w:val="18"/>
                <w:szCs w:val="18"/>
              </w:rPr>
              <w:t>10 dní</w:t>
            </w:r>
          </w:p>
        </w:tc>
        <w:tc>
          <w:tcPr>
            <w:tcW w:w="1029" w:type="dxa"/>
            <w:tcBorders>
              <w:top w:val="single" w:sz="4" w:space="0" w:color="auto"/>
              <w:left w:val="single" w:sz="4" w:space="0" w:color="auto"/>
              <w:bottom w:val="single" w:sz="4" w:space="0" w:color="auto"/>
              <w:right w:val="single" w:sz="4" w:space="0" w:color="auto"/>
            </w:tcBorders>
          </w:tcPr>
          <w:p w14:paraId="1C52820D" w14:textId="77777777" w:rsidR="00045980" w:rsidRDefault="006E36E6" w:rsidP="002F2F66">
            <w:pPr>
              <w:jc w:val="center"/>
              <w:rPr>
                <w:rFonts w:cs="Arial"/>
                <w:sz w:val="18"/>
                <w:szCs w:val="18"/>
              </w:rPr>
            </w:pPr>
            <w:r>
              <w:rPr>
                <w:rFonts w:cs="Arial"/>
                <w:sz w:val="18"/>
                <w:szCs w:val="18"/>
              </w:rPr>
              <w:t>10 dní</w:t>
            </w:r>
          </w:p>
        </w:tc>
        <w:tc>
          <w:tcPr>
            <w:tcW w:w="1029" w:type="dxa"/>
            <w:tcBorders>
              <w:top w:val="single" w:sz="4" w:space="0" w:color="auto"/>
              <w:left w:val="single" w:sz="4" w:space="0" w:color="auto"/>
              <w:bottom w:val="single" w:sz="4" w:space="0" w:color="auto"/>
              <w:right w:val="single" w:sz="4" w:space="0" w:color="auto"/>
            </w:tcBorders>
          </w:tcPr>
          <w:p w14:paraId="2453F482" w14:textId="77777777" w:rsidR="00045980" w:rsidRDefault="006E36E6" w:rsidP="002F2F66">
            <w:pPr>
              <w:jc w:val="center"/>
              <w:rPr>
                <w:rFonts w:cs="Arial"/>
                <w:sz w:val="18"/>
                <w:szCs w:val="18"/>
              </w:rPr>
            </w:pPr>
            <w:r>
              <w:rPr>
                <w:rFonts w:cs="Arial"/>
                <w:sz w:val="18"/>
                <w:szCs w:val="18"/>
              </w:rPr>
              <w:t>10 dní</w:t>
            </w:r>
          </w:p>
        </w:tc>
        <w:tc>
          <w:tcPr>
            <w:tcW w:w="1029" w:type="dxa"/>
            <w:tcBorders>
              <w:top w:val="single" w:sz="4" w:space="0" w:color="auto"/>
              <w:left w:val="single" w:sz="4" w:space="0" w:color="auto"/>
              <w:bottom w:val="single" w:sz="4" w:space="0" w:color="auto"/>
              <w:right w:val="single" w:sz="4" w:space="0" w:color="auto"/>
            </w:tcBorders>
          </w:tcPr>
          <w:p w14:paraId="43D7D327" w14:textId="77777777" w:rsidR="00045980" w:rsidRDefault="006E36E6" w:rsidP="002F2F66">
            <w:pPr>
              <w:jc w:val="center"/>
              <w:rPr>
                <w:rFonts w:cs="Arial"/>
                <w:sz w:val="18"/>
                <w:szCs w:val="18"/>
              </w:rPr>
            </w:pPr>
            <w:r>
              <w:rPr>
                <w:rFonts w:cs="Arial"/>
                <w:sz w:val="18"/>
                <w:szCs w:val="18"/>
              </w:rPr>
              <w:t>10 dní</w:t>
            </w:r>
          </w:p>
        </w:tc>
        <w:tc>
          <w:tcPr>
            <w:tcW w:w="1146" w:type="dxa"/>
            <w:tcBorders>
              <w:top w:val="single" w:sz="4" w:space="0" w:color="auto"/>
              <w:left w:val="single" w:sz="4" w:space="0" w:color="auto"/>
              <w:bottom w:val="single" w:sz="4" w:space="0" w:color="auto"/>
              <w:right w:val="single" w:sz="4" w:space="0" w:color="auto"/>
            </w:tcBorders>
            <w:shd w:val="clear" w:color="auto" w:fill="FFFF99"/>
          </w:tcPr>
          <w:p w14:paraId="49CC5449" w14:textId="77777777" w:rsidR="00045980" w:rsidRDefault="006E36E6" w:rsidP="002F2F66">
            <w:pPr>
              <w:jc w:val="center"/>
              <w:rPr>
                <w:rFonts w:cs="Arial"/>
                <w:sz w:val="18"/>
                <w:szCs w:val="18"/>
              </w:rPr>
            </w:pPr>
            <w:r>
              <w:rPr>
                <w:rFonts w:cs="Arial"/>
                <w:sz w:val="18"/>
                <w:szCs w:val="18"/>
              </w:rPr>
              <w:t>40 dní</w:t>
            </w:r>
          </w:p>
        </w:tc>
      </w:tr>
      <w:tr w:rsidR="00342D41" w:rsidRPr="00ED4100" w14:paraId="1192CBDE" w14:textId="77777777" w:rsidTr="002F2F66">
        <w:trPr>
          <w:cantSplit/>
        </w:trPr>
        <w:tc>
          <w:tcPr>
            <w:tcW w:w="8942" w:type="dxa"/>
            <w:gridSpan w:val="6"/>
            <w:tcBorders>
              <w:top w:val="thinThickSmallGap" w:sz="12" w:space="0" w:color="auto"/>
              <w:left w:val="thinThickSmallGap" w:sz="12" w:space="0" w:color="auto"/>
              <w:bottom w:val="single" w:sz="4" w:space="0" w:color="auto"/>
              <w:right w:val="thinThickSmallGap" w:sz="12" w:space="0" w:color="auto"/>
            </w:tcBorders>
          </w:tcPr>
          <w:p w14:paraId="7426DA54" w14:textId="77777777" w:rsidR="00342D41" w:rsidRDefault="00342D41" w:rsidP="002F2F66">
            <w:pPr>
              <w:jc w:val="center"/>
              <w:rPr>
                <w:rFonts w:cs="Arial"/>
                <w:sz w:val="18"/>
                <w:szCs w:val="18"/>
              </w:rPr>
            </w:pPr>
            <w:r w:rsidRPr="00342D41">
              <w:rPr>
                <w:rFonts w:cs="Arial"/>
                <w:caps/>
                <w:sz w:val="18"/>
                <w:szCs w:val="18"/>
              </w:rPr>
              <w:t xml:space="preserve">Bloky </w:t>
            </w:r>
            <w:r>
              <w:rPr>
                <w:rFonts w:cs="Arial"/>
                <w:sz w:val="18"/>
                <w:szCs w:val="18"/>
              </w:rPr>
              <w:t>UČIVA – ZÁKLADNÝ MODEL</w:t>
            </w:r>
          </w:p>
        </w:tc>
      </w:tr>
      <w:tr w:rsidR="00E74399" w:rsidRPr="00ED4100" w14:paraId="39DEDBB4" w14:textId="77777777" w:rsidTr="002F2F66">
        <w:trPr>
          <w:cantSplit/>
        </w:trPr>
        <w:tc>
          <w:tcPr>
            <w:tcW w:w="3680" w:type="dxa"/>
            <w:tcBorders>
              <w:top w:val="thinThickSmallGap" w:sz="12" w:space="0" w:color="auto"/>
              <w:left w:val="thinThickSmallGap" w:sz="12" w:space="0" w:color="auto"/>
              <w:bottom w:val="single" w:sz="4" w:space="0" w:color="auto"/>
              <w:right w:val="thinThickSmallGap" w:sz="12" w:space="0" w:color="auto"/>
            </w:tcBorders>
          </w:tcPr>
          <w:p w14:paraId="47A3C729" w14:textId="77777777" w:rsidR="00E74399" w:rsidRPr="00ED4100" w:rsidRDefault="00886D5F" w:rsidP="002F2F66">
            <w:pPr>
              <w:rPr>
                <w:rFonts w:cs="Arial"/>
                <w:sz w:val="18"/>
                <w:szCs w:val="18"/>
              </w:rPr>
            </w:pPr>
            <w:r>
              <w:rPr>
                <w:rFonts w:cs="Arial"/>
                <w:sz w:val="18"/>
                <w:szCs w:val="18"/>
              </w:rPr>
              <w:t>C</w:t>
            </w:r>
            <w:r w:rsidR="00207FB0">
              <w:rPr>
                <w:rFonts w:cs="Arial"/>
                <w:sz w:val="18"/>
                <w:szCs w:val="18"/>
              </w:rPr>
              <w:t>vičenia z pestovania rastlín</w:t>
            </w:r>
          </w:p>
        </w:tc>
        <w:tc>
          <w:tcPr>
            <w:tcW w:w="1029" w:type="dxa"/>
            <w:tcBorders>
              <w:top w:val="thinThickSmallGap" w:sz="12" w:space="0" w:color="auto"/>
              <w:left w:val="thinThickSmallGap" w:sz="12" w:space="0" w:color="auto"/>
              <w:bottom w:val="single" w:sz="4" w:space="0" w:color="auto"/>
              <w:right w:val="thinThickSmallGap" w:sz="12" w:space="0" w:color="auto"/>
            </w:tcBorders>
          </w:tcPr>
          <w:p w14:paraId="711C3C9E" w14:textId="77777777" w:rsidR="00E74399" w:rsidRPr="00ED4100" w:rsidRDefault="00207FB0" w:rsidP="002F2F66">
            <w:pPr>
              <w:jc w:val="center"/>
              <w:rPr>
                <w:rFonts w:cs="Arial"/>
                <w:sz w:val="18"/>
                <w:szCs w:val="18"/>
              </w:rPr>
            </w:pPr>
            <w:r>
              <w:rPr>
                <w:rFonts w:cs="Arial"/>
                <w:sz w:val="18"/>
                <w:szCs w:val="18"/>
              </w:rPr>
              <w:t>2</w:t>
            </w:r>
          </w:p>
        </w:tc>
        <w:tc>
          <w:tcPr>
            <w:tcW w:w="1029" w:type="dxa"/>
            <w:tcBorders>
              <w:top w:val="thinThickSmallGap" w:sz="12" w:space="0" w:color="auto"/>
              <w:left w:val="thinThickSmallGap" w:sz="12" w:space="0" w:color="auto"/>
              <w:bottom w:val="single" w:sz="4" w:space="0" w:color="auto"/>
              <w:right w:val="thinThickSmallGap" w:sz="12" w:space="0" w:color="auto"/>
            </w:tcBorders>
          </w:tcPr>
          <w:p w14:paraId="634E7999" w14:textId="77777777" w:rsidR="00E74399" w:rsidRPr="00ED4100" w:rsidRDefault="00207FB0" w:rsidP="002F2F66">
            <w:pPr>
              <w:jc w:val="center"/>
              <w:rPr>
                <w:rFonts w:cs="Arial"/>
                <w:sz w:val="18"/>
                <w:szCs w:val="18"/>
              </w:rPr>
            </w:pPr>
            <w:r>
              <w:rPr>
                <w:rFonts w:cs="Arial"/>
                <w:sz w:val="18"/>
                <w:szCs w:val="18"/>
              </w:rPr>
              <w:t>2</w:t>
            </w:r>
          </w:p>
        </w:tc>
        <w:tc>
          <w:tcPr>
            <w:tcW w:w="1029" w:type="dxa"/>
            <w:tcBorders>
              <w:top w:val="thinThickSmallGap" w:sz="12" w:space="0" w:color="auto"/>
              <w:left w:val="thinThickSmallGap" w:sz="12" w:space="0" w:color="auto"/>
              <w:bottom w:val="single" w:sz="4" w:space="0" w:color="auto"/>
              <w:right w:val="thinThickSmallGap" w:sz="12" w:space="0" w:color="auto"/>
            </w:tcBorders>
          </w:tcPr>
          <w:p w14:paraId="549BDAB1" w14:textId="77777777" w:rsidR="00E74399" w:rsidRPr="00ED4100" w:rsidRDefault="00207FB0" w:rsidP="002F2F66">
            <w:pPr>
              <w:jc w:val="center"/>
              <w:rPr>
                <w:rFonts w:cs="Arial"/>
                <w:sz w:val="18"/>
                <w:szCs w:val="18"/>
              </w:rPr>
            </w:pPr>
            <w:r>
              <w:rPr>
                <w:rFonts w:cs="Arial"/>
                <w:sz w:val="18"/>
                <w:szCs w:val="18"/>
              </w:rPr>
              <w:t>-</w:t>
            </w:r>
          </w:p>
        </w:tc>
        <w:tc>
          <w:tcPr>
            <w:tcW w:w="1029" w:type="dxa"/>
            <w:tcBorders>
              <w:top w:val="thinThickSmallGap" w:sz="12" w:space="0" w:color="auto"/>
              <w:left w:val="thinThickSmallGap" w:sz="12" w:space="0" w:color="auto"/>
              <w:bottom w:val="single" w:sz="4" w:space="0" w:color="auto"/>
              <w:right w:val="thinThickSmallGap" w:sz="12" w:space="0" w:color="auto"/>
            </w:tcBorders>
          </w:tcPr>
          <w:p w14:paraId="7A2198A8" w14:textId="77777777" w:rsidR="00E74399" w:rsidRPr="00ED4100" w:rsidRDefault="00207FB0" w:rsidP="002F2F66">
            <w:pPr>
              <w:jc w:val="center"/>
              <w:rPr>
                <w:rFonts w:cs="Arial"/>
                <w:sz w:val="18"/>
                <w:szCs w:val="18"/>
              </w:rPr>
            </w:pPr>
            <w:r>
              <w:rPr>
                <w:rFonts w:cs="Arial"/>
                <w:sz w:val="18"/>
                <w:szCs w:val="18"/>
              </w:rPr>
              <w:t>-</w:t>
            </w:r>
          </w:p>
        </w:tc>
        <w:tc>
          <w:tcPr>
            <w:tcW w:w="1146"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14:paraId="75EA557F" w14:textId="77777777" w:rsidR="00E74399" w:rsidRPr="00ED4100" w:rsidRDefault="009467C5" w:rsidP="002F2F66">
            <w:pPr>
              <w:jc w:val="center"/>
              <w:rPr>
                <w:rFonts w:cs="Arial"/>
                <w:sz w:val="18"/>
                <w:szCs w:val="18"/>
              </w:rPr>
            </w:pPr>
            <w:r>
              <w:rPr>
                <w:rFonts w:cs="Arial"/>
                <w:sz w:val="18"/>
                <w:szCs w:val="18"/>
              </w:rPr>
              <w:t>4</w:t>
            </w:r>
          </w:p>
        </w:tc>
      </w:tr>
      <w:tr w:rsidR="00E74399" w:rsidRPr="00ED4100" w14:paraId="1BAAFAB2"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359F57E4" w14:textId="77777777" w:rsidR="00E74399" w:rsidRPr="00ED4100" w:rsidRDefault="00886D5F" w:rsidP="002F2F66">
            <w:pPr>
              <w:rPr>
                <w:rFonts w:cs="Arial"/>
                <w:sz w:val="18"/>
                <w:szCs w:val="18"/>
              </w:rPr>
            </w:pPr>
            <w:r>
              <w:rPr>
                <w:rFonts w:cs="Arial"/>
                <w:sz w:val="18"/>
                <w:szCs w:val="18"/>
              </w:rPr>
              <w:t>C</w:t>
            </w:r>
            <w:r w:rsidR="00207FB0">
              <w:rPr>
                <w:rFonts w:cs="Arial"/>
                <w:sz w:val="18"/>
                <w:szCs w:val="18"/>
              </w:rPr>
              <w:t>vičenia z chovu zvierat</w:t>
            </w:r>
          </w:p>
        </w:tc>
        <w:tc>
          <w:tcPr>
            <w:tcW w:w="1029" w:type="dxa"/>
            <w:tcBorders>
              <w:top w:val="single" w:sz="4" w:space="0" w:color="auto"/>
              <w:left w:val="thinThickSmallGap" w:sz="12" w:space="0" w:color="auto"/>
              <w:bottom w:val="single" w:sz="4" w:space="0" w:color="auto"/>
              <w:right w:val="thinThickSmallGap" w:sz="12" w:space="0" w:color="auto"/>
            </w:tcBorders>
          </w:tcPr>
          <w:p w14:paraId="3CFB94F4" w14:textId="77777777" w:rsidR="00E74399" w:rsidRPr="00ED4100" w:rsidRDefault="00207FB0" w:rsidP="002F2F66">
            <w:pPr>
              <w:jc w:val="center"/>
              <w:rPr>
                <w:rFonts w:cs="Arial"/>
                <w:sz w:val="18"/>
                <w:szCs w:val="18"/>
              </w:rPr>
            </w:pPr>
            <w:r>
              <w:rPr>
                <w:rFonts w:cs="Arial"/>
                <w:sz w:val="18"/>
                <w:szCs w:val="18"/>
              </w:rPr>
              <w:t>2</w:t>
            </w:r>
          </w:p>
        </w:tc>
        <w:tc>
          <w:tcPr>
            <w:tcW w:w="1029" w:type="dxa"/>
            <w:tcBorders>
              <w:top w:val="single" w:sz="4" w:space="0" w:color="auto"/>
              <w:left w:val="thinThickSmallGap" w:sz="12" w:space="0" w:color="auto"/>
              <w:bottom w:val="single" w:sz="4" w:space="0" w:color="auto"/>
              <w:right w:val="thinThickSmallGap" w:sz="12" w:space="0" w:color="auto"/>
            </w:tcBorders>
          </w:tcPr>
          <w:p w14:paraId="1A8E274A" w14:textId="77777777" w:rsidR="00E74399" w:rsidRPr="00ED4100" w:rsidRDefault="00207FB0" w:rsidP="002F2F66">
            <w:pPr>
              <w:jc w:val="center"/>
              <w:rPr>
                <w:rFonts w:cs="Arial"/>
                <w:sz w:val="18"/>
                <w:szCs w:val="18"/>
              </w:rPr>
            </w:pPr>
            <w:r>
              <w:rPr>
                <w:rFonts w:cs="Arial"/>
                <w:sz w:val="18"/>
                <w:szCs w:val="18"/>
              </w:rPr>
              <w:t>2</w:t>
            </w:r>
          </w:p>
        </w:tc>
        <w:tc>
          <w:tcPr>
            <w:tcW w:w="1029" w:type="dxa"/>
            <w:tcBorders>
              <w:top w:val="single" w:sz="4" w:space="0" w:color="auto"/>
              <w:left w:val="thinThickSmallGap" w:sz="12" w:space="0" w:color="auto"/>
              <w:bottom w:val="single" w:sz="4" w:space="0" w:color="auto"/>
              <w:right w:val="thinThickSmallGap" w:sz="12" w:space="0" w:color="auto"/>
            </w:tcBorders>
          </w:tcPr>
          <w:p w14:paraId="5A8602C5" w14:textId="77777777" w:rsidR="00E74399" w:rsidRPr="00ED4100" w:rsidRDefault="00207FB0"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622524F1" w14:textId="77777777" w:rsidR="00E74399" w:rsidRPr="00ED4100" w:rsidRDefault="00207FB0" w:rsidP="002F2F66">
            <w:pPr>
              <w:jc w:val="center"/>
              <w:rPr>
                <w:rFonts w:cs="Arial"/>
                <w:sz w:val="18"/>
                <w:szCs w:val="18"/>
              </w:rPr>
            </w:pPr>
            <w:r>
              <w:rPr>
                <w:rFonts w:cs="Arial"/>
                <w:sz w:val="18"/>
                <w:szCs w:val="18"/>
              </w:rPr>
              <w:t>-</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46072889" w14:textId="77777777" w:rsidR="00E74399" w:rsidRPr="00ED4100" w:rsidRDefault="009467C5" w:rsidP="002F2F66">
            <w:pPr>
              <w:jc w:val="center"/>
              <w:rPr>
                <w:rFonts w:cs="Arial"/>
                <w:sz w:val="18"/>
                <w:szCs w:val="18"/>
              </w:rPr>
            </w:pPr>
            <w:r>
              <w:rPr>
                <w:rFonts w:cs="Arial"/>
                <w:sz w:val="18"/>
                <w:szCs w:val="18"/>
              </w:rPr>
              <w:t>4</w:t>
            </w:r>
          </w:p>
        </w:tc>
      </w:tr>
      <w:tr w:rsidR="00E74399" w:rsidRPr="00ED4100" w14:paraId="01027DAD"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096039DC" w14:textId="77777777" w:rsidR="00E74399" w:rsidRPr="00ED4100" w:rsidRDefault="00207FB0" w:rsidP="002F2F66">
            <w:pPr>
              <w:rPr>
                <w:rFonts w:cs="Arial"/>
                <w:sz w:val="18"/>
                <w:szCs w:val="18"/>
              </w:rPr>
            </w:pPr>
            <w:r>
              <w:rPr>
                <w:rFonts w:cs="Arial"/>
                <w:sz w:val="18"/>
                <w:szCs w:val="18"/>
              </w:rPr>
              <w:t>Mechanizácia v praxi</w:t>
            </w:r>
          </w:p>
        </w:tc>
        <w:tc>
          <w:tcPr>
            <w:tcW w:w="1029" w:type="dxa"/>
            <w:tcBorders>
              <w:top w:val="single" w:sz="4" w:space="0" w:color="auto"/>
              <w:left w:val="thinThickSmallGap" w:sz="12" w:space="0" w:color="auto"/>
              <w:bottom w:val="single" w:sz="4" w:space="0" w:color="auto"/>
              <w:right w:val="thinThickSmallGap" w:sz="12" w:space="0" w:color="auto"/>
            </w:tcBorders>
          </w:tcPr>
          <w:p w14:paraId="4B98736E" w14:textId="77777777" w:rsidR="00E74399" w:rsidRPr="00ED4100" w:rsidRDefault="00207FB0" w:rsidP="002F2F66">
            <w:pPr>
              <w:jc w:val="center"/>
              <w:rPr>
                <w:rFonts w:cs="Arial"/>
                <w:sz w:val="18"/>
                <w:szCs w:val="18"/>
              </w:rPr>
            </w:pPr>
            <w:r>
              <w:rPr>
                <w:rFonts w:cs="Arial"/>
                <w:sz w:val="18"/>
                <w:szCs w:val="18"/>
              </w:rPr>
              <w:t>2</w:t>
            </w:r>
          </w:p>
        </w:tc>
        <w:tc>
          <w:tcPr>
            <w:tcW w:w="1029" w:type="dxa"/>
            <w:tcBorders>
              <w:top w:val="single" w:sz="4" w:space="0" w:color="auto"/>
              <w:left w:val="thinThickSmallGap" w:sz="12" w:space="0" w:color="auto"/>
              <w:bottom w:val="single" w:sz="4" w:space="0" w:color="auto"/>
              <w:right w:val="thinThickSmallGap" w:sz="12" w:space="0" w:color="auto"/>
            </w:tcBorders>
          </w:tcPr>
          <w:p w14:paraId="329119E1" w14:textId="77777777" w:rsidR="00E74399" w:rsidRPr="00ED4100" w:rsidRDefault="00207FB0" w:rsidP="002F2F66">
            <w:pPr>
              <w:jc w:val="center"/>
              <w:rPr>
                <w:rFonts w:cs="Arial"/>
                <w:sz w:val="18"/>
                <w:szCs w:val="18"/>
              </w:rPr>
            </w:pPr>
            <w:r>
              <w:rPr>
                <w:rFonts w:cs="Arial"/>
                <w:sz w:val="18"/>
                <w:szCs w:val="18"/>
              </w:rPr>
              <w:t>3</w:t>
            </w:r>
          </w:p>
        </w:tc>
        <w:tc>
          <w:tcPr>
            <w:tcW w:w="1029" w:type="dxa"/>
            <w:tcBorders>
              <w:top w:val="single" w:sz="4" w:space="0" w:color="auto"/>
              <w:left w:val="thinThickSmallGap" w:sz="12" w:space="0" w:color="auto"/>
              <w:bottom w:val="single" w:sz="4" w:space="0" w:color="auto"/>
              <w:right w:val="thinThickSmallGap" w:sz="12" w:space="0" w:color="auto"/>
            </w:tcBorders>
          </w:tcPr>
          <w:p w14:paraId="039A9B31" w14:textId="77777777" w:rsidR="00E74399" w:rsidRPr="00ED4100" w:rsidRDefault="00207FB0"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5D406118" w14:textId="77777777" w:rsidR="00E74399" w:rsidRPr="00ED4100" w:rsidRDefault="00207FB0" w:rsidP="002F2F66">
            <w:pPr>
              <w:jc w:val="center"/>
              <w:rPr>
                <w:rFonts w:cs="Arial"/>
                <w:sz w:val="18"/>
                <w:szCs w:val="18"/>
              </w:rPr>
            </w:pPr>
            <w:r>
              <w:rPr>
                <w:rFonts w:cs="Arial"/>
                <w:sz w:val="18"/>
                <w:szCs w:val="18"/>
              </w:rPr>
              <w:t>-</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09D9BBB3" w14:textId="77777777" w:rsidR="00E74399" w:rsidRPr="00ED4100" w:rsidRDefault="009467C5" w:rsidP="002F2F66">
            <w:pPr>
              <w:jc w:val="center"/>
            </w:pPr>
            <w:r>
              <w:t>5</w:t>
            </w:r>
          </w:p>
        </w:tc>
      </w:tr>
      <w:tr w:rsidR="00207FB0" w:rsidRPr="00ED4100" w14:paraId="15BD223F" w14:textId="77777777" w:rsidTr="002F2F66">
        <w:trPr>
          <w:cantSplit/>
        </w:trPr>
        <w:tc>
          <w:tcPr>
            <w:tcW w:w="8942" w:type="dxa"/>
            <w:gridSpan w:val="6"/>
            <w:tcBorders>
              <w:top w:val="single" w:sz="4" w:space="0" w:color="auto"/>
              <w:left w:val="thinThickSmallGap" w:sz="12" w:space="0" w:color="auto"/>
              <w:bottom w:val="single" w:sz="4" w:space="0" w:color="auto"/>
              <w:right w:val="thinThickSmallGap" w:sz="12" w:space="0" w:color="auto"/>
            </w:tcBorders>
          </w:tcPr>
          <w:p w14:paraId="579BF970" w14:textId="77777777" w:rsidR="00207FB0" w:rsidRPr="00207FB0" w:rsidRDefault="00207FB0" w:rsidP="002F2F66">
            <w:pPr>
              <w:jc w:val="center"/>
              <w:rPr>
                <w:szCs w:val="20"/>
              </w:rPr>
            </w:pPr>
            <w:r w:rsidRPr="00207FB0">
              <w:rPr>
                <w:szCs w:val="20"/>
              </w:rPr>
              <w:t>Hlavný modul – Poľnohospodárske služby</w:t>
            </w:r>
          </w:p>
        </w:tc>
      </w:tr>
      <w:tr w:rsidR="00D15B80" w:rsidRPr="00ED4100" w14:paraId="4AA77DE0"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13D780B0" w14:textId="77777777" w:rsidR="00D15B80" w:rsidRPr="001E12C7" w:rsidRDefault="00D15B80" w:rsidP="002F2F66">
            <w:pPr>
              <w:rPr>
                <w:rFonts w:cs="Arial"/>
                <w:sz w:val="18"/>
                <w:szCs w:val="18"/>
              </w:rPr>
            </w:pPr>
            <w:r>
              <w:rPr>
                <w:rFonts w:cs="Arial"/>
                <w:caps/>
                <w:sz w:val="18"/>
                <w:szCs w:val="18"/>
              </w:rPr>
              <w:t>A</w:t>
            </w:r>
            <w:r>
              <w:rPr>
                <w:rFonts w:cs="Arial"/>
                <w:sz w:val="18"/>
                <w:szCs w:val="18"/>
              </w:rPr>
              <w:t>groturistika</w:t>
            </w:r>
          </w:p>
        </w:tc>
        <w:tc>
          <w:tcPr>
            <w:tcW w:w="1029" w:type="dxa"/>
            <w:tcBorders>
              <w:top w:val="single" w:sz="4" w:space="0" w:color="auto"/>
              <w:left w:val="thinThickSmallGap" w:sz="12" w:space="0" w:color="auto"/>
              <w:bottom w:val="single" w:sz="4" w:space="0" w:color="auto"/>
              <w:right w:val="thinThickSmallGap" w:sz="12" w:space="0" w:color="auto"/>
            </w:tcBorders>
          </w:tcPr>
          <w:p w14:paraId="4D70A373" w14:textId="77777777" w:rsidR="00D15B80" w:rsidRPr="00ED4100" w:rsidRDefault="00D15B80"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753B3F80" w14:textId="77777777" w:rsidR="00D15B80" w:rsidRPr="00ED4100" w:rsidRDefault="00D15B80"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7D0011B3" w14:textId="77777777" w:rsidR="00D15B80" w:rsidRPr="00ED4100" w:rsidRDefault="00D15B80"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06B3F824" w14:textId="77777777" w:rsidR="00D15B80" w:rsidRPr="00ED4100" w:rsidRDefault="00D15B80" w:rsidP="002F2F66">
            <w:pPr>
              <w:jc w:val="center"/>
              <w:rPr>
                <w:rFonts w:cs="Arial"/>
                <w:sz w:val="18"/>
                <w:szCs w:val="18"/>
              </w:rPr>
            </w:pPr>
            <w:r>
              <w:rPr>
                <w:rFonts w:cs="Arial"/>
                <w:sz w:val="18"/>
                <w:szCs w:val="18"/>
              </w:rPr>
              <w:t>1</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41433726" w14:textId="77777777" w:rsidR="00D15B80" w:rsidRPr="00ED4100" w:rsidRDefault="009467C5" w:rsidP="002F2F66">
            <w:pPr>
              <w:jc w:val="center"/>
              <w:rPr>
                <w:rFonts w:cs="Arial"/>
                <w:sz w:val="18"/>
                <w:szCs w:val="18"/>
              </w:rPr>
            </w:pPr>
            <w:r>
              <w:rPr>
                <w:rFonts w:cs="Arial"/>
                <w:sz w:val="18"/>
                <w:szCs w:val="18"/>
              </w:rPr>
              <w:t>2</w:t>
            </w:r>
          </w:p>
        </w:tc>
      </w:tr>
      <w:tr w:rsidR="00D15B80" w:rsidRPr="00ED4100" w14:paraId="1D911BF1"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1694E8BF" w14:textId="77777777" w:rsidR="00D15B80" w:rsidRPr="00ED4100" w:rsidRDefault="00D15B80" w:rsidP="002F2F66">
            <w:pPr>
              <w:rPr>
                <w:rFonts w:cs="Arial"/>
                <w:sz w:val="18"/>
                <w:szCs w:val="18"/>
              </w:rPr>
            </w:pPr>
            <w:r w:rsidRPr="00ED4100">
              <w:rPr>
                <w:rFonts w:cs="Arial"/>
                <w:sz w:val="18"/>
                <w:szCs w:val="18"/>
              </w:rPr>
              <w:t>Alternatívne poľnohospodárstvo</w:t>
            </w:r>
          </w:p>
        </w:tc>
        <w:tc>
          <w:tcPr>
            <w:tcW w:w="1029" w:type="dxa"/>
            <w:tcBorders>
              <w:top w:val="single" w:sz="4" w:space="0" w:color="auto"/>
              <w:left w:val="thinThickSmallGap" w:sz="12" w:space="0" w:color="auto"/>
              <w:bottom w:val="single" w:sz="4" w:space="0" w:color="auto"/>
              <w:right w:val="thinThickSmallGap" w:sz="12" w:space="0" w:color="auto"/>
            </w:tcBorders>
          </w:tcPr>
          <w:p w14:paraId="69B1B037" w14:textId="77777777" w:rsidR="00D15B80" w:rsidRPr="00ED4100" w:rsidRDefault="00D15B80"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60C21D19" w14:textId="77777777" w:rsidR="00D15B80" w:rsidRPr="00ED4100" w:rsidRDefault="00D15B80" w:rsidP="002F2F66">
            <w:pPr>
              <w:jc w:val="center"/>
              <w:rPr>
                <w:rFonts w:cs="Arial"/>
                <w:sz w:val="18"/>
                <w:szCs w:val="18"/>
              </w:rPr>
            </w:pPr>
            <w:r w:rsidRPr="00ED4100">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11E3303C" w14:textId="77777777" w:rsidR="00D15B80" w:rsidRPr="00ED4100" w:rsidRDefault="00D15B80"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53BE33B4" w14:textId="77777777" w:rsidR="00D15B80" w:rsidRPr="00ED4100" w:rsidRDefault="00D15B80" w:rsidP="002F2F66">
            <w:pPr>
              <w:jc w:val="center"/>
              <w:rPr>
                <w:rFonts w:cs="Arial"/>
                <w:sz w:val="18"/>
                <w:szCs w:val="18"/>
              </w:rPr>
            </w:pPr>
            <w:r>
              <w:rPr>
                <w:rFonts w:cs="Arial"/>
                <w:sz w:val="18"/>
                <w:szCs w:val="18"/>
              </w:rPr>
              <w:t>1</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42D26C4A" w14:textId="77777777" w:rsidR="00D15B80" w:rsidRPr="00ED4100" w:rsidRDefault="00D15B80" w:rsidP="002F2F66">
            <w:pPr>
              <w:jc w:val="center"/>
              <w:rPr>
                <w:rFonts w:cs="Arial"/>
                <w:sz w:val="18"/>
                <w:szCs w:val="18"/>
              </w:rPr>
            </w:pPr>
            <w:r w:rsidRPr="00ED4100">
              <w:rPr>
                <w:rFonts w:cs="Arial"/>
                <w:sz w:val="18"/>
                <w:szCs w:val="18"/>
              </w:rPr>
              <w:t>2</w:t>
            </w:r>
          </w:p>
        </w:tc>
      </w:tr>
      <w:tr w:rsidR="00D15B80" w:rsidRPr="00ED4100" w14:paraId="51B50AB2"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62E9A3D9" w14:textId="77777777" w:rsidR="00D15B80" w:rsidRPr="00ED4100" w:rsidRDefault="00D15B80" w:rsidP="002F2F66">
            <w:pPr>
              <w:rPr>
                <w:rFonts w:cs="Arial"/>
                <w:sz w:val="18"/>
                <w:szCs w:val="18"/>
              </w:rPr>
            </w:pPr>
            <w:r>
              <w:rPr>
                <w:rFonts w:cs="Arial"/>
                <w:sz w:val="18"/>
                <w:szCs w:val="18"/>
              </w:rPr>
              <w:t>Špeciálna rastlinná výroba</w:t>
            </w:r>
          </w:p>
        </w:tc>
        <w:tc>
          <w:tcPr>
            <w:tcW w:w="1029" w:type="dxa"/>
            <w:tcBorders>
              <w:top w:val="single" w:sz="4" w:space="0" w:color="auto"/>
              <w:left w:val="thinThickSmallGap" w:sz="12" w:space="0" w:color="auto"/>
              <w:bottom w:val="single" w:sz="4" w:space="0" w:color="auto"/>
              <w:right w:val="thinThickSmallGap" w:sz="12" w:space="0" w:color="auto"/>
            </w:tcBorders>
          </w:tcPr>
          <w:p w14:paraId="383F979F" w14:textId="77777777" w:rsidR="00D15B80" w:rsidRDefault="00D15B80"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7AA875CA" w14:textId="77777777" w:rsidR="00D15B80" w:rsidRPr="00ED4100" w:rsidRDefault="00D15B80"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2BBBCE14" w14:textId="77777777" w:rsidR="00D15B80" w:rsidRDefault="005746E3" w:rsidP="002F2F66">
            <w:pPr>
              <w:jc w:val="center"/>
              <w:rPr>
                <w:rFonts w:cs="Arial"/>
                <w:sz w:val="18"/>
                <w:szCs w:val="18"/>
              </w:rPr>
            </w:pPr>
            <w:r>
              <w:rPr>
                <w:rFonts w:cs="Arial"/>
                <w:sz w:val="18"/>
                <w:szCs w:val="18"/>
              </w:rPr>
              <w:t>2</w:t>
            </w:r>
          </w:p>
        </w:tc>
        <w:tc>
          <w:tcPr>
            <w:tcW w:w="1029" w:type="dxa"/>
            <w:tcBorders>
              <w:top w:val="single" w:sz="4" w:space="0" w:color="auto"/>
              <w:left w:val="thinThickSmallGap" w:sz="12" w:space="0" w:color="auto"/>
              <w:bottom w:val="single" w:sz="4" w:space="0" w:color="auto"/>
              <w:right w:val="thinThickSmallGap" w:sz="12" w:space="0" w:color="auto"/>
            </w:tcBorders>
          </w:tcPr>
          <w:p w14:paraId="5EDDAD4E" w14:textId="77777777" w:rsidR="00D15B80" w:rsidRDefault="005746E3" w:rsidP="002F2F66">
            <w:pPr>
              <w:jc w:val="center"/>
              <w:rPr>
                <w:rFonts w:cs="Arial"/>
                <w:sz w:val="18"/>
                <w:szCs w:val="18"/>
              </w:rPr>
            </w:pPr>
            <w:r>
              <w:rPr>
                <w:rFonts w:cs="Arial"/>
                <w:sz w:val="18"/>
                <w:szCs w:val="18"/>
              </w:rPr>
              <w:t>2</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794E7395" w14:textId="77777777" w:rsidR="00D15B80" w:rsidRPr="00ED4100" w:rsidRDefault="009467C5" w:rsidP="002F2F66">
            <w:pPr>
              <w:jc w:val="center"/>
              <w:rPr>
                <w:rFonts w:cs="Arial"/>
                <w:sz w:val="18"/>
                <w:szCs w:val="18"/>
              </w:rPr>
            </w:pPr>
            <w:r>
              <w:rPr>
                <w:rFonts w:cs="Arial"/>
                <w:sz w:val="18"/>
                <w:szCs w:val="18"/>
              </w:rPr>
              <w:t>4</w:t>
            </w:r>
          </w:p>
        </w:tc>
      </w:tr>
      <w:tr w:rsidR="00D15B80" w:rsidRPr="00ED4100" w14:paraId="1DF07FC9"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29683A56" w14:textId="77777777" w:rsidR="00D15B80" w:rsidRPr="00ED4100" w:rsidRDefault="00D15B80" w:rsidP="002F2F66">
            <w:pPr>
              <w:rPr>
                <w:rFonts w:cs="Arial"/>
                <w:sz w:val="18"/>
                <w:szCs w:val="18"/>
              </w:rPr>
            </w:pPr>
            <w:r>
              <w:rPr>
                <w:rFonts w:cs="Arial"/>
                <w:sz w:val="18"/>
                <w:szCs w:val="18"/>
              </w:rPr>
              <w:t>Krmovinárstvo</w:t>
            </w:r>
          </w:p>
        </w:tc>
        <w:tc>
          <w:tcPr>
            <w:tcW w:w="1029" w:type="dxa"/>
            <w:tcBorders>
              <w:top w:val="single" w:sz="4" w:space="0" w:color="auto"/>
              <w:left w:val="thinThickSmallGap" w:sz="12" w:space="0" w:color="auto"/>
              <w:bottom w:val="single" w:sz="4" w:space="0" w:color="auto"/>
              <w:right w:val="thinThickSmallGap" w:sz="12" w:space="0" w:color="auto"/>
            </w:tcBorders>
          </w:tcPr>
          <w:p w14:paraId="1E92CFC2" w14:textId="77777777" w:rsidR="00D15B80" w:rsidRDefault="00D15B80"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01390924" w14:textId="77777777" w:rsidR="00D15B80" w:rsidRPr="00ED4100" w:rsidRDefault="00D15B80"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04205E62" w14:textId="77777777" w:rsidR="00D15B80" w:rsidRDefault="00886D5F"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68D180D6" w14:textId="77777777" w:rsidR="00D15B80" w:rsidRDefault="00886D5F" w:rsidP="002F2F66">
            <w:pPr>
              <w:jc w:val="center"/>
              <w:rPr>
                <w:rFonts w:cs="Arial"/>
                <w:sz w:val="18"/>
                <w:szCs w:val="18"/>
              </w:rPr>
            </w:pPr>
            <w:r>
              <w:rPr>
                <w:rFonts w:cs="Arial"/>
                <w:sz w:val="18"/>
                <w:szCs w:val="18"/>
              </w:rPr>
              <w:t>1</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48486FA9" w14:textId="77777777" w:rsidR="00D15B80" w:rsidRPr="00ED4100" w:rsidRDefault="009467C5" w:rsidP="002F2F66">
            <w:pPr>
              <w:jc w:val="center"/>
              <w:rPr>
                <w:rFonts w:cs="Arial"/>
                <w:sz w:val="18"/>
                <w:szCs w:val="18"/>
              </w:rPr>
            </w:pPr>
            <w:r>
              <w:rPr>
                <w:rFonts w:cs="Arial"/>
                <w:sz w:val="18"/>
                <w:szCs w:val="18"/>
              </w:rPr>
              <w:t>2</w:t>
            </w:r>
          </w:p>
        </w:tc>
      </w:tr>
      <w:tr w:rsidR="00886D5F" w:rsidRPr="00ED4100" w14:paraId="7DDF28C9"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2E63103F" w14:textId="77777777" w:rsidR="00886D5F" w:rsidRDefault="00886D5F" w:rsidP="002F2F66">
            <w:pPr>
              <w:rPr>
                <w:rFonts w:cs="Arial"/>
                <w:sz w:val="18"/>
                <w:szCs w:val="18"/>
              </w:rPr>
            </w:pPr>
            <w:r>
              <w:rPr>
                <w:rFonts w:cs="Arial"/>
                <w:sz w:val="18"/>
                <w:szCs w:val="18"/>
              </w:rPr>
              <w:t>Chov malých a kožušinových zvierat</w:t>
            </w:r>
          </w:p>
        </w:tc>
        <w:tc>
          <w:tcPr>
            <w:tcW w:w="1029" w:type="dxa"/>
            <w:tcBorders>
              <w:top w:val="single" w:sz="4" w:space="0" w:color="auto"/>
              <w:left w:val="thinThickSmallGap" w:sz="12" w:space="0" w:color="auto"/>
              <w:bottom w:val="single" w:sz="4" w:space="0" w:color="auto"/>
              <w:right w:val="thinThickSmallGap" w:sz="12" w:space="0" w:color="auto"/>
            </w:tcBorders>
          </w:tcPr>
          <w:p w14:paraId="29730CA4" w14:textId="77777777" w:rsidR="00886D5F" w:rsidRDefault="00886D5F"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3DB8BB8E" w14:textId="77777777" w:rsidR="00886D5F" w:rsidRPr="00ED4100" w:rsidRDefault="00886D5F"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73001777" w14:textId="77777777" w:rsidR="00886D5F" w:rsidRDefault="00886D5F"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65912B1C" w14:textId="77777777" w:rsidR="00886D5F" w:rsidRDefault="00886D5F" w:rsidP="002F2F66">
            <w:pPr>
              <w:jc w:val="center"/>
              <w:rPr>
                <w:rFonts w:cs="Arial"/>
                <w:sz w:val="18"/>
                <w:szCs w:val="18"/>
              </w:rPr>
            </w:pPr>
            <w:r>
              <w:rPr>
                <w:rFonts w:cs="Arial"/>
                <w:sz w:val="18"/>
                <w:szCs w:val="18"/>
              </w:rPr>
              <w:t>1</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0D2FCD2E" w14:textId="77777777" w:rsidR="00886D5F" w:rsidRPr="00ED4100" w:rsidRDefault="009467C5" w:rsidP="002F2F66">
            <w:pPr>
              <w:jc w:val="center"/>
              <w:rPr>
                <w:rFonts w:cs="Arial"/>
                <w:sz w:val="18"/>
                <w:szCs w:val="18"/>
              </w:rPr>
            </w:pPr>
            <w:r>
              <w:rPr>
                <w:rFonts w:cs="Arial"/>
                <w:sz w:val="18"/>
                <w:szCs w:val="18"/>
              </w:rPr>
              <w:t>2</w:t>
            </w:r>
          </w:p>
        </w:tc>
      </w:tr>
      <w:tr w:rsidR="00886D5F" w:rsidRPr="00ED4100" w14:paraId="76DE2744"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752CA75E" w14:textId="77777777" w:rsidR="00886D5F" w:rsidRDefault="00886D5F" w:rsidP="002F2F66">
            <w:pPr>
              <w:rPr>
                <w:rFonts w:cs="Arial"/>
                <w:sz w:val="18"/>
                <w:szCs w:val="18"/>
              </w:rPr>
            </w:pPr>
            <w:r>
              <w:rPr>
                <w:rFonts w:cs="Arial"/>
                <w:sz w:val="18"/>
                <w:szCs w:val="18"/>
              </w:rPr>
              <w:t>Cvičenia z chovu zvierat</w:t>
            </w:r>
          </w:p>
        </w:tc>
        <w:tc>
          <w:tcPr>
            <w:tcW w:w="1029" w:type="dxa"/>
            <w:tcBorders>
              <w:top w:val="single" w:sz="4" w:space="0" w:color="auto"/>
              <w:left w:val="thinThickSmallGap" w:sz="12" w:space="0" w:color="auto"/>
              <w:bottom w:val="single" w:sz="4" w:space="0" w:color="auto"/>
              <w:right w:val="thinThickSmallGap" w:sz="12" w:space="0" w:color="auto"/>
            </w:tcBorders>
          </w:tcPr>
          <w:p w14:paraId="4D1DC732" w14:textId="77777777" w:rsidR="00886D5F" w:rsidRDefault="00886D5F"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0A6FA15C" w14:textId="77777777" w:rsidR="00886D5F" w:rsidRPr="00ED4100" w:rsidRDefault="00886D5F"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778DF1E1" w14:textId="77777777" w:rsidR="00886D5F" w:rsidRDefault="00886D5F" w:rsidP="002F2F66">
            <w:pPr>
              <w:jc w:val="center"/>
              <w:rPr>
                <w:rFonts w:cs="Arial"/>
                <w:sz w:val="18"/>
                <w:szCs w:val="18"/>
              </w:rPr>
            </w:pPr>
            <w:r>
              <w:rPr>
                <w:rFonts w:cs="Arial"/>
                <w:sz w:val="18"/>
                <w:szCs w:val="18"/>
              </w:rPr>
              <w:t>2</w:t>
            </w:r>
          </w:p>
        </w:tc>
        <w:tc>
          <w:tcPr>
            <w:tcW w:w="1029" w:type="dxa"/>
            <w:tcBorders>
              <w:top w:val="single" w:sz="4" w:space="0" w:color="auto"/>
              <w:left w:val="thinThickSmallGap" w:sz="12" w:space="0" w:color="auto"/>
              <w:bottom w:val="single" w:sz="4" w:space="0" w:color="auto"/>
              <w:right w:val="thinThickSmallGap" w:sz="12" w:space="0" w:color="auto"/>
            </w:tcBorders>
          </w:tcPr>
          <w:p w14:paraId="1B852C11" w14:textId="77777777" w:rsidR="00886D5F" w:rsidRDefault="00886D5F" w:rsidP="002F2F66">
            <w:pPr>
              <w:jc w:val="center"/>
              <w:rPr>
                <w:rFonts w:cs="Arial"/>
                <w:sz w:val="18"/>
                <w:szCs w:val="18"/>
              </w:rPr>
            </w:pPr>
            <w:r>
              <w:rPr>
                <w:rFonts w:cs="Arial"/>
                <w:sz w:val="18"/>
                <w:szCs w:val="18"/>
              </w:rPr>
              <w:t>2</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5EF84E3B" w14:textId="77777777" w:rsidR="00886D5F" w:rsidRPr="00ED4100" w:rsidRDefault="009467C5" w:rsidP="002F2F66">
            <w:pPr>
              <w:jc w:val="center"/>
              <w:rPr>
                <w:rFonts w:cs="Arial"/>
                <w:sz w:val="18"/>
                <w:szCs w:val="18"/>
              </w:rPr>
            </w:pPr>
            <w:r>
              <w:rPr>
                <w:rFonts w:cs="Arial"/>
                <w:sz w:val="18"/>
                <w:szCs w:val="18"/>
              </w:rPr>
              <w:t>4</w:t>
            </w:r>
          </w:p>
        </w:tc>
      </w:tr>
      <w:tr w:rsidR="005746E3" w:rsidRPr="00ED4100" w14:paraId="72F1114B"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439542E1" w14:textId="77777777" w:rsidR="005746E3" w:rsidRDefault="005746E3" w:rsidP="002F2F66">
            <w:pPr>
              <w:tabs>
                <w:tab w:val="left" w:pos="2181"/>
              </w:tabs>
              <w:rPr>
                <w:rFonts w:cs="Arial"/>
                <w:sz w:val="18"/>
                <w:szCs w:val="18"/>
              </w:rPr>
            </w:pPr>
            <w:r>
              <w:rPr>
                <w:rFonts w:cs="Arial"/>
                <w:sz w:val="18"/>
                <w:szCs w:val="18"/>
              </w:rPr>
              <w:t>Výchova k podnikaniu</w:t>
            </w:r>
            <w:r>
              <w:rPr>
                <w:rFonts w:cs="Arial"/>
                <w:sz w:val="18"/>
                <w:szCs w:val="18"/>
              </w:rPr>
              <w:tab/>
            </w:r>
          </w:p>
        </w:tc>
        <w:tc>
          <w:tcPr>
            <w:tcW w:w="1029" w:type="dxa"/>
            <w:tcBorders>
              <w:top w:val="single" w:sz="4" w:space="0" w:color="auto"/>
              <w:left w:val="thinThickSmallGap" w:sz="12" w:space="0" w:color="auto"/>
              <w:bottom w:val="single" w:sz="4" w:space="0" w:color="auto"/>
              <w:right w:val="thinThickSmallGap" w:sz="12" w:space="0" w:color="auto"/>
            </w:tcBorders>
          </w:tcPr>
          <w:p w14:paraId="50339039" w14:textId="77777777" w:rsidR="005746E3" w:rsidRDefault="005746E3"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6530B66B" w14:textId="77777777" w:rsidR="005746E3" w:rsidRDefault="005746E3"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18D30D4D" w14:textId="77777777" w:rsidR="005746E3" w:rsidRDefault="005746E3"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73B2020F" w14:textId="77777777" w:rsidR="005746E3" w:rsidRDefault="005746E3" w:rsidP="002F2F66">
            <w:pPr>
              <w:jc w:val="center"/>
              <w:rPr>
                <w:rFonts w:cs="Arial"/>
                <w:sz w:val="18"/>
                <w:szCs w:val="18"/>
              </w:rPr>
            </w:pPr>
            <w:r>
              <w:rPr>
                <w:rFonts w:cs="Arial"/>
                <w:sz w:val="18"/>
                <w:szCs w:val="18"/>
              </w:rPr>
              <w:t>1</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0F05F768" w14:textId="77777777" w:rsidR="005746E3" w:rsidRPr="00ED4100" w:rsidRDefault="009467C5" w:rsidP="002F2F66">
            <w:pPr>
              <w:jc w:val="center"/>
              <w:rPr>
                <w:rFonts w:cs="Arial"/>
                <w:sz w:val="18"/>
                <w:szCs w:val="18"/>
              </w:rPr>
            </w:pPr>
            <w:r>
              <w:rPr>
                <w:rFonts w:cs="Arial"/>
                <w:sz w:val="18"/>
                <w:szCs w:val="18"/>
              </w:rPr>
              <w:t>1</w:t>
            </w:r>
          </w:p>
        </w:tc>
      </w:tr>
      <w:tr w:rsidR="00D15B80" w:rsidRPr="00ED4100" w14:paraId="66460DD8"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25315326" w14:textId="77777777" w:rsidR="00D15B80" w:rsidRPr="00ED4100" w:rsidRDefault="00D15B80" w:rsidP="002F2F66">
            <w:pPr>
              <w:rPr>
                <w:rFonts w:cs="Arial"/>
                <w:sz w:val="18"/>
                <w:szCs w:val="18"/>
              </w:rPr>
            </w:pPr>
            <w:r>
              <w:rPr>
                <w:rFonts w:cs="Arial"/>
                <w:sz w:val="18"/>
                <w:szCs w:val="18"/>
              </w:rPr>
              <w:t>Administratívne cvičenia v poľnohospodárstve</w:t>
            </w:r>
          </w:p>
        </w:tc>
        <w:tc>
          <w:tcPr>
            <w:tcW w:w="1029" w:type="dxa"/>
            <w:tcBorders>
              <w:top w:val="single" w:sz="4" w:space="0" w:color="auto"/>
              <w:left w:val="thinThickSmallGap" w:sz="12" w:space="0" w:color="auto"/>
              <w:bottom w:val="single" w:sz="4" w:space="0" w:color="auto"/>
              <w:right w:val="thinThickSmallGap" w:sz="12" w:space="0" w:color="auto"/>
            </w:tcBorders>
          </w:tcPr>
          <w:p w14:paraId="704F97AB" w14:textId="77777777" w:rsidR="00D15B80" w:rsidRPr="00ED4100" w:rsidRDefault="00D15B80"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387A642C" w14:textId="77777777" w:rsidR="00D15B80" w:rsidRPr="00ED4100" w:rsidRDefault="00D15B80"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4A61B8EF" w14:textId="77777777" w:rsidR="00D15B80" w:rsidRPr="00ED4100" w:rsidRDefault="00D15B80"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22009792" w14:textId="77777777" w:rsidR="00D15B80" w:rsidRPr="00ED4100" w:rsidRDefault="00D15B80" w:rsidP="002F2F66">
            <w:pPr>
              <w:jc w:val="center"/>
              <w:rPr>
                <w:rFonts w:cs="Arial"/>
                <w:sz w:val="18"/>
                <w:szCs w:val="18"/>
              </w:rPr>
            </w:pPr>
            <w:r>
              <w:rPr>
                <w:rFonts w:cs="Arial"/>
                <w:sz w:val="18"/>
                <w:szCs w:val="18"/>
              </w:rPr>
              <w:t>-</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0BC3815A" w14:textId="77777777" w:rsidR="00D15B80" w:rsidRPr="00ED4100" w:rsidRDefault="009467C5" w:rsidP="002F2F66">
            <w:pPr>
              <w:jc w:val="center"/>
              <w:rPr>
                <w:rFonts w:cs="Arial"/>
                <w:sz w:val="18"/>
                <w:szCs w:val="18"/>
              </w:rPr>
            </w:pPr>
            <w:r>
              <w:rPr>
                <w:rFonts w:cs="Arial"/>
                <w:sz w:val="18"/>
                <w:szCs w:val="18"/>
              </w:rPr>
              <w:t>1</w:t>
            </w:r>
          </w:p>
        </w:tc>
      </w:tr>
      <w:tr w:rsidR="00D15B80" w:rsidRPr="00ED4100" w14:paraId="24993A87"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288E017E" w14:textId="77777777" w:rsidR="00D15B80" w:rsidRPr="00ED4100" w:rsidRDefault="00D15B80" w:rsidP="002F2F66">
            <w:pPr>
              <w:rPr>
                <w:rFonts w:cs="Arial"/>
                <w:sz w:val="18"/>
                <w:szCs w:val="18"/>
              </w:rPr>
            </w:pPr>
            <w:r>
              <w:rPr>
                <w:rFonts w:cs="Arial"/>
                <w:sz w:val="18"/>
                <w:szCs w:val="18"/>
              </w:rPr>
              <w:t>Ekonomika v praxi</w:t>
            </w:r>
          </w:p>
        </w:tc>
        <w:tc>
          <w:tcPr>
            <w:tcW w:w="1029" w:type="dxa"/>
            <w:tcBorders>
              <w:top w:val="single" w:sz="4" w:space="0" w:color="auto"/>
              <w:left w:val="thinThickSmallGap" w:sz="12" w:space="0" w:color="auto"/>
              <w:bottom w:val="single" w:sz="4" w:space="0" w:color="auto"/>
              <w:right w:val="thinThickSmallGap" w:sz="12" w:space="0" w:color="auto"/>
            </w:tcBorders>
          </w:tcPr>
          <w:p w14:paraId="6ADC196F" w14:textId="77777777" w:rsidR="00D15B80" w:rsidRPr="00ED4100" w:rsidRDefault="00D15B80"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18C8AF4A" w14:textId="77777777" w:rsidR="00D15B80" w:rsidRPr="00ED4100" w:rsidRDefault="00D15B80" w:rsidP="002F2F66">
            <w:pPr>
              <w:jc w:val="center"/>
              <w:rPr>
                <w:rFonts w:cs="Arial"/>
                <w:sz w:val="18"/>
                <w:szCs w:val="18"/>
              </w:rPr>
            </w:pPr>
            <w:r>
              <w:rPr>
                <w:rFonts w:cs="Arial"/>
                <w:sz w:val="18"/>
                <w:szCs w:val="18"/>
              </w:rPr>
              <w:t>-</w:t>
            </w:r>
          </w:p>
        </w:tc>
        <w:tc>
          <w:tcPr>
            <w:tcW w:w="1029" w:type="dxa"/>
            <w:tcBorders>
              <w:top w:val="single" w:sz="4" w:space="0" w:color="auto"/>
              <w:left w:val="thinThickSmallGap" w:sz="12" w:space="0" w:color="auto"/>
              <w:bottom w:val="single" w:sz="4" w:space="0" w:color="auto"/>
              <w:right w:val="thinThickSmallGap" w:sz="12" w:space="0" w:color="auto"/>
            </w:tcBorders>
          </w:tcPr>
          <w:p w14:paraId="65F95603" w14:textId="77777777" w:rsidR="00D15B80" w:rsidRPr="00ED4100" w:rsidRDefault="00D15B80" w:rsidP="002F2F66">
            <w:pPr>
              <w:jc w:val="center"/>
              <w:rPr>
                <w:rFonts w:cs="Arial"/>
                <w:sz w:val="18"/>
                <w:szCs w:val="18"/>
              </w:rPr>
            </w:pPr>
            <w:r>
              <w:rPr>
                <w:rFonts w:cs="Arial"/>
                <w:sz w:val="18"/>
                <w:szCs w:val="18"/>
              </w:rPr>
              <w:t>2</w:t>
            </w:r>
          </w:p>
        </w:tc>
        <w:tc>
          <w:tcPr>
            <w:tcW w:w="1029" w:type="dxa"/>
            <w:tcBorders>
              <w:top w:val="single" w:sz="4" w:space="0" w:color="auto"/>
              <w:left w:val="thinThickSmallGap" w:sz="12" w:space="0" w:color="auto"/>
              <w:bottom w:val="single" w:sz="4" w:space="0" w:color="auto"/>
              <w:right w:val="thinThickSmallGap" w:sz="12" w:space="0" w:color="auto"/>
            </w:tcBorders>
          </w:tcPr>
          <w:p w14:paraId="2965B0C5" w14:textId="77777777" w:rsidR="00D15B80" w:rsidRPr="00ED4100" w:rsidRDefault="00D15B80" w:rsidP="002F2F66">
            <w:pPr>
              <w:jc w:val="center"/>
              <w:rPr>
                <w:rFonts w:cs="Arial"/>
                <w:sz w:val="18"/>
                <w:szCs w:val="18"/>
              </w:rPr>
            </w:pPr>
            <w:r>
              <w:rPr>
                <w:rFonts w:cs="Arial"/>
                <w:sz w:val="18"/>
                <w:szCs w:val="18"/>
              </w:rPr>
              <w:t>2</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3D3B3CD3" w14:textId="77777777" w:rsidR="00D15B80" w:rsidRPr="00ED4100" w:rsidRDefault="009467C5" w:rsidP="002F2F66">
            <w:pPr>
              <w:jc w:val="center"/>
              <w:rPr>
                <w:rFonts w:cs="Arial"/>
                <w:sz w:val="18"/>
                <w:szCs w:val="18"/>
              </w:rPr>
            </w:pPr>
            <w:r>
              <w:rPr>
                <w:rFonts w:cs="Arial"/>
                <w:sz w:val="18"/>
                <w:szCs w:val="18"/>
              </w:rPr>
              <w:t>4</w:t>
            </w:r>
          </w:p>
        </w:tc>
      </w:tr>
      <w:tr w:rsidR="00D15B80" w:rsidRPr="00ED4100" w14:paraId="06139111"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256718A6" w14:textId="77777777" w:rsidR="00D15B80" w:rsidRPr="00E61519" w:rsidRDefault="00D15B80" w:rsidP="002F2F66">
            <w:pPr>
              <w:rPr>
                <w:rFonts w:cs="Arial"/>
                <w:sz w:val="18"/>
                <w:szCs w:val="18"/>
              </w:rPr>
            </w:pPr>
            <w:r>
              <w:rPr>
                <w:rFonts w:cs="Arial"/>
                <w:caps/>
                <w:sz w:val="18"/>
                <w:szCs w:val="18"/>
              </w:rPr>
              <w:lastRenderedPageBreak/>
              <w:t>C</w:t>
            </w:r>
            <w:r>
              <w:rPr>
                <w:rFonts w:cs="Arial"/>
                <w:sz w:val="18"/>
                <w:szCs w:val="18"/>
              </w:rPr>
              <w:t>vičenia z účtovníctva</w:t>
            </w:r>
          </w:p>
        </w:tc>
        <w:tc>
          <w:tcPr>
            <w:tcW w:w="1029" w:type="dxa"/>
            <w:tcBorders>
              <w:top w:val="single" w:sz="4" w:space="0" w:color="auto"/>
              <w:left w:val="thinThickSmallGap" w:sz="12" w:space="0" w:color="auto"/>
              <w:bottom w:val="single" w:sz="4" w:space="0" w:color="auto"/>
              <w:right w:val="thinThickSmallGap" w:sz="12" w:space="0" w:color="auto"/>
            </w:tcBorders>
          </w:tcPr>
          <w:p w14:paraId="7F295657" w14:textId="77777777" w:rsidR="00D15B80" w:rsidRDefault="00D15B80"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6FE25717" w14:textId="77777777" w:rsidR="00D15B80" w:rsidRDefault="00D15B80"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59340790" w14:textId="77777777" w:rsidR="00D15B80" w:rsidRDefault="00D15B80" w:rsidP="002F2F66">
            <w:pPr>
              <w:jc w:val="center"/>
              <w:rPr>
                <w:rFonts w:cs="Arial"/>
                <w:sz w:val="18"/>
                <w:szCs w:val="18"/>
              </w:rPr>
            </w:pPr>
            <w:r>
              <w:rPr>
                <w:rFonts w:cs="Arial"/>
                <w:sz w:val="18"/>
                <w:szCs w:val="18"/>
              </w:rPr>
              <w:t>1</w:t>
            </w:r>
          </w:p>
        </w:tc>
        <w:tc>
          <w:tcPr>
            <w:tcW w:w="1029" w:type="dxa"/>
            <w:tcBorders>
              <w:top w:val="single" w:sz="4" w:space="0" w:color="auto"/>
              <w:left w:val="thinThickSmallGap" w:sz="12" w:space="0" w:color="auto"/>
              <w:bottom w:val="single" w:sz="4" w:space="0" w:color="auto"/>
              <w:right w:val="thinThickSmallGap" w:sz="12" w:space="0" w:color="auto"/>
            </w:tcBorders>
          </w:tcPr>
          <w:p w14:paraId="3C13030B" w14:textId="77777777" w:rsidR="00D15B80" w:rsidRDefault="00D15B80" w:rsidP="002F2F66">
            <w:pPr>
              <w:jc w:val="center"/>
              <w:rPr>
                <w:rFonts w:cs="Arial"/>
                <w:sz w:val="18"/>
                <w:szCs w:val="18"/>
              </w:rPr>
            </w:pPr>
            <w:r>
              <w:rPr>
                <w:rFonts w:cs="Arial"/>
                <w:sz w:val="18"/>
                <w:szCs w:val="18"/>
              </w:rPr>
              <w:t>1</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40688DC5" w14:textId="77777777" w:rsidR="00D15B80" w:rsidRPr="00ED4100" w:rsidRDefault="009467C5" w:rsidP="002F2F66">
            <w:pPr>
              <w:jc w:val="center"/>
              <w:rPr>
                <w:rFonts w:cs="Arial"/>
                <w:sz w:val="18"/>
                <w:szCs w:val="18"/>
              </w:rPr>
            </w:pPr>
            <w:r>
              <w:rPr>
                <w:rFonts w:cs="Arial"/>
                <w:sz w:val="18"/>
                <w:szCs w:val="18"/>
              </w:rPr>
              <w:t>2</w:t>
            </w:r>
          </w:p>
        </w:tc>
      </w:tr>
      <w:tr w:rsidR="00D15B80" w:rsidRPr="00ED4100" w14:paraId="73DCDD3B" w14:textId="77777777" w:rsidTr="002F2F66">
        <w:trPr>
          <w:cantSplit/>
        </w:trPr>
        <w:tc>
          <w:tcPr>
            <w:tcW w:w="3680" w:type="dxa"/>
            <w:tcBorders>
              <w:top w:val="single" w:sz="4" w:space="0" w:color="auto"/>
              <w:left w:val="thinThickSmallGap" w:sz="12" w:space="0" w:color="auto"/>
              <w:bottom w:val="single" w:sz="4" w:space="0" w:color="auto"/>
              <w:right w:val="thinThickSmallGap" w:sz="12" w:space="0" w:color="auto"/>
            </w:tcBorders>
          </w:tcPr>
          <w:p w14:paraId="37B0EC21" w14:textId="77777777" w:rsidR="00D15B80" w:rsidRPr="001E12C7" w:rsidRDefault="00886D5F" w:rsidP="002F2F66">
            <w:pPr>
              <w:rPr>
                <w:rFonts w:cs="Arial"/>
                <w:sz w:val="18"/>
                <w:szCs w:val="18"/>
              </w:rPr>
            </w:pPr>
            <w:r>
              <w:rPr>
                <w:rFonts w:cs="Arial"/>
                <w:sz w:val="18"/>
                <w:szCs w:val="18"/>
              </w:rPr>
              <w:t>Obsluha špeciálnych strojov</w:t>
            </w:r>
          </w:p>
        </w:tc>
        <w:tc>
          <w:tcPr>
            <w:tcW w:w="1029" w:type="dxa"/>
            <w:tcBorders>
              <w:top w:val="single" w:sz="4" w:space="0" w:color="auto"/>
              <w:left w:val="thinThickSmallGap" w:sz="12" w:space="0" w:color="auto"/>
              <w:bottom w:val="single" w:sz="4" w:space="0" w:color="auto"/>
              <w:right w:val="thinThickSmallGap" w:sz="12" w:space="0" w:color="auto"/>
            </w:tcBorders>
          </w:tcPr>
          <w:p w14:paraId="195F753F" w14:textId="77777777" w:rsidR="00D15B80" w:rsidRPr="00ED4100" w:rsidRDefault="00D15B80"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7E21C1C2" w14:textId="77777777" w:rsidR="00D15B80" w:rsidRPr="00ED4100" w:rsidRDefault="00D15B80" w:rsidP="002F2F66">
            <w:pPr>
              <w:jc w:val="center"/>
              <w:rPr>
                <w:rFonts w:cs="Arial"/>
                <w:sz w:val="18"/>
                <w:szCs w:val="18"/>
              </w:rPr>
            </w:pPr>
          </w:p>
        </w:tc>
        <w:tc>
          <w:tcPr>
            <w:tcW w:w="1029" w:type="dxa"/>
            <w:tcBorders>
              <w:top w:val="single" w:sz="4" w:space="0" w:color="auto"/>
              <w:left w:val="thinThickSmallGap" w:sz="12" w:space="0" w:color="auto"/>
              <w:bottom w:val="single" w:sz="4" w:space="0" w:color="auto"/>
              <w:right w:val="thinThickSmallGap" w:sz="12" w:space="0" w:color="auto"/>
            </w:tcBorders>
          </w:tcPr>
          <w:p w14:paraId="70132171" w14:textId="77777777" w:rsidR="00D15B80" w:rsidRPr="00ED4100" w:rsidRDefault="005746E3" w:rsidP="002F2F66">
            <w:pPr>
              <w:jc w:val="center"/>
              <w:rPr>
                <w:rFonts w:cs="Arial"/>
                <w:sz w:val="18"/>
                <w:szCs w:val="18"/>
              </w:rPr>
            </w:pPr>
            <w:r>
              <w:rPr>
                <w:rFonts w:cs="Arial"/>
                <w:sz w:val="18"/>
                <w:szCs w:val="18"/>
              </w:rPr>
              <w:t>2</w:t>
            </w:r>
          </w:p>
        </w:tc>
        <w:tc>
          <w:tcPr>
            <w:tcW w:w="1029" w:type="dxa"/>
            <w:tcBorders>
              <w:top w:val="single" w:sz="4" w:space="0" w:color="auto"/>
              <w:left w:val="thinThickSmallGap" w:sz="12" w:space="0" w:color="auto"/>
              <w:bottom w:val="single" w:sz="4" w:space="0" w:color="auto"/>
              <w:right w:val="thinThickSmallGap" w:sz="12" w:space="0" w:color="auto"/>
            </w:tcBorders>
          </w:tcPr>
          <w:p w14:paraId="28F6D088" w14:textId="77777777" w:rsidR="00D15B80" w:rsidRPr="00ED4100" w:rsidRDefault="005746E3" w:rsidP="002F2F66">
            <w:pPr>
              <w:jc w:val="center"/>
              <w:rPr>
                <w:rFonts w:cs="Arial"/>
                <w:sz w:val="18"/>
                <w:szCs w:val="18"/>
              </w:rPr>
            </w:pPr>
            <w:r>
              <w:rPr>
                <w:rFonts w:cs="Arial"/>
                <w:sz w:val="18"/>
                <w:szCs w:val="18"/>
              </w:rPr>
              <w:t>2</w:t>
            </w:r>
          </w:p>
        </w:tc>
        <w:tc>
          <w:tcPr>
            <w:tcW w:w="1146" w:type="dxa"/>
            <w:tcBorders>
              <w:top w:val="single" w:sz="4" w:space="0" w:color="auto"/>
              <w:left w:val="thinThickSmallGap" w:sz="12" w:space="0" w:color="auto"/>
              <w:bottom w:val="single" w:sz="4" w:space="0" w:color="auto"/>
              <w:right w:val="thinThickSmallGap" w:sz="12" w:space="0" w:color="auto"/>
            </w:tcBorders>
            <w:shd w:val="clear" w:color="auto" w:fill="FFFF99"/>
          </w:tcPr>
          <w:p w14:paraId="1FAABB37" w14:textId="77777777" w:rsidR="00D15B80" w:rsidRPr="00ED4100" w:rsidRDefault="009467C5" w:rsidP="002F2F66">
            <w:pPr>
              <w:jc w:val="center"/>
              <w:rPr>
                <w:rFonts w:cs="Arial"/>
                <w:sz w:val="18"/>
                <w:szCs w:val="18"/>
              </w:rPr>
            </w:pPr>
            <w:r>
              <w:rPr>
                <w:rFonts w:cs="Arial"/>
                <w:sz w:val="18"/>
                <w:szCs w:val="18"/>
              </w:rPr>
              <w:t>4</w:t>
            </w:r>
          </w:p>
        </w:tc>
      </w:tr>
      <w:tr w:rsidR="00D15B80" w:rsidRPr="00ED4100" w14:paraId="2F37C096" w14:textId="77777777" w:rsidTr="002F2F66">
        <w:trPr>
          <w:cantSplit/>
          <w:trHeight w:val="204"/>
        </w:trPr>
        <w:tc>
          <w:tcPr>
            <w:tcW w:w="368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7B201FBC" w14:textId="77777777" w:rsidR="00D15B80" w:rsidRPr="00C94451" w:rsidRDefault="00D15B80" w:rsidP="002F2F66">
            <w:pPr>
              <w:rPr>
                <w:rFonts w:cs="Arial"/>
                <w:sz w:val="18"/>
                <w:szCs w:val="18"/>
              </w:rPr>
            </w:pPr>
            <w:r w:rsidRPr="00C94451">
              <w:rPr>
                <w:rFonts w:cs="Arial"/>
                <w:sz w:val="18"/>
                <w:szCs w:val="18"/>
              </w:rPr>
              <w:t>Spolu</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1A6E6084" w14:textId="77777777" w:rsidR="00D15B80" w:rsidRPr="00ED4100" w:rsidRDefault="00D15B80" w:rsidP="002F2F66">
            <w:pPr>
              <w:jc w:val="center"/>
              <w:rPr>
                <w:rFonts w:cs="Arial"/>
                <w:b/>
                <w:sz w:val="18"/>
                <w:szCs w:val="18"/>
              </w:rPr>
            </w:pPr>
            <w:r w:rsidRPr="00ED4100">
              <w:rPr>
                <w:rFonts w:cs="Arial"/>
                <w:b/>
                <w:sz w:val="18"/>
                <w:szCs w:val="18"/>
              </w:rPr>
              <w:t>3</w:t>
            </w:r>
            <w:r>
              <w:rPr>
                <w:rFonts w:cs="Arial"/>
                <w:b/>
                <w:sz w:val="18"/>
                <w:szCs w:val="18"/>
              </w:rPr>
              <w:t>3</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17796D1D" w14:textId="77777777" w:rsidR="00D15B80" w:rsidRPr="00ED4100" w:rsidRDefault="00D15B80" w:rsidP="002F2F66">
            <w:pPr>
              <w:jc w:val="center"/>
              <w:rPr>
                <w:rFonts w:cs="Arial"/>
                <w:b/>
                <w:sz w:val="18"/>
                <w:szCs w:val="18"/>
              </w:rPr>
            </w:pPr>
            <w:r>
              <w:rPr>
                <w:rFonts w:cs="Arial"/>
                <w:b/>
                <w:sz w:val="18"/>
                <w:szCs w:val="18"/>
              </w:rPr>
              <w:t>34</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285BBE1D" w14:textId="77777777" w:rsidR="00D15B80" w:rsidRPr="00ED4100" w:rsidRDefault="00D15B80" w:rsidP="002F2F66">
            <w:pPr>
              <w:jc w:val="center"/>
              <w:rPr>
                <w:rFonts w:cs="Arial"/>
                <w:b/>
                <w:sz w:val="18"/>
                <w:szCs w:val="18"/>
              </w:rPr>
            </w:pPr>
            <w:r w:rsidRPr="00ED4100">
              <w:rPr>
                <w:rFonts w:cs="Arial"/>
                <w:b/>
                <w:sz w:val="18"/>
                <w:szCs w:val="18"/>
              </w:rPr>
              <w:t>35</w:t>
            </w:r>
          </w:p>
        </w:tc>
        <w:tc>
          <w:tcPr>
            <w:tcW w:w="1029"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62992A70" w14:textId="77777777" w:rsidR="00D15B80" w:rsidRPr="00ED4100" w:rsidRDefault="00D15B80" w:rsidP="002F2F66">
            <w:pPr>
              <w:jc w:val="center"/>
              <w:rPr>
                <w:rFonts w:cs="Arial"/>
                <w:b/>
                <w:sz w:val="18"/>
                <w:szCs w:val="18"/>
              </w:rPr>
            </w:pPr>
            <w:r w:rsidRPr="00ED4100">
              <w:rPr>
                <w:rFonts w:cs="Arial"/>
                <w:b/>
                <w:sz w:val="18"/>
                <w:szCs w:val="18"/>
              </w:rPr>
              <w:t>35</w:t>
            </w:r>
          </w:p>
        </w:tc>
        <w:tc>
          <w:tcPr>
            <w:tcW w:w="1146"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28FDE49A" w14:textId="77777777" w:rsidR="00D15B80" w:rsidRPr="00ED4100" w:rsidRDefault="00D15B80" w:rsidP="002F2F66">
            <w:pPr>
              <w:jc w:val="center"/>
              <w:rPr>
                <w:rFonts w:cs="Arial"/>
                <w:b/>
                <w:sz w:val="18"/>
                <w:szCs w:val="18"/>
              </w:rPr>
            </w:pPr>
          </w:p>
        </w:tc>
      </w:tr>
      <w:tr w:rsidR="00D15B80" w:rsidRPr="00ED4100" w14:paraId="52D54B20" w14:textId="77777777" w:rsidTr="002F2F66">
        <w:trPr>
          <w:cantSplit/>
          <w:trHeight w:val="246"/>
        </w:trPr>
        <w:tc>
          <w:tcPr>
            <w:tcW w:w="373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08E40FC4" w14:textId="77777777" w:rsidR="00D15B80" w:rsidRPr="00ED4100" w:rsidRDefault="00D15B80" w:rsidP="002F2F66">
            <w:pPr>
              <w:rPr>
                <w:rFonts w:cs="Arial"/>
                <w:b/>
                <w:sz w:val="18"/>
                <w:szCs w:val="18"/>
              </w:rPr>
            </w:pPr>
            <w:r w:rsidRPr="00ED4100">
              <w:rPr>
                <w:rFonts w:cs="Arial"/>
                <w:b/>
                <w:sz w:val="18"/>
                <w:szCs w:val="18"/>
              </w:rPr>
              <w:t>Účelové kurzy</w:t>
            </w:r>
          </w:p>
        </w:tc>
        <w:tc>
          <w:tcPr>
            <w:tcW w:w="99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303D7A71" w14:textId="77777777" w:rsidR="00D15B80" w:rsidRPr="00ED4100" w:rsidRDefault="00D15B80" w:rsidP="002F2F66">
            <w:pPr>
              <w:jc w:val="center"/>
              <w:rPr>
                <w:rFonts w:cs="Arial"/>
                <w:sz w:val="18"/>
                <w:szCs w:val="18"/>
              </w:rPr>
            </w:pPr>
          </w:p>
        </w:tc>
        <w:tc>
          <w:tcPr>
            <w:tcW w:w="995" w:type="dxa"/>
            <w:tcBorders>
              <w:top w:val="thinThickSmallGap" w:sz="12" w:space="0" w:color="auto"/>
              <w:left w:val="thinThickSmallGap" w:sz="12" w:space="0" w:color="auto"/>
              <w:bottom w:val="thinThickSmallGap" w:sz="12" w:space="0" w:color="auto"/>
              <w:right w:val="double" w:sz="4" w:space="0" w:color="auto"/>
            </w:tcBorders>
            <w:shd w:val="clear" w:color="auto" w:fill="FFFF99"/>
          </w:tcPr>
          <w:p w14:paraId="418F0948" w14:textId="77777777" w:rsidR="00D15B80" w:rsidRPr="00ED4100" w:rsidRDefault="00D15B80" w:rsidP="002F2F66">
            <w:pPr>
              <w:jc w:val="center"/>
              <w:rPr>
                <w:rFonts w:cs="Arial"/>
                <w:sz w:val="18"/>
                <w:szCs w:val="18"/>
              </w:rPr>
            </w:pPr>
          </w:p>
        </w:tc>
        <w:tc>
          <w:tcPr>
            <w:tcW w:w="995" w:type="dxa"/>
            <w:tcBorders>
              <w:top w:val="thinThickSmallGap" w:sz="12" w:space="0" w:color="auto"/>
              <w:left w:val="double" w:sz="4" w:space="0" w:color="auto"/>
              <w:bottom w:val="thinThickSmallGap" w:sz="12" w:space="0" w:color="auto"/>
              <w:right w:val="double" w:sz="4" w:space="0" w:color="auto"/>
            </w:tcBorders>
            <w:shd w:val="clear" w:color="auto" w:fill="FFFF99"/>
          </w:tcPr>
          <w:p w14:paraId="2763ECE5" w14:textId="77777777" w:rsidR="00D15B80" w:rsidRPr="00ED4100" w:rsidRDefault="00D15B80" w:rsidP="002F2F66">
            <w:pPr>
              <w:jc w:val="center"/>
              <w:rPr>
                <w:rFonts w:cs="Arial"/>
                <w:sz w:val="18"/>
                <w:szCs w:val="18"/>
              </w:rPr>
            </w:pPr>
          </w:p>
        </w:tc>
        <w:tc>
          <w:tcPr>
            <w:tcW w:w="995" w:type="dxa"/>
            <w:tcBorders>
              <w:top w:val="thinThickSmallGap" w:sz="12" w:space="0" w:color="auto"/>
              <w:left w:val="double" w:sz="4" w:space="0" w:color="auto"/>
              <w:bottom w:val="thinThickSmallGap" w:sz="12" w:space="0" w:color="auto"/>
              <w:right w:val="thinThickSmallGap" w:sz="12" w:space="0" w:color="auto"/>
            </w:tcBorders>
            <w:shd w:val="clear" w:color="auto" w:fill="FFFF99"/>
          </w:tcPr>
          <w:p w14:paraId="3F83C995" w14:textId="77777777" w:rsidR="00D15B80" w:rsidRPr="00ED4100" w:rsidRDefault="00D15B80" w:rsidP="002F2F66">
            <w:pPr>
              <w:jc w:val="center"/>
              <w:rPr>
                <w:rFonts w:cs="Arial"/>
                <w:sz w:val="18"/>
                <w:szCs w:val="18"/>
              </w:rPr>
            </w:pPr>
          </w:p>
        </w:tc>
        <w:tc>
          <w:tcPr>
            <w:tcW w:w="122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14:paraId="3DD94267" w14:textId="77777777" w:rsidR="00D15B80" w:rsidRPr="00ED4100" w:rsidRDefault="00D15B80" w:rsidP="002F2F66">
            <w:pPr>
              <w:jc w:val="center"/>
              <w:rPr>
                <w:rFonts w:cs="Arial"/>
                <w:sz w:val="18"/>
                <w:szCs w:val="18"/>
              </w:rPr>
            </w:pPr>
          </w:p>
        </w:tc>
      </w:tr>
      <w:tr w:rsidR="00D15B80" w:rsidRPr="00ED4100" w14:paraId="71A0DC9D" w14:textId="77777777" w:rsidTr="002F2F66">
        <w:trPr>
          <w:cantSplit/>
          <w:trHeight w:val="246"/>
        </w:trPr>
        <w:tc>
          <w:tcPr>
            <w:tcW w:w="3736" w:type="dxa"/>
            <w:tcBorders>
              <w:top w:val="thinThickSmallGap" w:sz="12" w:space="0" w:color="auto"/>
              <w:left w:val="thinThickSmallGap" w:sz="12" w:space="0" w:color="auto"/>
              <w:bottom w:val="single" w:sz="4" w:space="0" w:color="auto"/>
              <w:right w:val="thinThickSmallGap" w:sz="12" w:space="0" w:color="auto"/>
            </w:tcBorders>
          </w:tcPr>
          <w:p w14:paraId="5BAFDF11" w14:textId="77777777" w:rsidR="00D15B80" w:rsidRPr="00ED4100" w:rsidRDefault="00D15B80" w:rsidP="002F2F66">
            <w:pPr>
              <w:rPr>
                <w:rFonts w:cs="Arial"/>
                <w:sz w:val="18"/>
                <w:szCs w:val="18"/>
              </w:rPr>
            </w:pPr>
            <w:r w:rsidRPr="00ED4100">
              <w:rPr>
                <w:rFonts w:cs="Arial"/>
                <w:sz w:val="18"/>
                <w:szCs w:val="18"/>
              </w:rPr>
              <w:t>Kurz pohybových aktivít</w:t>
            </w:r>
          </w:p>
        </w:tc>
        <w:tc>
          <w:tcPr>
            <w:tcW w:w="996" w:type="dxa"/>
            <w:tcBorders>
              <w:top w:val="thinThickSmallGap" w:sz="12" w:space="0" w:color="auto"/>
              <w:left w:val="thinThickSmallGap" w:sz="12" w:space="0" w:color="auto"/>
              <w:bottom w:val="single" w:sz="4" w:space="0" w:color="auto"/>
              <w:right w:val="thinThickSmallGap" w:sz="12" w:space="0" w:color="auto"/>
            </w:tcBorders>
          </w:tcPr>
          <w:p w14:paraId="050D8438" w14:textId="77777777" w:rsidR="00D15B80" w:rsidRPr="00ED4100" w:rsidRDefault="00177227" w:rsidP="002F2F66">
            <w:pPr>
              <w:jc w:val="center"/>
              <w:rPr>
                <w:rFonts w:cs="Arial"/>
                <w:sz w:val="18"/>
                <w:szCs w:val="18"/>
              </w:rPr>
            </w:pPr>
            <w:r>
              <w:rPr>
                <w:rFonts w:cs="Arial"/>
                <w:sz w:val="18"/>
                <w:szCs w:val="18"/>
              </w:rPr>
              <w:t>5 dní</w:t>
            </w:r>
          </w:p>
        </w:tc>
        <w:tc>
          <w:tcPr>
            <w:tcW w:w="995" w:type="dxa"/>
            <w:tcBorders>
              <w:top w:val="thinThickSmallGap" w:sz="12" w:space="0" w:color="auto"/>
              <w:left w:val="thinThickSmallGap" w:sz="12" w:space="0" w:color="auto"/>
              <w:bottom w:val="single" w:sz="4" w:space="0" w:color="auto"/>
              <w:right w:val="thinThickSmallGap" w:sz="12" w:space="0" w:color="auto"/>
            </w:tcBorders>
          </w:tcPr>
          <w:p w14:paraId="7296012D" w14:textId="77777777" w:rsidR="00D15B80" w:rsidRPr="00ED4100" w:rsidRDefault="00D15B80" w:rsidP="002F2F66">
            <w:pPr>
              <w:jc w:val="center"/>
              <w:rPr>
                <w:rFonts w:cs="Arial"/>
                <w:sz w:val="18"/>
                <w:szCs w:val="18"/>
              </w:rPr>
            </w:pPr>
          </w:p>
        </w:tc>
        <w:tc>
          <w:tcPr>
            <w:tcW w:w="995" w:type="dxa"/>
            <w:tcBorders>
              <w:top w:val="thinThickSmallGap" w:sz="12" w:space="0" w:color="auto"/>
              <w:left w:val="thinThickSmallGap" w:sz="12" w:space="0" w:color="auto"/>
              <w:bottom w:val="single" w:sz="4" w:space="0" w:color="auto"/>
              <w:right w:val="thinThickSmallGap" w:sz="12" w:space="0" w:color="auto"/>
            </w:tcBorders>
          </w:tcPr>
          <w:p w14:paraId="7FB81B52" w14:textId="77777777" w:rsidR="00D15B80" w:rsidRPr="00ED4100" w:rsidRDefault="00D15B80" w:rsidP="002F2F66">
            <w:pPr>
              <w:jc w:val="center"/>
              <w:rPr>
                <w:rFonts w:cs="Arial"/>
                <w:sz w:val="18"/>
                <w:szCs w:val="18"/>
              </w:rPr>
            </w:pPr>
          </w:p>
        </w:tc>
        <w:tc>
          <w:tcPr>
            <w:tcW w:w="995" w:type="dxa"/>
            <w:tcBorders>
              <w:top w:val="thinThickSmallGap" w:sz="12" w:space="0" w:color="auto"/>
              <w:left w:val="thinThickSmallGap" w:sz="12" w:space="0" w:color="auto"/>
              <w:bottom w:val="single" w:sz="4" w:space="0" w:color="auto"/>
              <w:right w:val="thinThickSmallGap" w:sz="12" w:space="0" w:color="auto"/>
            </w:tcBorders>
          </w:tcPr>
          <w:p w14:paraId="54FD2248" w14:textId="77777777" w:rsidR="00D15B80" w:rsidRPr="00ED4100" w:rsidRDefault="00D15B80" w:rsidP="002F2F66">
            <w:pPr>
              <w:jc w:val="center"/>
              <w:rPr>
                <w:rFonts w:cs="Arial"/>
                <w:sz w:val="18"/>
                <w:szCs w:val="18"/>
              </w:rPr>
            </w:pPr>
          </w:p>
        </w:tc>
        <w:tc>
          <w:tcPr>
            <w:tcW w:w="1225" w:type="dxa"/>
            <w:tcBorders>
              <w:top w:val="thinThickSmallGap" w:sz="12" w:space="0" w:color="auto"/>
              <w:left w:val="thinThickSmallGap" w:sz="12" w:space="0" w:color="auto"/>
              <w:bottom w:val="single" w:sz="4" w:space="0" w:color="auto"/>
              <w:right w:val="thinThickSmallGap" w:sz="12" w:space="0" w:color="auto"/>
            </w:tcBorders>
          </w:tcPr>
          <w:p w14:paraId="0E1909FD" w14:textId="77777777" w:rsidR="00D15B80" w:rsidRPr="00ED4100" w:rsidRDefault="00D15B80" w:rsidP="002F2F66">
            <w:pPr>
              <w:jc w:val="center"/>
              <w:rPr>
                <w:rFonts w:cs="Arial"/>
                <w:sz w:val="18"/>
                <w:szCs w:val="18"/>
              </w:rPr>
            </w:pPr>
          </w:p>
        </w:tc>
      </w:tr>
      <w:tr w:rsidR="00D15B80" w:rsidRPr="00ED4100" w14:paraId="0174F666" w14:textId="77777777" w:rsidTr="002F2F66">
        <w:trPr>
          <w:cantSplit/>
          <w:trHeight w:val="246"/>
        </w:trPr>
        <w:tc>
          <w:tcPr>
            <w:tcW w:w="3736" w:type="dxa"/>
            <w:tcBorders>
              <w:top w:val="single" w:sz="4" w:space="0" w:color="auto"/>
              <w:left w:val="thinThickSmallGap" w:sz="12" w:space="0" w:color="auto"/>
              <w:bottom w:val="single" w:sz="4" w:space="0" w:color="auto"/>
              <w:right w:val="thinThickSmallGap" w:sz="12" w:space="0" w:color="auto"/>
            </w:tcBorders>
          </w:tcPr>
          <w:p w14:paraId="433C6B98" w14:textId="77777777" w:rsidR="00D15B80" w:rsidRPr="00ED4100" w:rsidRDefault="00177227" w:rsidP="002F2F66">
            <w:pPr>
              <w:rPr>
                <w:rFonts w:cs="Arial"/>
                <w:sz w:val="18"/>
                <w:szCs w:val="18"/>
              </w:rPr>
            </w:pPr>
            <w:r>
              <w:rPr>
                <w:rFonts w:cs="Arial"/>
                <w:sz w:val="18"/>
                <w:szCs w:val="18"/>
              </w:rPr>
              <w:t>Ochrana</w:t>
            </w:r>
            <w:r w:rsidR="00D15B80" w:rsidRPr="00ED4100">
              <w:rPr>
                <w:rFonts w:cs="Arial"/>
                <w:sz w:val="18"/>
                <w:szCs w:val="18"/>
              </w:rPr>
              <w:t xml:space="preserve"> života a zdravie</w:t>
            </w:r>
          </w:p>
        </w:tc>
        <w:tc>
          <w:tcPr>
            <w:tcW w:w="996" w:type="dxa"/>
            <w:tcBorders>
              <w:top w:val="single" w:sz="4" w:space="0" w:color="auto"/>
              <w:left w:val="thinThickSmallGap" w:sz="12" w:space="0" w:color="auto"/>
              <w:bottom w:val="single" w:sz="4" w:space="0" w:color="auto"/>
              <w:right w:val="thinThickSmallGap" w:sz="12" w:space="0" w:color="auto"/>
            </w:tcBorders>
          </w:tcPr>
          <w:p w14:paraId="7FF88A18" w14:textId="77777777" w:rsidR="00D15B80" w:rsidRPr="00ED4100" w:rsidRDefault="00177227" w:rsidP="002F2F66">
            <w:pPr>
              <w:jc w:val="center"/>
              <w:rPr>
                <w:rFonts w:cs="Arial"/>
                <w:sz w:val="18"/>
                <w:szCs w:val="18"/>
              </w:rPr>
            </w:pPr>
            <w:r>
              <w:rPr>
                <w:rFonts w:cs="Arial"/>
                <w:sz w:val="18"/>
                <w:szCs w:val="18"/>
              </w:rPr>
              <w:t>2 dní</w:t>
            </w:r>
          </w:p>
        </w:tc>
        <w:tc>
          <w:tcPr>
            <w:tcW w:w="995" w:type="dxa"/>
            <w:tcBorders>
              <w:top w:val="single" w:sz="4" w:space="0" w:color="auto"/>
              <w:left w:val="thinThickSmallGap" w:sz="12" w:space="0" w:color="auto"/>
              <w:bottom w:val="single" w:sz="4" w:space="0" w:color="auto"/>
              <w:right w:val="thinThickSmallGap" w:sz="12" w:space="0" w:color="auto"/>
            </w:tcBorders>
          </w:tcPr>
          <w:p w14:paraId="7CD6BFCA" w14:textId="77777777" w:rsidR="00D15B80" w:rsidRPr="00ED4100" w:rsidRDefault="00177227" w:rsidP="002F2F66">
            <w:pPr>
              <w:jc w:val="center"/>
              <w:rPr>
                <w:rFonts w:cs="Arial"/>
                <w:sz w:val="18"/>
                <w:szCs w:val="18"/>
              </w:rPr>
            </w:pPr>
            <w:r>
              <w:rPr>
                <w:rFonts w:cs="Arial"/>
                <w:sz w:val="18"/>
                <w:szCs w:val="18"/>
              </w:rPr>
              <w:t>2 dní</w:t>
            </w:r>
          </w:p>
        </w:tc>
        <w:tc>
          <w:tcPr>
            <w:tcW w:w="995" w:type="dxa"/>
            <w:tcBorders>
              <w:top w:val="single" w:sz="4" w:space="0" w:color="auto"/>
              <w:left w:val="thinThickSmallGap" w:sz="12" w:space="0" w:color="auto"/>
              <w:bottom w:val="single" w:sz="4" w:space="0" w:color="auto"/>
              <w:right w:val="thinThickSmallGap" w:sz="12" w:space="0" w:color="auto"/>
            </w:tcBorders>
          </w:tcPr>
          <w:p w14:paraId="55889900" w14:textId="77777777" w:rsidR="00D15B80" w:rsidRPr="00ED4100" w:rsidRDefault="00D15B80" w:rsidP="002F2F66">
            <w:pPr>
              <w:jc w:val="center"/>
              <w:rPr>
                <w:rFonts w:cs="Arial"/>
                <w:sz w:val="18"/>
                <w:szCs w:val="18"/>
              </w:rPr>
            </w:pPr>
          </w:p>
        </w:tc>
        <w:tc>
          <w:tcPr>
            <w:tcW w:w="995" w:type="dxa"/>
            <w:tcBorders>
              <w:top w:val="single" w:sz="4" w:space="0" w:color="auto"/>
              <w:left w:val="thinThickSmallGap" w:sz="12" w:space="0" w:color="auto"/>
              <w:bottom w:val="single" w:sz="4" w:space="0" w:color="auto"/>
              <w:right w:val="thinThickSmallGap" w:sz="12" w:space="0" w:color="auto"/>
            </w:tcBorders>
          </w:tcPr>
          <w:p w14:paraId="74626F23" w14:textId="77777777" w:rsidR="00D15B80" w:rsidRPr="00ED4100" w:rsidRDefault="00D15B80" w:rsidP="002F2F66">
            <w:pPr>
              <w:jc w:val="center"/>
              <w:rPr>
                <w:rFonts w:cs="Arial"/>
                <w:sz w:val="18"/>
                <w:szCs w:val="18"/>
              </w:rPr>
            </w:pPr>
          </w:p>
        </w:tc>
        <w:tc>
          <w:tcPr>
            <w:tcW w:w="1225" w:type="dxa"/>
            <w:tcBorders>
              <w:top w:val="single" w:sz="4" w:space="0" w:color="auto"/>
              <w:left w:val="thinThickSmallGap" w:sz="12" w:space="0" w:color="auto"/>
              <w:bottom w:val="single" w:sz="4" w:space="0" w:color="auto"/>
              <w:right w:val="thinThickSmallGap" w:sz="12" w:space="0" w:color="auto"/>
            </w:tcBorders>
          </w:tcPr>
          <w:p w14:paraId="7F4E7F42" w14:textId="77777777" w:rsidR="00D15B80" w:rsidRPr="00ED4100" w:rsidRDefault="00D15B80" w:rsidP="002F2F66">
            <w:pPr>
              <w:jc w:val="center"/>
              <w:rPr>
                <w:rFonts w:cs="Arial"/>
                <w:sz w:val="18"/>
                <w:szCs w:val="18"/>
              </w:rPr>
            </w:pPr>
          </w:p>
        </w:tc>
      </w:tr>
      <w:tr w:rsidR="00177227" w:rsidRPr="00ED4100" w14:paraId="54E2D641" w14:textId="77777777" w:rsidTr="002F2F66">
        <w:trPr>
          <w:cantSplit/>
          <w:trHeight w:val="246"/>
        </w:trPr>
        <w:tc>
          <w:tcPr>
            <w:tcW w:w="3736" w:type="dxa"/>
            <w:tcBorders>
              <w:top w:val="single" w:sz="4" w:space="0" w:color="auto"/>
              <w:left w:val="thinThickSmallGap" w:sz="12" w:space="0" w:color="auto"/>
              <w:bottom w:val="single" w:sz="4" w:space="0" w:color="auto"/>
              <w:right w:val="thinThickSmallGap" w:sz="12" w:space="0" w:color="auto"/>
            </w:tcBorders>
          </w:tcPr>
          <w:p w14:paraId="7F1D5E6C" w14:textId="77777777" w:rsidR="00177227" w:rsidRDefault="00177227" w:rsidP="002F2F66">
            <w:pPr>
              <w:rPr>
                <w:rFonts w:cs="Arial"/>
                <w:sz w:val="18"/>
                <w:szCs w:val="18"/>
              </w:rPr>
            </w:pPr>
            <w:r>
              <w:rPr>
                <w:rFonts w:cs="Arial"/>
                <w:sz w:val="18"/>
                <w:szCs w:val="18"/>
              </w:rPr>
              <w:t>Kurz na ochranu života a zdravia</w:t>
            </w:r>
          </w:p>
        </w:tc>
        <w:tc>
          <w:tcPr>
            <w:tcW w:w="996" w:type="dxa"/>
            <w:tcBorders>
              <w:top w:val="single" w:sz="4" w:space="0" w:color="auto"/>
              <w:left w:val="thinThickSmallGap" w:sz="12" w:space="0" w:color="auto"/>
              <w:bottom w:val="single" w:sz="4" w:space="0" w:color="auto"/>
              <w:right w:val="thinThickSmallGap" w:sz="12" w:space="0" w:color="auto"/>
            </w:tcBorders>
          </w:tcPr>
          <w:p w14:paraId="24BC5E5B" w14:textId="77777777" w:rsidR="00177227" w:rsidRDefault="00177227" w:rsidP="002F2F66">
            <w:pPr>
              <w:jc w:val="center"/>
              <w:rPr>
                <w:rFonts w:cs="Arial"/>
                <w:sz w:val="18"/>
                <w:szCs w:val="18"/>
              </w:rPr>
            </w:pPr>
          </w:p>
        </w:tc>
        <w:tc>
          <w:tcPr>
            <w:tcW w:w="995" w:type="dxa"/>
            <w:tcBorders>
              <w:top w:val="single" w:sz="4" w:space="0" w:color="auto"/>
              <w:left w:val="thinThickSmallGap" w:sz="12" w:space="0" w:color="auto"/>
              <w:bottom w:val="single" w:sz="4" w:space="0" w:color="auto"/>
              <w:right w:val="thinThickSmallGap" w:sz="12" w:space="0" w:color="auto"/>
            </w:tcBorders>
          </w:tcPr>
          <w:p w14:paraId="697C9782" w14:textId="77777777" w:rsidR="00177227" w:rsidRDefault="00177227" w:rsidP="002F2F66">
            <w:pPr>
              <w:jc w:val="center"/>
              <w:rPr>
                <w:rFonts w:cs="Arial"/>
                <w:sz w:val="18"/>
                <w:szCs w:val="18"/>
              </w:rPr>
            </w:pPr>
          </w:p>
        </w:tc>
        <w:tc>
          <w:tcPr>
            <w:tcW w:w="995" w:type="dxa"/>
            <w:tcBorders>
              <w:top w:val="single" w:sz="4" w:space="0" w:color="auto"/>
              <w:left w:val="thinThickSmallGap" w:sz="12" w:space="0" w:color="auto"/>
              <w:bottom w:val="single" w:sz="4" w:space="0" w:color="auto"/>
              <w:right w:val="thinThickSmallGap" w:sz="12" w:space="0" w:color="auto"/>
            </w:tcBorders>
          </w:tcPr>
          <w:p w14:paraId="6BCD36E2" w14:textId="77777777" w:rsidR="00177227" w:rsidRPr="00ED4100" w:rsidRDefault="00177227" w:rsidP="002F2F66">
            <w:pPr>
              <w:jc w:val="center"/>
              <w:rPr>
                <w:rFonts w:cs="Arial"/>
                <w:sz w:val="18"/>
                <w:szCs w:val="18"/>
              </w:rPr>
            </w:pPr>
            <w:r>
              <w:rPr>
                <w:rFonts w:cs="Arial"/>
                <w:sz w:val="18"/>
                <w:szCs w:val="18"/>
              </w:rPr>
              <w:t>3 dní</w:t>
            </w:r>
          </w:p>
        </w:tc>
        <w:tc>
          <w:tcPr>
            <w:tcW w:w="995" w:type="dxa"/>
            <w:tcBorders>
              <w:top w:val="single" w:sz="4" w:space="0" w:color="auto"/>
              <w:left w:val="thinThickSmallGap" w:sz="12" w:space="0" w:color="auto"/>
              <w:bottom w:val="single" w:sz="4" w:space="0" w:color="auto"/>
              <w:right w:val="thinThickSmallGap" w:sz="12" w:space="0" w:color="auto"/>
            </w:tcBorders>
          </w:tcPr>
          <w:p w14:paraId="3ABF6214" w14:textId="77777777" w:rsidR="00177227" w:rsidRPr="00ED4100" w:rsidRDefault="00177227" w:rsidP="002F2F66">
            <w:pPr>
              <w:jc w:val="center"/>
              <w:rPr>
                <w:rFonts w:cs="Arial"/>
                <w:sz w:val="18"/>
                <w:szCs w:val="18"/>
              </w:rPr>
            </w:pPr>
          </w:p>
        </w:tc>
        <w:tc>
          <w:tcPr>
            <w:tcW w:w="1225" w:type="dxa"/>
            <w:tcBorders>
              <w:top w:val="single" w:sz="4" w:space="0" w:color="auto"/>
              <w:left w:val="thinThickSmallGap" w:sz="12" w:space="0" w:color="auto"/>
              <w:bottom w:val="single" w:sz="4" w:space="0" w:color="auto"/>
              <w:right w:val="thinThickSmallGap" w:sz="12" w:space="0" w:color="auto"/>
            </w:tcBorders>
          </w:tcPr>
          <w:p w14:paraId="5B227B58" w14:textId="77777777" w:rsidR="00177227" w:rsidRPr="00ED4100" w:rsidRDefault="00177227" w:rsidP="002F2F66">
            <w:pPr>
              <w:jc w:val="center"/>
              <w:rPr>
                <w:rFonts w:cs="Arial"/>
                <w:sz w:val="18"/>
                <w:szCs w:val="18"/>
              </w:rPr>
            </w:pPr>
          </w:p>
        </w:tc>
      </w:tr>
    </w:tbl>
    <w:p w14:paraId="1D425C0C" w14:textId="77777777" w:rsidR="00E74399" w:rsidRDefault="002F2F66" w:rsidP="00E74399">
      <w:pPr>
        <w:rPr>
          <w:rFonts w:cs="Arial"/>
          <w:b/>
          <w:sz w:val="18"/>
          <w:szCs w:val="18"/>
        </w:rPr>
      </w:pPr>
      <w:r>
        <w:rPr>
          <w:rFonts w:cs="Arial"/>
          <w:b/>
          <w:sz w:val="18"/>
          <w:szCs w:val="18"/>
        </w:rPr>
        <w:br w:type="textWrapping" w:clear="all"/>
      </w:r>
    </w:p>
    <w:p w14:paraId="15D2096F" w14:textId="77777777" w:rsidR="00E74399" w:rsidRDefault="00E74399" w:rsidP="00E74399">
      <w:pPr>
        <w:rPr>
          <w:rFonts w:cs="Arial"/>
          <w:b/>
          <w:sz w:val="18"/>
          <w:szCs w:val="18"/>
        </w:rPr>
      </w:pPr>
      <w:r>
        <w:rPr>
          <w:rFonts w:cs="Arial"/>
          <w:b/>
          <w:sz w:val="18"/>
          <w:szCs w:val="18"/>
        </w:rPr>
        <w:t xml:space="preserve">Prehľad využitia týždňov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1353"/>
        <w:gridCol w:w="1353"/>
        <w:gridCol w:w="1353"/>
        <w:gridCol w:w="1353"/>
      </w:tblGrid>
      <w:tr w:rsidR="00E74399" w14:paraId="54236D27" w14:textId="77777777" w:rsidTr="00E74399">
        <w:tc>
          <w:tcPr>
            <w:tcW w:w="37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35C0AF55" w14:textId="77777777" w:rsidR="00E74399" w:rsidRDefault="00E74399" w:rsidP="00E74399">
            <w:pPr>
              <w:spacing w:before="120"/>
              <w:rPr>
                <w:rFonts w:cs="Arial"/>
                <w:b/>
                <w:sz w:val="18"/>
                <w:szCs w:val="18"/>
              </w:rPr>
            </w:pPr>
            <w:r>
              <w:rPr>
                <w:rFonts w:cs="Arial"/>
                <w:b/>
                <w:sz w:val="18"/>
                <w:szCs w:val="18"/>
              </w:rPr>
              <w:t>Činnosť</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3C1318B6" w14:textId="77777777" w:rsidR="00E74399" w:rsidRDefault="00E74399" w:rsidP="00E74399">
            <w:pPr>
              <w:jc w:val="center"/>
              <w:rPr>
                <w:rFonts w:cs="Arial"/>
                <w:b/>
                <w:sz w:val="18"/>
                <w:szCs w:val="18"/>
              </w:rPr>
            </w:pPr>
            <w:r>
              <w:rPr>
                <w:rFonts w:cs="Arial"/>
                <w:b/>
                <w:sz w:val="18"/>
                <w:szCs w:val="18"/>
              </w:rPr>
              <w:t>1. ročník</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43A7C6DF" w14:textId="77777777" w:rsidR="00E74399" w:rsidRDefault="00E74399" w:rsidP="00E74399">
            <w:pPr>
              <w:jc w:val="center"/>
              <w:rPr>
                <w:rFonts w:cs="Arial"/>
                <w:b/>
                <w:sz w:val="18"/>
                <w:szCs w:val="18"/>
              </w:rPr>
            </w:pPr>
            <w:r>
              <w:rPr>
                <w:rFonts w:cs="Arial"/>
                <w:b/>
                <w:sz w:val="18"/>
                <w:szCs w:val="18"/>
              </w:rPr>
              <w:t>2. ročník</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1685412A" w14:textId="77777777" w:rsidR="00E74399" w:rsidRDefault="00E74399" w:rsidP="00E74399">
            <w:pPr>
              <w:jc w:val="center"/>
              <w:rPr>
                <w:rFonts w:cs="Arial"/>
                <w:b/>
                <w:sz w:val="18"/>
                <w:szCs w:val="18"/>
              </w:rPr>
            </w:pPr>
            <w:r>
              <w:rPr>
                <w:rFonts w:cs="Arial"/>
                <w:b/>
                <w:sz w:val="18"/>
                <w:szCs w:val="18"/>
              </w:rPr>
              <w:t>3. ročník</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1121AE2B" w14:textId="77777777" w:rsidR="00E74399" w:rsidRDefault="00E74399" w:rsidP="00E74399">
            <w:pPr>
              <w:jc w:val="center"/>
              <w:rPr>
                <w:rFonts w:cs="Arial"/>
                <w:b/>
                <w:sz w:val="18"/>
                <w:szCs w:val="18"/>
              </w:rPr>
            </w:pPr>
            <w:r>
              <w:rPr>
                <w:rFonts w:cs="Arial"/>
                <w:b/>
                <w:sz w:val="18"/>
                <w:szCs w:val="18"/>
              </w:rPr>
              <w:t>4. ročník</w:t>
            </w:r>
          </w:p>
        </w:tc>
      </w:tr>
      <w:tr w:rsidR="00E74399" w14:paraId="426F830F" w14:textId="77777777" w:rsidTr="00E74399">
        <w:tc>
          <w:tcPr>
            <w:tcW w:w="3767" w:type="dxa"/>
            <w:tcBorders>
              <w:top w:val="thinThickSmallGap" w:sz="12" w:space="0" w:color="auto"/>
              <w:left w:val="thinThickSmallGap" w:sz="12" w:space="0" w:color="auto"/>
              <w:right w:val="thinThickSmallGap" w:sz="12" w:space="0" w:color="auto"/>
            </w:tcBorders>
          </w:tcPr>
          <w:p w14:paraId="6E1F6095" w14:textId="77777777" w:rsidR="00E74399" w:rsidRDefault="00E74399" w:rsidP="00E74399">
            <w:pPr>
              <w:rPr>
                <w:rFonts w:cs="Arial"/>
                <w:sz w:val="18"/>
                <w:szCs w:val="18"/>
              </w:rPr>
            </w:pPr>
            <w:r>
              <w:rPr>
                <w:rFonts w:cs="Arial"/>
                <w:sz w:val="18"/>
                <w:szCs w:val="18"/>
              </w:rPr>
              <w:t>Vyučovanie podľa rozpisu</w:t>
            </w:r>
          </w:p>
        </w:tc>
        <w:tc>
          <w:tcPr>
            <w:tcW w:w="1353" w:type="dxa"/>
            <w:tcBorders>
              <w:top w:val="thinThickSmallGap" w:sz="12" w:space="0" w:color="auto"/>
              <w:left w:val="thinThickSmallGap" w:sz="12" w:space="0" w:color="auto"/>
              <w:right w:val="thinThickSmallGap" w:sz="12" w:space="0" w:color="auto"/>
            </w:tcBorders>
          </w:tcPr>
          <w:p w14:paraId="44C93827" w14:textId="77777777" w:rsidR="00E74399" w:rsidRDefault="00E74399" w:rsidP="00E74399">
            <w:pPr>
              <w:jc w:val="center"/>
              <w:rPr>
                <w:rFonts w:cs="Arial"/>
                <w:b/>
                <w:sz w:val="18"/>
                <w:szCs w:val="18"/>
              </w:rPr>
            </w:pPr>
            <w:r>
              <w:rPr>
                <w:rFonts w:cs="Arial"/>
                <w:b/>
                <w:sz w:val="18"/>
                <w:szCs w:val="18"/>
              </w:rPr>
              <w:t>33</w:t>
            </w:r>
          </w:p>
        </w:tc>
        <w:tc>
          <w:tcPr>
            <w:tcW w:w="1353" w:type="dxa"/>
            <w:tcBorders>
              <w:top w:val="thinThickSmallGap" w:sz="12" w:space="0" w:color="auto"/>
              <w:left w:val="thinThickSmallGap" w:sz="12" w:space="0" w:color="auto"/>
              <w:right w:val="thinThickSmallGap" w:sz="12" w:space="0" w:color="auto"/>
            </w:tcBorders>
          </w:tcPr>
          <w:p w14:paraId="767C0C1A" w14:textId="77777777" w:rsidR="00E74399" w:rsidRDefault="00E74399" w:rsidP="00E74399">
            <w:pPr>
              <w:jc w:val="center"/>
              <w:rPr>
                <w:rFonts w:cs="Arial"/>
                <w:b/>
                <w:sz w:val="18"/>
                <w:szCs w:val="18"/>
              </w:rPr>
            </w:pPr>
            <w:r>
              <w:rPr>
                <w:rFonts w:cs="Arial"/>
                <w:b/>
                <w:sz w:val="18"/>
                <w:szCs w:val="18"/>
              </w:rPr>
              <w:t>33</w:t>
            </w:r>
          </w:p>
        </w:tc>
        <w:tc>
          <w:tcPr>
            <w:tcW w:w="1353" w:type="dxa"/>
            <w:tcBorders>
              <w:top w:val="thinThickSmallGap" w:sz="12" w:space="0" w:color="auto"/>
              <w:left w:val="thinThickSmallGap" w:sz="12" w:space="0" w:color="auto"/>
              <w:right w:val="thinThickSmallGap" w:sz="12" w:space="0" w:color="auto"/>
            </w:tcBorders>
          </w:tcPr>
          <w:p w14:paraId="0FE93CC8" w14:textId="77777777" w:rsidR="00E74399" w:rsidRDefault="00E74399" w:rsidP="00E74399">
            <w:pPr>
              <w:jc w:val="center"/>
              <w:rPr>
                <w:rFonts w:cs="Arial"/>
                <w:b/>
                <w:sz w:val="18"/>
                <w:szCs w:val="18"/>
              </w:rPr>
            </w:pPr>
            <w:r>
              <w:rPr>
                <w:rFonts w:cs="Arial"/>
                <w:b/>
                <w:sz w:val="18"/>
                <w:szCs w:val="18"/>
              </w:rPr>
              <w:t>33</w:t>
            </w:r>
          </w:p>
        </w:tc>
        <w:tc>
          <w:tcPr>
            <w:tcW w:w="1353" w:type="dxa"/>
            <w:tcBorders>
              <w:top w:val="thinThickSmallGap" w:sz="12" w:space="0" w:color="auto"/>
              <w:left w:val="thinThickSmallGap" w:sz="12" w:space="0" w:color="auto"/>
              <w:right w:val="thinThickSmallGap" w:sz="12" w:space="0" w:color="auto"/>
            </w:tcBorders>
          </w:tcPr>
          <w:p w14:paraId="01CD7789" w14:textId="77777777" w:rsidR="00E74399" w:rsidRDefault="00E74399" w:rsidP="00E74399">
            <w:pPr>
              <w:jc w:val="center"/>
              <w:rPr>
                <w:rFonts w:cs="Arial"/>
                <w:b/>
                <w:sz w:val="18"/>
                <w:szCs w:val="18"/>
              </w:rPr>
            </w:pPr>
            <w:r>
              <w:rPr>
                <w:rFonts w:cs="Arial"/>
                <w:b/>
                <w:sz w:val="18"/>
                <w:szCs w:val="18"/>
              </w:rPr>
              <w:t>30</w:t>
            </w:r>
          </w:p>
        </w:tc>
      </w:tr>
      <w:tr w:rsidR="00E74399" w14:paraId="05426518" w14:textId="77777777" w:rsidTr="00E74399">
        <w:tc>
          <w:tcPr>
            <w:tcW w:w="3767" w:type="dxa"/>
            <w:tcBorders>
              <w:left w:val="thinThickSmallGap" w:sz="12" w:space="0" w:color="auto"/>
              <w:right w:val="thinThickSmallGap" w:sz="12" w:space="0" w:color="auto"/>
            </w:tcBorders>
          </w:tcPr>
          <w:p w14:paraId="4B03AA72" w14:textId="77777777" w:rsidR="00E74399" w:rsidRDefault="00E74399" w:rsidP="00E74399">
            <w:pPr>
              <w:rPr>
                <w:rFonts w:cs="Arial"/>
                <w:sz w:val="18"/>
                <w:szCs w:val="18"/>
              </w:rPr>
            </w:pPr>
            <w:r>
              <w:rPr>
                <w:rFonts w:cs="Arial"/>
                <w:sz w:val="18"/>
                <w:szCs w:val="18"/>
              </w:rPr>
              <w:t>Maturitná skúška</w:t>
            </w:r>
          </w:p>
        </w:tc>
        <w:tc>
          <w:tcPr>
            <w:tcW w:w="1353" w:type="dxa"/>
            <w:tcBorders>
              <w:left w:val="thinThickSmallGap" w:sz="12" w:space="0" w:color="auto"/>
              <w:right w:val="thinThickSmallGap" w:sz="12" w:space="0" w:color="auto"/>
            </w:tcBorders>
          </w:tcPr>
          <w:p w14:paraId="66AEB9A5" w14:textId="77777777" w:rsidR="00E74399" w:rsidRDefault="00E74399" w:rsidP="00E74399">
            <w:pPr>
              <w:jc w:val="center"/>
              <w:rPr>
                <w:rFonts w:cs="Arial"/>
                <w:b/>
                <w:sz w:val="18"/>
                <w:szCs w:val="18"/>
              </w:rPr>
            </w:pPr>
            <w:r>
              <w:rPr>
                <w:rFonts w:cs="Arial"/>
                <w:b/>
                <w:sz w:val="18"/>
                <w:szCs w:val="18"/>
              </w:rPr>
              <w:t>-</w:t>
            </w:r>
          </w:p>
        </w:tc>
        <w:tc>
          <w:tcPr>
            <w:tcW w:w="1353" w:type="dxa"/>
            <w:tcBorders>
              <w:left w:val="thinThickSmallGap" w:sz="12" w:space="0" w:color="auto"/>
              <w:right w:val="thinThickSmallGap" w:sz="12" w:space="0" w:color="auto"/>
            </w:tcBorders>
          </w:tcPr>
          <w:p w14:paraId="5814CDCD" w14:textId="77777777" w:rsidR="00E74399" w:rsidRDefault="00E74399" w:rsidP="00E74399">
            <w:pPr>
              <w:jc w:val="center"/>
              <w:rPr>
                <w:rFonts w:cs="Arial"/>
                <w:b/>
                <w:sz w:val="18"/>
                <w:szCs w:val="18"/>
              </w:rPr>
            </w:pPr>
            <w:r>
              <w:rPr>
                <w:rFonts w:cs="Arial"/>
                <w:b/>
                <w:sz w:val="18"/>
                <w:szCs w:val="18"/>
              </w:rPr>
              <w:t>-</w:t>
            </w:r>
          </w:p>
        </w:tc>
        <w:tc>
          <w:tcPr>
            <w:tcW w:w="1353" w:type="dxa"/>
            <w:tcBorders>
              <w:left w:val="thinThickSmallGap" w:sz="12" w:space="0" w:color="auto"/>
              <w:right w:val="thinThickSmallGap" w:sz="12" w:space="0" w:color="auto"/>
            </w:tcBorders>
          </w:tcPr>
          <w:p w14:paraId="312809AA" w14:textId="77777777" w:rsidR="00E74399" w:rsidRDefault="00E74399" w:rsidP="00E74399">
            <w:pPr>
              <w:jc w:val="center"/>
              <w:rPr>
                <w:rFonts w:cs="Arial"/>
                <w:b/>
                <w:sz w:val="18"/>
                <w:szCs w:val="18"/>
              </w:rPr>
            </w:pPr>
            <w:r>
              <w:rPr>
                <w:rFonts w:cs="Arial"/>
                <w:b/>
                <w:sz w:val="18"/>
                <w:szCs w:val="18"/>
              </w:rPr>
              <w:t>-</w:t>
            </w:r>
          </w:p>
        </w:tc>
        <w:tc>
          <w:tcPr>
            <w:tcW w:w="1353" w:type="dxa"/>
            <w:tcBorders>
              <w:left w:val="thinThickSmallGap" w:sz="12" w:space="0" w:color="auto"/>
              <w:right w:val="thinThickSmallGap" w:sz="12" w:space="0" w:color="auto"/>
            </w:tcBorders>
          </w:tcPr>
          <w:p w14:paraId="68079094" w14:textId="77777777" w:rsidR="00E74399" w:rsidRDefault="00177227" w:rsidP="00E74399">
            <w:pPr>
              <w:jc w:val="center"/>
              <w:rPr>
                <w:rFonts w:cs="Arial"/>
                <w:b/>
                <w:sz w:val="18"/>
                <w:szCs w:val="18"/>
              </w:rPr>
            </w:pPr>
            <w:r>
              <w:rPr>
                <w:rFonts w:cs="Arial"/>
                <w:b/>
                <w:sz w:val="18"/>
                <w:szCs w:val="18"/>
              </w:rPr>
              <w:t>2</w:t>
            </w:r>
          </w:p>
        </w:tc>
      </w:tr>
      <w:tr w:rsidR="00E74399" w14:paraId="2899A230" w14:textId="77777777" w:rsidTr="00E74399">
        <w:tc>
          <w:tcPr>
            <w:tcW w:w="3767" w:type="dxa"/>
            <w:tcBorders>
              <w:left w:val="thinThickSmallGap" w:sz="12" w:space="0" w:color="auto"/>
              <w:right w:val="thinThickSmallGap" w:sz="12" w:space="0" w:color="auto"/>
            </w:tcBorders>
          </w:tcPr>
          <w:p w14:paraId="5F2D0FB3" w14:textId="77777777" w:rsidR="00E74399" w:rsidRDefault="00E74399" w:rsidP="00E74399">
            <w:pPr>
              <w:rPr>
                <w:rFonts w:cs="Arial"/>
                <w:sz w:val="16"/>
                <w:szCs w:val="16"/>
              </w:rPr>
            </w:pPr>
            <w:r>
              <w:rPr>
                <w:rFonts w:cs="Arial"/>
                <w:sz w:val="16"/>
                <w:szCs w:val="16"/>
              </w:rPr>
              <w:t xml:space="preserve">Časová rezerva(účelové kurzy, opakovanie učiva, exkurzie, výchovno-vzdelávacie akcie </w:t>
            </w:r>
            <w:proofErr w:type="spellStart"/>
            <w:r>
              <w:rPr>
                <w:rFonts w:cs="Arial"/>
                <w:sz w:val="16"/>
                <w:szCs w:val="16"/>
              </w:rPr>
              <w:t>ai</w:t>
            </w:r>
            <w:proofErr w:type="spellEnd"/>
            <w:r>
              <w:rPr>
                <w:rFonts w:cs="Arial"/>
                <w:sz w:val="16"/>
                <w:szCs w:val="16"/>
              </w:rPr>
              <w:t xml:space="preserve">.) </w:t>
            </w:r>
          </w:p>
        </w:tc>
        <w:tc>
          <w:tcPr>
            <w:tcW w:w="1353" w:type="dxa"/>
            <w:tcBorders>
              <w:left w:val="thinThickSmallGap" w:sz="12" w:space="0" w:color="auto"/>
              <w:right w:val="thinThickSmallGap" w:sz="12" w:space="0" w:color="auto"/>
            </w:tcBorders>
          </w:tcPr>
          <w:p w14:paraId="5EC038E4" w14:textId="77777777" w:rsidR="00E74399" w:rsidRDefault="00E74399" w:rsidP="00E74399">
            <w:pPr>
              <w:jc w:val="center"/>
              <w:rPr>
                <w:rFonts w:cs="Arial"/>
                <w:b/>
                <w:sz w:val="18"/>
                <w:szCs w:val="18"/>
              </w:rPr>
            </w:pPr>
            <w:r>
              <w:rPr>
                <w:rFonts w:cs="Arial"/>
                <w:b/>
                <w:sz w:val="18"/>
                <w:szCs w:val="18"/>
              </w:rPr>
              <w:t>7</w:t>
            </w:r>
          </w:p>
        </w:tc>
        <w:tc>
          <w:tcPr>
            <w:tcW w:w="1353" w:type="dxa"/>
            <w:tcBorders>
              <w:left w:val="thinThickSmallGap" w:sz="12" w:space="0" w:color="auto"/>
              <w:right w:val="thinThickSmallGap" w:sz="12" w:space="0" w:color="auto"/>
            </w:tcBorders>
          </w:tcPr>
          <w:p w14:paraId="0F536E21" w14:textId="77777777" w:rsidR="00E74399" w:rsidRDefault="00E74399" w:rsidP="00E74399">
            <w:pPr>
              <w:jc w:val="center"/>
              <w:rPr>
                <w:rFonts w:cs="Arial"/>
                <w:b/>
                <w:sz w:val="18"/>
                <w:szCs w:val="18"/>
              </w:rPr>
            </w:pPr>
            <w:r>
              <w:rPr>
                <w:rFonts w:cs="Arial"/>
                <w:b/>
                <w:sz w:val="18"/>
                <w:szCs w:val="18"/>
              </w:rPr>
              <w:t>7</w:t>
            </w:r>
          </w:p>
        </w:tc>
        <w:tc>
          <w:tcPr>
            <w:tcW w:w="1353" w:type="dxa"/>
            <w:tcBorders>
              <w:left w:val="thinThickSmallGap" w:sz="12" w:space="0" w:color="auto"/>
              <w:right w:val="thinThickSmallGap" w:sz="12" w:space="0" w:color="auto"/>
            </w:tcBorders>
          </w:tcPr>
          <w:p w14:paraId="0EB49FAA" w14:textId="77777777" w:rsidR="00E74399" w:rsidRDefault="00E74399" w:rsidP="00E74399">
            <w:pPr>
              <w:jc w:val="center"/>
              <w:rPr>
                <w:rFonts w:cs="Arial"/>
                <w:b/>
                <w:sz w:val="18"/>
                <w:szCs w:val="18"/>
              </w:rPr>
            </w:pPr>
            <w:r>
              <w:rPr>
                <w:rFonts w:cs="Arial"/>
                <w:b/>
                <w:sz w:val="18"/>
                <w:szCs w:val="18"/>
              </w:rPr>
              <w:t>7</w:t>
            </w:r>
          </w:p>
        </w:tc>
        <w:tc>
          <w:tcPr>
            <w:tcW w:w="1353" w:type="dxa"/>
            <w:tcBorders>
              <w:left w:val="thinThickSmallGap" w:sz="12" w:space="0" w:color="auto"/>
              <w:right w:val="thinThickSmallGap" w:sz="12" w:space="0" w:color="auto"/>
            </w:tcBorders>
          </w:tcPr>
          <w:p w14:paraId="425DEEA9" w14:textId="77777777" w:rsidR="00E74399" w:rsidRDefault="00E74399" w:rsidP="00E74399">
            <w:pPr>
              <w:jc w:val="center"/>
              <w:rPr>
                <w:rFonts w:cs="Arial"/>
                <w:b/>
                <w:sz w:val="18"/>
                <w:szCs w:val="18"/>
              </w:rPr>
            </w:pPr>
            <w:r>
              <w:rPr>
                <w:rFonts w:cs="Arial"/>
                <w:b/>
                <w:sz w:val="18"/>
                <w:szCs w:val="18"/>
              </w:rPr>
              <w:t>6</w:t>
            </w:r>
          </w:p>
        </w:tc>
      </w:tr>
      <w:tr w:rsidR="00E74399" w14:paraId="5A7E36F1" w14:textId="77777777" w:rsidTr="00E74399">
        <w:tc>
          <w:tcPr>
            <w:tcW w:w="3767" w:type="dxa"/>
            <w:tcBorders>
              <w:left w:val="thinThickSmallGap" w:sz="12" w:space="0" w:color="auto"/>
              <w:bottom w:val="thinThickSmallGap" w:sz="12" w:space="0" w:color="auto"/>
              <w:right w:val="thinThickSmallGap" w:sz="12" w:space="0" w:color="auto"/>
            </w:tcBorders>
          </w:tcPr>
          <w:p w14:paraId="28EFC848" w14:textId="77777777" w:rsidR="00E74399" w:rsidRDefault="00E74399" w:rsidP="00E74399">
            <w:pPr>
              <w:rPr>
                <w:rFonts w:cs="Arial"/>
                <w:sz w:val="18"/>
                <w:szCs w:val="18"/>
              </w:rPr>
            </w:pPr>
            <w:r>
              <w:rPr>
                <w:rFonts w:cs="Arial"/>
                <w:sz w:val="18"/>
                <w:szCs w:val="18"/>
              </w:rPr>
              <w:t>Účasť na odborných akciách</w:t>
            </w:r>
          </w:p>
        </w:tc>
        <w:tc>
          <w:tcPr>
            <w:tcW w:w="1353" w:type="dxa"/>
            <w:tcBorders>
              <w:left w:val="thinThickSmallGap" w:sz="12" w:space="0" w:color="auto"/>
              <w:bottom w:val="thinThickSmallGap" w:sz="12" w:space="0" w:color="auto"/>
              <w:right w:val="thinThickSmallGap" w:sz="12" w:space="0" w:color="auto"/>
            </w:tcBorders>
          </w:tcPr>
          <w:p w14:paraId="11E33884" w14:textId="77777777" w:rsidR="00E74399" w:rsidRDefault="00E74399" w:rsidP="00E74399">
            <w:pPr>
              <w:jc w:val="center"/>
              <w:rPr>
                <w:rFonts w:cs="Arial"/>
                <w:b/>
                <w:sz w:val="18"/>
                <w:szCs w:val="18"/>
              </w:rPr>
            </w:pPr>
            <w:r>
              <w:rPr>
                <w:rFonts w:cs="Arial"/>
                <w:b/>
                <w:sz w:val="18"/>
                <w:szCs w:val="18"/>
              </w:rPr>
              <w:t>-</w:t>
            </w:r>
          </w:p>
        </w:tc>
        <w:tc>
          <w:tcPr>
            <w:tcW w:w="1353" w:type="dxa"/>
            <w:tcBorders>
              <w:left w:val="thinThickSmallGap" w:sz="12" w:space="0" w:color="auto"/>
              <w:bottom w:val="thinThickSmallGap" w:sz="12" w:space="0" w:color="auto"/>
              <w:right w:val="thinThickSmallGap" w:sz="12" w:space="0" w:color="auto"/>
            </w:tcBorders>
          </w:tcPr>
          <w:p w14:paraId="54FBE8EF" w14:textId="77777777" w:rsidR="00E74399" w:rsidRDefault="00E74399" w:rsidP="00E74399">
            <w:pPr>
              <w:jc w:val="center"/>
              <w:rPr>
                <w:rFonts w:cs="Arial"/>
                <w:b/>
                <w:sz w:val="18"/>
                <w:szCs w:val="18"/>
              </w:rPr>
            </w:pPr>
            <w:r>
              <w:rPr>
                <w:rFonts w:cs="Arial"/>
                <w:b/>
                <w:sz w:val="18"/>
                <w:szCs w:val="18"/>
              </w:rPr>
              <w:t>1</w:t>
            </w:r>
          </w:p>
        </w:tc>
        <w:tc>
          <w:tcPr>
            <w:tcW w:w="1353" w:type="dxa"/>
            <w:tcBorders>
              <w:left w:val="thinThickSmallGap" w:sz="12" w:space="0" w:color="auto"/>
              <w:bottom w:val="thinThickSmallGap" w:sz="12" w:space="0" w:color="auto"/>
              <w:right w:val="thinThickSmallGap" w:sz="12" w:space="0" w:color="auto"/>
            </w:tcBorders>
          </w:tcPr>
          <w:p w14:paraId="5F23EF84" w14:textId="77777777" w:rsidR="00E74399" w:rsidRDefault="00E74399" w:rsidP="00E74399">
            <w:pPr>
              <w:jc w:val="center"/>
              <w:rPr>
                <w:rFonts w:cs="Arial"/>
                <w:b/>
                <w:sz w:val="18"/>
                <w:szCs w:val="18"/>
              </w:rPr>
            </w:pPr>
            <w:r>
              <w:rPr>
                <w:rFonts w:cs="Arial"/>
                <w:b/>
                <w:sz w:val="18"/>
                <w:szCs w:val="18"/>
              </w:rPr>
              <w:t>1</w:t>
            </w:r>
          </w:p>
        </w:tc>
        <w:tc>
          <w:tcPr>
            <w:tcW w:w="1353" w:type="dxa"/>
            <w:tcBorders>
              <w:left w:val="thinThickSmallGap" w:sz="12" w:space="0" w:color="auto"/>
              <w:bottom w:val="thinThickSmallGap" w:sz="12" w:space="0" w:color="auto"/>
              <w:right w:val="thinThickSmallGap" w:sz="12" w:space="0" w:color="auto"/>
            </w:tcBorders>
          </w:tcPr>
          <w:p w14:paraId="00A87ADE" w14:textId="77777777" w:rsidR="00E74399" w:rsidRDefault="00E74399" w:rsidP="00E74399">
            <w:pPr>
              <w:jc w:val="center"/>
              <w:rPr>
                <w:rFonts w:cs="Arial"/>
                <w:b/>
                <w:sz w:val="18"/>
                <w:szCs w:val="18"/>
              </w:rPr>
            </w:pPr>
            <w:r>
              <w:rPr>
                <w:rFonts w:cs="Arial"/>
                <w:b/>
                <w:sz w:val="18"/>
                <w:szCs w:val="18"/>
              </w:rPr>
              <w:t>-</w:t>
            </w:r>
          </w:p>
        </w:tc>
      </w:tr>
      <w:tr w:rsidR="00E74399" w14:paraId="0262D55D" w14:textId="77777777" w:rsidTr="00E74399">
        <w:tc>
          <w:tcPr>
            <w:tcW w:w="37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370EA068" w14:textId="77777777" w:rsidR="00E74399" w:rsidRDefault="00E74399" w:rsidP="00E74399">
            <w:pPr>
              <w:rPr>
                <w:rFonts w:cs="Arial"/>
                <w:b/>
                <w:sz w:val="18"/>
                <w:szCs w:val="18"/>
              </w:rPr>
            </w:pPr>
            <w:r>
              <w:rPr>
                <w:rFonts w:cs="Arial"/>
                <w:b/>
                <w:sz w:val="18"/>
                <w:szCs w:val="18"/>
              </w:rPr>
              <w:t>Spolu týždňov</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472C8774" w14:textId="77777777" w:rsidR="00E74399" w:rsidRDefault="00E74399" w:rsidP="00E74399">
            <w:pPr>
              <w:jc w:val="center"/>
              <w:rPr>
                <w:rFonts w:cs="Arial"/>
                <w:b/>
                <w:sz w:val="18"/>
                <w:szCs w:val="18"/>
              </w:rPr>
            </w:pPr>
            <w:r>
              <w:rPr>
                <w:rFonts w:cs="Arial"/>
                <w:b/>
                <w:sz w:val="18"/>
                <w:szCs w:val="18"/>
              </w:rPr>
              <w:t>40</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12554688" w14:textId="77777777" w:rsidR="00E74399" w:rsidRDefault="00E74399" w:rsidP="00E74399">
            <w:pPr>
              <w:jc w:val="center"/>
              <w:rPr>
                <w:rFonts w:cs="Arial"/>
                <w:b/>
                <w:sz w:val="18"/>
                <w:szCs w:val="18"/>
              </w:rPr>
            </w:pPr>
            <w:r>
              <w:rPr>
                <w:rFonts w:cs="Arial"/>
                <w:b/>
                <w:sz w:val="18"/>
                <w:szCs w:val="18"/>
              </w:rPr>
              <w:t>40</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6C7F9DA1" w14:textId="77777777" w:rsidR="00E74399" w:rsidRDefault="00E74399" w:rsidP="00E74399">
            <w:pPr>
              <w:jc w:val="center"/>
              <w:rPr>
                <w:rFonts w:cs="Arial"/>
                <w:b/>
                <w:sz w:val="18"/>
                <w:szCs w:val="18"/>
              </w:rPr>
            </w:pPr>
            <w:r>
              <w:rPr>
                <w:rFonts w:cs="Arial"/>
                <w:b/>
                <w:sz w:val="18"/>
                <w:szCs w:val="18"/>
              </w:rPr>
              <w:t>40</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14:paraId="76CF1B9A" w14:textId="77777777" w:rsidR="00E74399" w:rsidRDefault="00177227" w:rsidP="00E74399">
            <w:pPr>
              <w:jc w:val="center"/>
              <w:rPr>
                <w:rFonts w:cs="Arial"/>
                <w:b/>
                <w:sz w:val="18"/>
                <w:szCs w:val="18"/>
              </w:rPr>
            </w:pPr>
            <w:r>
              <w:rPr>
                <w:rFonts w:cs="Arial"/>
                <w:b/>
                <w:sz w:val="18"/>
                <w:szCs w:val="18"/>
              </w:rPr>
              <w:t>38</w:t>
            </w:r>
          </w:p>
        </w:tc>
      </w:tr>
    </w:tbl>
    <w:p w14:paraId="24A01259" w14:textId="77777777" w:rsidR="00086667" w:rsidRDefault="00086667" w:rsidP="00086667"/>
    <w:p w14:paraId="2BECB7B4" w14:textId="77777777" w:rsidR="00513D86" w:rsidRDefault="00BC4A35" w:rsidP="00BC4A35">
      <w:pPr>
        <w:tabs>
          <w:tab w:val="left" w:pos="4490"/>
        </w:tabs>
        <w:rPr>
          <w:b/>
        </w:rPr>
      </w:pPr>
      <w:r w:rsidRPr="00BC4A35">
        <w:rPr>
          <w:b/>
        </w:rPr>
        <w:t xml:space="preserve">Poznámky k rámcovému učebného plánu </w:t>
      </w:r>
      <w:r>
        <w:rPr>
          <w:b/>
        </w:rPr>
        <w:tab/>
      </w:r>
    </w:p>
    <w:p w14:paraId="335036EE" w14:textId="77777777" w:rsidR="00BC4A35" w:rsidRDefault="00BC4A35" w:rsidP="00BC4A35">
      <w:pPr>
        <w:tabs>
          <w:tab w:val="left" w:pos="4490"/>
        </w:tabs>
        <w:rPr>
          <w:b/>
        </w:rPr>
      </w:pPr>
    </w:p>
    <w:p w14:paraId="27580754" w14:textId="77777777" w:rsidR="00370C74" w:rsidRPr="004B1F77" w:rsidRDefault="00370C74" w:rsidP="00283893">
      <w:pPr>
        <w:pStyle w:val="Default"/>
        <w:numPr>
          <w:ilvl w:val="0"/>
          <w:numId w:val="203"/>
        </w:numPr>
        <w:ind w:left="142" w:hanging="218"/>
        <w:jc w:val="both"/>
        <w:rPr>
          <w:rFonts w:ascii="Arial" w:hAnsi="Arial" w:cs="Arial"/>
          <w:sz w:val="20"/>
          <w:szCs w:val="20"/>
        </w:rPr>
      </w:pPr>
      <w:r w:rsidRPr="004B1F77">
        <w:rPr>
          <w:rFonts w:ascii="Arial" w:hAnsi="Arial" w:cs="Arial"/>
          <w:sz w:val="20"/>
          <w:szCs w:val="20"/>
        </w:rPr>
        <w:t>Počet týždenných vyučovacích hodín je v 1. ročníku 33 hodín, v 2. ročníku 34 hodín, v 3. roč</w:t>
      </w:r>
      <w:r>
        <w:rPr>
          <w:rFonts w:ascii="Arial" w:hAnsi="Arial" w:cs="Arial"/>
          <w:sz w:val="20"/>
          <w:szCs w:val="20"/>
        </w:rPr>
        <w:t>níku 35 hodín a vo 4. ročníku 35. hodín, za celé štúdium 137</w:t>
      </w:r>
      <w:r w:rsidRPr="004B1F77">
        <w:rPr>
          <w:rFonts w:ascii="Arial" w:hAnsi="Arial" w:cs="Arial"/>
          <w:sz w:val="20"/>
          <w:szCs w:val="20"/>
        </w:rPr>
        <w:t xml:space="preserve"> hodín. Školský rok trvá 40 týždňov, výučba v študijných odboroch sa realizuje v 1., 2. a 3. ročníku v rozsahu 33 týždňov, vo 4. ročníku v rozsahu 30 týždňov. Časová rezerva sa využije na opakovanie a doplnenie učiva, na kurz na ochranu života a zdravia a kurzy pohybových aktivít v prírode, na tvorbu projektov, exkurzie, atď. a v poslednom ročníku na absolvovanie maturitnej skúšky.</w:t>
      </w:r>
    </w:p>
    <w:p w14:paraId="771DE433" w14:textId="77777777" w:rsidR="00370C74" w:rsidRPr="004B1F77"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 xml:space="preserve">b) Trieda sa môže deliť na skupiny podľa potrieb odboru štúdia a podmienok školy v zmysle platnej legislatívy. </w:t>
      </w:r>
    </w:p>
    <w:p w14:paraId="50C86BB1" w14:textId="77777777" w:rsidR="00370C74" w:rsidRPr="004B1F77"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c)</w:t>
      </w:r>
      <w:r>
        <w:rPr>
          <w:rFonts w:ascii="Arial" w:hAnsi="Arial" w:cs="Arial"/>
          <w:color w:val="auto"/>
          <w:sz w:val="20"/>
          <w:szCs w:val="20"/>
        </w:rPr>
        <w:t xml:space="preserve"> Cudzí jazyk je povinný . Vyučuje sa: anglický jazyk alebo </w:t>
      </w:r>
      <w:r w:rsidRPr="004B1F77">
        <w:rPr>
          <w:rFonts w:ascii="Arial" w:hAnsi="Arial" w:cs="Arial"/>
          <w:color w:val="auto"/>
          <w:sz w:val="20"/>
          <w:szCs w:val="20"/>
        </w:rPr>
        <w:t>ru</w:t>
      </w:r>
      <w:r>
        <w:rPr>
          <w:rFonts w:ascii="Arial" w:hAnsi="Arial" w:cs="Arial"/>
          <w:color w:val="auto"/>
          <w:sz w:val="20"/>
          <w:szCs w:val="20"/>
        </w:rPr>
        <w:t xml:space="preserve">ský jazyk .  </w:t>
      </w:r>
    </w:p>
    <w:p w14:paraId="33D8462F" w14:textId="77777777" w:rsidR="00370C74" w:rsidRPr="004B1F77"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 xml:space="preserve">d) Predmety etická výchova/náboženská výchova sa vyučujú podľa záujmu žiakov v skupinách najviac 20 žiakov. Predmety nie sú klasifikované, na vysvedčení a v katalógovom liste žiaka sa uvedie „absolvoval/-a“. </w:t>
      </w:r>
    </w:p>
    <w:p w14:paraId="0B094D99" w14:textId="77777777" w:rsidR="00370C74" w:rsidRPr="004B1F77"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 xml:space="preserve">e) Súčasťou vzdelávacej oblasti Človek a príroda je predmet geografia a biológia, ktoré sa vyučujú podľa ich účelu v danom odbore. </w:t>
      </w:r>
    </w:p>
    <w:p w14:paraId="7EF295DC" w14:textId="77777777" w:rsidR="00370C74"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 xml:space="preserve">f) Súčasťou vzdelávacej oblasti Matematika a práca s informáciami sú predmety matematika a informatika, ktoré sa vyučujú podľa ich účelu v danom odbore štúdia. </w:t>
      </w:r>
    </w:p>
    <w:p w14:paraId="3B6C0A5D" w14:textId="77777777" w:rsidR="00370C74" w:rsidRPr="004B1F77"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 xml:space="preserve">h) Predmet telesná a športová výchova možno vyučovať aj v popoludňajších hodinách a spájať do maximálne dvojhodinových celkov. </w:t>
      </w:r>
    </w:p>
    <w:p w14:paraId="3AD66BED" w14:textId="77777777" w:rsidR="00370C74"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 xml:space="preserve">i) Odborné predmety obsahujú teoretické vzdelanie (ekonomika a právo, </w:t>
      </w:r>
      <w:r>
        <w:rPr>
          <w:rFonts w:ascii="Arial" w:hAnsi="Arial" w:cs="Arial"/>
          <w:color w:val="auto"/>
          <w:sz w:val="20"/>
          <w:szCs w:val="20"/>
        </w:rPr>
        <w:t>podnikanie a služby, rastlinná výroba a pestovanie rastlín, spracovanie poľnohospodárskych produktov , účtovníctvo, základy záhradníctva , živočíšna výroba a chov zvierat, mechanizácia, špeciálne poľnohospodárske stroje , dopravná výchova</w:t>
      </w:r>
      <w:r w:rsidRPr="004B1F77">
        <w:rPr>
          <w:rFonts w:ascii="Arial" w:hAnsi="Arial" w:cs="Arial"/>
          <w:color w:val="auto"/>
          <w:sz w:val="20"/>
          <w:szCs w:val="20"/>
        </w:rPr>
        <w:t xml:space="preserve">) a praktickú </w:t>
      </w:r>
      <w:r>
        <w:rPr>
          <w:rFonts w:ascii="Arial" w:hAnsi="Arial" w:cs="Arial"/>
          <w:color w:val="auto"/>
          <w:sz w:val="20"/>
          <w:szCs w:val="20"/>
        </w:rPr>
        <w:t xml:space="preserve">prípravu, ktorú tvoria </w:t>
      </w:r>
      <w:r w:rsidRPr="004B1F77">
        <w:rPr>
          <w:rFonts w:ascii="Arial" w:hAnsi="Arial" w:cs="Arial"/>
          <w:color w:val="auto"/>
          <w:sz w:val="20"/>
          <w:szCs w:val="20"/>
        </w:rPr>
        <w:t xml:space="preserve"> predmet</w:t>
      </w:r>
      <w:r>
        <w:rPr>
          <w:rFonts w:ascii="Arial" w:hAnsi="Arial" w:cs="Arial"/>
          <w:color w:val="auto"/>
          <w:sz w:val="20"/>
          <w:szCs w:val="20"/>
        </w:rPr>
        <w:t xml:space="preserve">y :  odborná prax a súvislá odborná prax. </w:t>
      </w:r>
      <w:r w:rsidRPr="004B1F77">
        <w:rPr>
          <w:rFonts w:ascii="Arial" w:hAnsi="Arial" w:cs="Arial"/>
          <w:color w:val="auto"/>
          <w:sz w:val="20"/>
          <w:szCs w:val="20"/>
        </w:rPr>
        <w:t xml:space="preserve"> Praktická príprava sa realizuje formou odbornej praxe v škole (v odborných učebniach) pod vedením učiteľov a formou odbornej praxe na pracovisku praktického vyučovania u zamestnávateľa pod vedením inštruktorov na základe Zmluvy o duálnom vzdelávaní medzi školou a zamestnávateľom. Predmet odborná prax pozostáva z blokov učiva uvedených v tabuľke učebného plánu. Na odbornej praxi v škole sa môžu žiaci deliť do skupín, najmä s ohľadom na bezpečnosť a ochranu zdravia pri práci a na hygienické požiadavky podľa všeobecne záväzných právnych predpisov. Počet žiakov na jedného učiteľa sa riadi všeobecne záväznými predpismi. </w:t>
      </w:r>
    </w:p>
    <w:p w14:paraId="4EF72A47" w14:textId="77777777" w:rsidR="00817864" w:rsidRDefault="00817864" w:rsidP="00370C74">
      <w:pPr>
        <w:pStyle w:val="Default"/>
        <w:spacing w:after="22"/>
        <w:jc w:val="both"/>
        <w:rPr>
          <w:rFonts w:ascii="Arial" w:hAnsi="Arial" w:cs="Arial"/>
          <w:color w:val="auto"/>
          <w:sz w:val="20"/>
          <w:szCs w:val="20"/>
        </w:rPr>
      </w:pPr>
      <w:r>
        <w:rPr>
          <w:rFonts w:ascii="Arial" w:hAnsi="Arial" w:cs="Arial"/>
          <w:color w:val="auto"/>
          <w:sz w:val="20"/>
          <w:szCs w:val="20"/>
        </w:rPr>
        <w:t xml:space="preserve">Základný model učiva pozostáva z troch  blokov: Cvičenia z pestovania rastlín, Cvičenia z chovu zvierat a Mechanizácia v praxi. </w:t>
      </w:r>
    </w:p>
    <w:p w14:paraId="7B1DD50F" w14:textId="77777777" w:rsidR="00817864" w:rsidRDefault="00817864" w:rsidP="00370C74">
      <w:pPr>
        <w:pStyle w:val="Default"/>
        <w:spacing w:after="22"/>
        <w:jc w:val="both"/>
        <w:rPr>
          <w:rFonts w:ascii="Arial" w:hAnsi="Arial" w:cs="Arial"/>
          <w:color w:val="auto"/>
          <w:sz w:val="20"/>
          <w:szCs w:val="20"/>
        </w:rPr>
      </w:pPr>
      <w:r>
        <w:rPr>
          <w:rFonts w:ascii="Arial" w:hAnsi="Arial" w:cs="Arial"/>
          <w:color w:val="auto"/>
          <w:sz w:val="20"/>
          <w:szCs w:val="20"/>
        </w:rPr>
        <w:t xml:space="preserve">Hlavný modul – Poľnohospodárske služby pozostáva z týchto predmetov: Agroturistika, Alternatívne poľnohospodárstvo, Špeciálna rastlinná výroba, Krmovinárstvo, Chov malých a kožušinových zvierat, Cvičenia z chovu zvierat, Výchova k podnikaniu, Administratívne cvičenia v poľnohospodárstve a Ekonomika v praxi. </w:t>
      </w:r>
    </w:p>
    <w:p w14:paraId="42839689" w14:textId="77777777" w:rsidR="00817864" w:rsidRPr="004B1F77" w:rsidRDefault="00817864" w:rsidP="00370C74">
      <w:pPr>
        <w:pStyle w:val="Default"/>
        <w:spacing w:after="22"/>
        <w:jc w:val="both"/>
        <w:rPr>
          <w:rFonts w:ascii="Arial" w:hAnsi="Arial" w:cs="Arial"/>
          <w:color w:val="auto"/>
          <w:sz w:val="20"/>
          <w:szCs w:val="20"/>
        </w:rPr>
      </w:pPr>
    </w:p>
    <w:p w14:paraId="4D32E9CC" w14:textId="77777777" w:rsidR="00370C74" w:rsidRPr="004B1F77"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 xml:space="preserve">j) V rámci predmetu odborná prax sa realizuje súvislá odborná prax v 3. a 4. ročníku v rozsahu 10 pracovných dní v každom ročníku. </w:t>
      </w:r>
    </w:p>
    <w:p w14:paraId="354023C2" w14:textId="77777777" w:rsidR="00370C74" w:rsidRPr="004B1F77"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lastRenderedPageBreak/>
        <w:t xml:space="preserve">k) Žiaci absolvujú exkurzie na prehĺbenie, upevnenie a rozšírenie poznatkov získaných v teoretickom vyučovaní. Exkurzie sú súčasťou výchovno-vzdelávacieho procesu. Ich rozsah a obsah schvaľuje riaditeľ školy v súlade s učebným plánom v rámci časovej rezervy. Pripravuje a vedie ich učiteľ, ktorého vyučovací predmet najviac súvisí s obsahom exkurzie. </w:t>
      </w:r>
    </w:p>
    <w:p w14:paraId="78A88B7C" w14:textId="77777777" w:rsidR="00370C74" w:rsidRPr="004B1F77"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 xml:space="preserve">l) Súčasťou výchovy a vzdelávania žiakov je kurz na ochranu života a zdravia a kurz pohybových aktivít v prírode. </w:t>
      </w:r>
    </w:p>
    <w:p w14:paraId="74FC1538" w14:textId="77777777" w:rsidR="00370C74" w:rsidRPr="004B1F77"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m) Kurz na ochranu života a zdravia má samostatné tematické celky s týmto obsahom: riešenie mimoriadnych udalostí – civilná ochrana, zdravotná príprava, pobyt a pohyb v prírode, záujmové technické činnosti a športy. Organizuje sa v 3. ročníku a trvá 3 dni po 6 hodín.</w:t>
      </w:r>
    </w:p>
    <w:p w14:paraId="05C70B3F" w14:textId="77777777" w:rsidR="00370C74" w:rsidRPr="004B1F77"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 xml:space="preserve">n) Kurz pohybových aktivít v prírode sa koná v rozsahu 5 vyučovacích dní, najmenej však v rozsahu 15 vyučovacích hodín. Organizuje sa v 1. ročníku (so zameraním na zimné športy). </w:t>
      </w:r>
    </w:p>
    <w:p w14:paraId="400713C7" w14:textId="77777777" w:rsidR="00370C74" w:rsidRPr="004B1F77" w:rsidRDefault="00370C74" w:rsidP="00370C74">
      <w:pPr>
        <w:pStyle w:val="Default"/>
        <w:spacing w:after="22"/>
        <w:jc w:val="both"/>
        <w:rPr>
          <w:rFonts w:ascii="Arial" w:hAnsi="Arial" w:cs="Arial"/>
          <w:color w:val="auto"/>
          <w:sz w:val="20"/>
          <w:szCs w:val="20"/>
        </w:rPr>
      </w:pPr>
      <w:r w:rsidRPr="004B1F77">
        <w:rPr>
          <w:rFonts w:ascii="Arial" w:hAnsi="Arial" w:cs="Arial"/>
          <w:color w:val="auto"/>
          <w:sz w:val="20"/>
          <w:szCs w:val="20"/>
        </w:rPr>
        <w:t xml:space="preserve">o) Účelové cvičenia sú súčasťou prierezovej témy Ochrana života a zdravia. Uskutočňujú sa v 1. a 2. ročníku vo vyučovacom čase v rozsahu 6 hodín v každom polroku školského roka raz. </w:t>
      </w:r>
    </w:p>
    <w:p w14:paraId="6A8E935B" w14:textId="77777777" w:rsidR="00370C74" w:rsidRPr="004B1F77" w:rsidRDefault="00370C74" w:rsidP="00370C74">
      <w:pPr>
        <w:pStyle w:val="Default"/>
        <w:jc w:val="both"/>
        <w:rPr>
          <w:rFonts w:ascii="Arial" w:hAnsi="Arial" w:cs="Arial"/>
          <w:sz w:val="20"/>
          <w:szCs w:val="20"/>
        </w:rPr>
      </w:pPr>
      <w:r w:rsidRPr="004B1F77">
        <w:rPr>
          <w:rFonts w:ascii="Arial" w:hAnsi="Arial" w:cs="Arial"/>
          <w:color w:val="auto"/>
          <w:sz w:val="20"/>
          <w:szCs w:val="20"/>
        </w:rPr>
        <w:t xml:space="preserve">p) Maturitná skúška sa organizuje podľa súčasne platnej školskej legislatívy. </w:t>
      </w:r>
    </w:p>
    <w:p w14:paraId="7AB7F0A2" w14:textId="77777777" w:rsidR="00370C74" w:rsidRPr="004B1F77" w:rsidRDefault="00370C74" w:rsidP="00370C74">
      <w:pPr>
        <w:rPr>
          <w:rFonts w:cs="Arial"/>
          <w:szCs w:val="20"/>
        </w:rPr>
      </w:pPr>
    </w:p>
    <w:p w14:paraId="7D976A3D" w14:textId="77777777" w:rsidR="00BC4A35" w:rsidRDefault="00BC4A35" w:rsidP="00BC4A35">
      <w:pPr>
        <w:tabs>
          <w:tab w:val="left" w:pos="4490"/>
        </w:tabs>
        <w:rPr>
          <w:b/>
        </w:rPr>
      </w:pPr>
    </w:p>
    <w:p w14:paraId="34D39BE0" w14:textId="77777777" w:rsidR="00BC4A35" w:rsidRDefault="00BC4A35" w:rsidP="00BC4A35">
      <w:pPr>
        <w:tabs>
          <w:tab w:val="left" w:pos="4490"/>
        </w:tabs>
        <w:rPr>
          <w:b/>
        </w:rPr>
      </w:pPr>
    </w:p>
    <w:p w14:paraId="350FA1A3" w14:textId="77777777" w:rsidR="00BC4A35" w:rsidRDefault="00BC4A35" w:rsidP="00BC4A35">
      <w:pPr>
        <w:tabs>
          <w:tab w:val="left" w:pos="4490"/>
        </w:tabs>
        <w:rPr>
          <w:b/>
        </w:rPr>
      </w:pPr>
    </w:p>
    <w:p w14:paraId="33B8CC13" w14:textId="77777777" w:rsidR="00BC4A35" w:rsidRDefault="00BC4A35" w:rsidP="00BC4A35">
      <w:pPr>
        <w:tabs>
          <w:tab w:val="left" w:pos="4490"/>
        </w:tabs>
        <w:rPr>
          <w:b/>
        </w:rPr>
      </w:pPr>
    </w:p>
    <w:p w14:paraId="5379B0EB" w14:textId="77777777" w:rsidR="00BC4A35" w:rsidRDefault="00BC4A35" w:rsidP="00BC4A35">
      <w:pPr>
        <w:tabs>
          <w:tab w:val="left" w:pos="4490"/>
        </w:tabs>
        <w:rPr>
          <w:b/>
        </w:rPr>
      </w:pPr>
    </w:p>
    <w:p w14:paraId="7E85142A" w14:textId="77777777" w:rsidR="00BC4A35" w:rsidRDefault="00BC4A35" w:rsidP="00BC4A35">
      <w:pPr>
        <w:tabs>
          <w:tab w:val="left" w:pos="4490"/>
        </w:tabs>
        <w:rPr>
          <w:b/>
        </w:rPr>
      </w:pPr>
    </w:p>
    <w:p w14:paraId="52638592" w14:textId="77777777" w:rsidR="00BC4A35" w:rsidRDefault="00BC4A35" w:rsidP="00BC4A35">
      <w:pPr>
        <w:tabs>
          <w:tab w:val="left" w:pos="4490"/>
        </w:tabs>
        <w:rPr>
          <w:b/>
        </w:rPr>
      </w:pPr>
    </w:p>
    <w:p w14:paraId="4F0804AF" w14:textId="77777777" w:rsidR="00BC4A35" w:rsidRDefault="00BC4A35" w:rsidP="00BC4A35">
      <w:pPr>
        <w:tabs>
          <w:tab w:val="left" w:pos="4490"/>
        </w:tabs>
        <w:rPr>
          <w:b/>
        </w:rPr>
      </w:pPr>
    </w:p>
    <w:p w14:paraId="01A894D4" w14:textId="77777777" w:rsidR="00BC4A35" w:rsidRDefault="00BC4A35" w:rsidP="00BC4A35">
      <w:pPr>
        <w:tabs>
          <w:tab w:val="left" w:pos="4490"/>
        </w:tabs>
        <w:rPr>
          <w:b/>
        </w:rPr>
      </w:pPr>
    </w:p>
    <w:p w14:paraId="3B624808" w14:textId="77777777" w:rsidR="00BC4A35" w:rsidRDefault="00BC4A35" w:rsidP="00BC4A35">
      <w:pPr>
        <w:tabs>
          <w:tab w:val="left" w:pos="4490"/>
        </w:tabs>
        <w:rPr>
          <w:b/>
        </w:rPr>
      </w:pPr>
    </w:p>
    <w:p w14:paraId="44722B88" w14:textId="77777777" w:rsidR="00BC4A35" w:rsidRDefault="00BC4A35" w:rsidP="00BC4A35">
      <w:pPr>
        <w:tabs>
          <w:tab w:val="left" w:pos="4490"/>
        </w:tabs>
        <w:rPr>
          <w:b/>
        </w:rPr>
      </w:pPr>
    </w:p>
    <w:p w14:paraId="6AFCD06D" w14:textId="77777777" w:rsidR="00BC4A35" w:rsidRDefault="00BC4A35" w:rsidP="00BC4A35">
      <w:pPr>
        <w:tabs>
          <w:tab w:val="left" w:pos="4490"/>
        </w:tabs>
        <w:rPr>
          <w:b/>
        </w:rPr>
      </w:pPr>
    </w:p>
    <w:p w14:paraId="7FD4E57F" w14:textId="77777777" w:rsidR="00BC4A35" w:rsidRDefault="00BC4A35" w:rsidP="00BC4A35">
      <w:pPr>
        <w:tabs>
          <w:tab w:val="left" w:pos="4490"/>
        </w:tabs>
        <w:rPr>
          <w:b/>
        </w:rPr>
      </w:pPr>
    </w:p>
    <w:p w14:paraId="25753BBD" w14:textId="77777777" w:rsidR="00BC4A35" w:rsidRDefault="00BC4A35" w:rsidP="00BC4A35">
      <w:pPr>
        <w:tabs>
          <w:tab w:val="left" w:pos="4490"/>
        </w:tabs>
        <w:rPr>
          <w:b/>
        </w:rPr>
      </w:pPr>
    </w:p>
    <w:p w14:paraId="1D818C37" w14:textId="77777777" w:rsidR="00BC4A35" w:rsidRDefault="00BC4A35" w:rsidP="00BC4A35">
      <w:pPr>
        <w:tabs>
          <w:tab w:val="left" w:pos="4490"/>
        </w:tabs>
        <w:rPr>
          <w:b/>
        </w:rPr>
      </w:pPr>
    </w:p>
    <w:p w14:paraId="0DECE98F" w14:textId="77777777" w:rsidR="00BC4A35" w:rsidRDefault="00BC4A35" w:rsidP="00BC4A35">
      <w:pPr>
        <w:tabs>
          <w:tab w:val="left" w:pos="4490"/>
        </w:tabs>
        <w:rPr>
          <w:b/>
        </w:rPr>
      </w:pPr>
    </w:p>
    <w:p w14:paraId="54C8C2AD" w14:textId="77777777" w:rsidR="00BC4A35" w:rsidRDefault="00BC4A35" w:rsidP="00BC4A35">
      <w:pPr>
        <w:tabs>
          <w:tab w:val="left" w:pos="4490"/>
        </w:tabs>
        <w:rPr>
          <w:b/>
        </w:rPr>
      </w:pPr>
    </w:p>
    <w:p w14:paraId="34E15BBD" w14:textId="77777777" w:rsidR="00BC4A35" w:rsidRDefault="00BC4A35" w:rsidP="00BC4A35">
      <w:pPr>
        <w:tabs>
          <w:tab w:val="left" w:pos="4490"/>
        </w:tabs>
        <w:rPr>
          <w:b/>
        </w:rPr>
      </w:pPr>
    </w:p>
    <w:p w14:paraId="448922EC" w14:textId="77777777" w:rsidR="00BC4A35" w:rsidRDefault="00BC4A35" w:rsidP="00BC4A35">
      <w:pPr>
        <w:tabs>
          <w:tab w:val="left" w:pos="4490"/>
        </w:tabs>
        <w:rPr>
          <w:b/>
        </w:rPr>
      </w:pPr>
    </w:p>
    <w:p w14:paraId="5C0D9997" w14:textId="77777777" w:rsidR="00BC4A35" w:rsidRDefault="00BC4A35" w:rsidP="00BC4A35">
      <w:pPr>
        <w:tabs>
          <w:tab w:val="left" w:pos="4490"/>
        </w:tabs>
        <w:rPr>
          <w:b/>
        </w:rPr>
      </w:pPr>
    </w:p>
    <w:p w14:paraId="10CA183D" w14:textId="77777777" w:rsidR="00BC4A35" w:rsidRDefault="00BC4A35" w:rsidP="00BC4A35">
      <w:pPr>
        <w:tabs>
          <w:tab w:val="left" w:pos="4490"/>
        </w:tabs>
        <w:rPr>
          <w:b/>
        </w:rPr>
      </w:pPr>
    </w:p>
    <w:p w14:paraId="3410A298" w14:textId="77777777" w:rsidR="00BC4A35" w:rsidRDefault="00BC4A35" w:rsidP="00BC4A35">
      <w:pPr>
        <w:tabs>
          <w:tab w:val="left" w:pos="4490"/>
        </w:tabs>
        <w:rPr>
          <w:b/>
        </w:rPr>
      </w:pPr>
    </w:p>
    <w:p w14:paraId="7D3A712A" w14:textId="77777777" w:rsidR="00BC4A35" w:rsidRDefault="00BC4A35" w:rsidP="00BC4A35">
      <w:pPr>
        <w:tabs>
          <w:tab w:val="left" w:pos="4490"/>
        </w:tabs>
        <w:rPr>
          <w:b/>
        </w:rPr>
      </w:pPr>
    </w:p>
    <w:p w14:paraId="46145131" w14:textId="77777777" w:rsidR="00BC4A35" w:rsidRDefault="00BC4A35" w:rsidP="00BC4A35">
      <w:pPr>
        <w:tabs>
          <w:tab w:val="left" w:pos="4490"/>
        </w:tabs>
        <w:rPr>
          <w:b/>
        </w:rPr>
      </w:pPr>
    </w:p>
    <w:p w14:paraId="147BA53D" w14:textId="77777777" w:rsidR="00BC4A35" w:rsidRDefault="00BC4A35" w:rsidP="00BC4A35">
      <w:pPr>
        <w:tabs>
          <w:tab w:val="left" w:pos="4490"/>
        </w:tabs>
        <w:rPr>
          <w:b/>
        </w:rPr>
      </w:pPr>
    </w:p>
    <w:p w14:paraId="667EBFDE" w14:textId="77777777" w:rsidR="00BC4A35" w:rsidRDefault="00BC4A35" w:rsidP="00BC4A35">
      <w:pPr>
        <w:tabs>
          <w:tab w:val="left" w:pos="4490"/>
        </w:tabs>
        <w:rPr>
          <w:b/>
        </w:rPr>
      </w:pPr>
    </w:p>
    <w:p w14:paraId="27939605" w14:textId="77777777" w:rsidR="00BC4A35" w:rsidRDefault="00BC4A35" w:rsidP="00BC4A35">
      <w:pPr>
        <w:tabs>
          <w:tab w:val="left" w:pos="4490"/>
        </w:tabs>
        <w:rPr>
          <w:b/>
        </w:rPr>
      </w:pPr>
    </w:p>
    <w:p w14:paraId="63EF06A5" w14:textId="77777777" w:rsidR="00BC4A35" w:rsidRDefault="00BC4A35" w:rsidP="00BC4A35">
      <w:pPr>
        <w:tabs>
          <w:tab w:val="left" w:pos="4490"/>
        </w:tabs>
        <w:rPr>
          <w:b/>
        </w:rPr>
      </w:pPr>
    </w:p>
    <w:p w14:paraId="63DED70F" w14:textId="77777777" w:rsidR="00A0387A" w:rsidRDefault="00A0387A" w:rsidP="00BC4A35">
      <w:pPr>
        <w:tabs>
          <w:tab w:val="left" w:pos="4490"/>
        </w:tabs>
        <w:rPr>
          <w:b/>
        </w:rPr>
      </w:pPr>
    </w:p>
    <w:p w14:paraId="76ED4299" w14:textId="77777777" w:rsidR="00A0387A" w:rsidRDefault="00A0387A" w:rsidP="00BC4A35">
      <w:pPr>
        <w:tabs>
          <w:tab w:val="left" w:pos="4490"/>
        </w:tabs>
        <w:rPr>
          <w:b/>
        </w:rPr>
      </w:pPr>
    </w:p>
    <w:p w14:paraId="0720D3DB" w14:textId="77777777" w:rsidR="00A0387A" w:rsidRDefault="00A0387A" w:rsidP="00BC4A35">
      <w:pPr>
        <w:tabs>
          <w:tab w:val="left" w:pos="4490"/>
        </w:tabs>
        <w:rPr>
          <w:b/>
        </w:rPr>
      </w:pPr>
    </w:p>
    <w:p w14:paraId="116C3E2C" w14:textId="77777777" w:rsidR="00A0387A" w:rsidRDefault="00A0387A" w:rsidP="00BC4A35">
      <w:pPr>
        <w:tabs>
          <w:tab w:val="left" w:pos="4490"/>
        </w:tabs>
        <w:rPr>
          <w:b/>
        </w:rPr>
      </w:pPr>
    </w:p>
    <w:p w14:paraId="0099C7A6" w14:textId="77777777" w:rsidR="00A0387A" w:rsidRDefault="00A0387A" w:rsidP="00BC4A35">
      <w:pPr>
        <w:tabs>
          <w:tab w:val="left" w:pos="4490"/>
        </w:tabs>
        <w:rPr>
          <w:b/>
        </w:rPr>
      </w:pPr>
    </w:p>
    <w:p w14:paraId="268CDE7C" w14:textId="77777777" w:rsidR="00BC4A35" w:rsidRDefault="00BC4A35" w:rsidP="00BC4A35">
      <w:pPr>
        <w:tabs>
          <w:tab w:val="left" w:pos="4490"/>
        </w:tabs>
        <w:rPr>
          <w:b/>
        </w:rPr>
      </w:pPr>
    </w:p>
    <w:p w14:paraId="053FF0DA" w14:textId="77777777" w:rsidR="00BC4A35" w:rsidRDefault="00BC4A35" w:rsidP="00BC4A35">
      <w:pPr>
        <w:tabs>
          <w:tab w:val="left" w:pos="4490"/>
        </w:tabs>
        <w:rPr>
          <w:b/>
        </w:rPr>
      </w:pPr>
    </w:p>
    <w:p w14:paraId="010783D9" w14:textId="77777777" w:rsidR="00BC4A35" w:rsidRDefault="00BC4A35" w:rsidP="00BC4A35">
      <w:pPr>
        <w:tabs>
          <w:tab w:val="left" w:pos="4490"/>
        </w:tabs>
        <w:rPr>
          <w:b/>
        </w:rPr>
      </w:pPr>
    </w:p>
    <w:p w14:paraId="1859D0D9" w14:textId="77777777" w:rsidR="00BC4A35" w:rsidRDefault="00BC4A35" w:rsidP="00BC4A35">
      <w:pPr>
        <w:tabs>
          <w:tab w:val="left" w:pos="4490"/>
        </w:tabs>
        <w:rPr>
          <w:b/>
        </w:rPr>
      </w:pPr>
    </w:p>
    <w:p w14:paraId="48ADC8B9" w14:textId="77777777" w:rsidR="00BC4A35" w:rsidRDefault="00BC4A35" w:rsidP="00BC4A35">
      <w:pPr>
        <w:tabs>
          <w:tab w:val="left" w:pos="4490"/>
        </w:tabs>
        <w:rPr>
          <w:b/>
        </w:rPr>
      </w:pPr>
    </w:p>
    <w:p w14:paraId="4DFA2B29" w14:textId="77777777" w:rsidR="00BC4A35" w:rsidRDefault="00BC4A35" w:rsidP="00BC4A35">
      <w:pPr>
        <w:tabs>
          <w:tab w:val="left" w:pos="4490"/>
        </w:tabs>
        <w:rPr>
          <w:b/>
        </w:rPr>
      </w:pPr>
    </w:p>
    <w:p w14:paraId="1156A874" w14:textId="77777777" w:rsidR="00BC4A35" w:rsidRDefault="00BC4A35" w:rsidP="00BC4A35">
      <w:pPr>
        <w:tabs>
          <w:tab w:val="left" w:pos="4490"/>
        </w:tabs>
        <w:rPr>
          <w:b/>
        </w:rPr>
      </w:pPr>
    </w:p>
    <w:p w14:paraId="4489147A" w14:textId="77777777" w:rsidR="00BC4A35" w:rsidRDefault="00BC4A35" w:rsidP="00BC4A35">
      <w:pPr>
        <w:tabs>
          <w:tab w:val="left" w:pos="4490"/>
        </w:tabs>
        <w:rPr>
          <w:b/>
        </w:rPr>
      </w:pPr>
    </w:p>
    <w:p w14:paraId="59E357D9" w14:textId="77777777" w:rsidR="00BC4A35" w:rsidRDefault="00BC4A35" w:rsidP="00BC4A35">
      <w:pPr>
        <w:tabs>
          <w:tab w:val="left" w:pos="4490"/>
        </w:tabs>
        <w:rPr>
          <w:b/>
        </w:rPr>
      </w:pPr>
    </w:p>
    <w:p w14:paraId="01ADFD46" w14:textId="77777777" w:rsidR="009B72F3" w:rsidRDefault="009B72F3" w:rsidP="001732F6">
      <w:pPr>
        <w:pStyle w:val="Nadpis1"/>
        <w:rPr>
          <w:rStyle w:val="Nadpis1Char"/>
        </w:rPr>
      </w:pPr>
      <w:bookmarkStart w:id="53" w:name="_Toc112606832"/>
      <w:bookmarkStart w:id="54" w:name="_Toc112607000"/>
      <w:bookmarkStart w:id="55" w:name="_Toc112607107"/>
      <w:bookmarkStart w:id="56" w:name="_Toc18399270"/>
      <w:bookmarkStart w:id="57" w:name="_Toc147861744"/>
      <w:r w:rsidRPr="004F1241">
        <w:rPr>
          <w:rStyle w:val="Nadpis1Char"/>
        </w:rPr>
        <w:lastRenderedPageBreak/>
        <w:t xml:space="preserve">UČEBNÉ OSNOVY UČEBNÉHO ODBORU </w:t>
      </w:r>
      <w:smartTag w:uri="urn:schemas-microsoft-com:office:smarttags" w:element="metricconverter">
        <w:smartTagPr>
          <w:attr w:name="ProductID" w:val="4210 M"/>
        </w:smartTagPr>
        <w:r w:rsidRPr="004F1241">
          <w:rPr>
            <w:rStyle w:val="Nadpis1Char"/>
          </w:rPr>
          <w:t>4210 M</w:t>
        </w:r>
      </w:smartTag>
      <w:r w:rsidRPr="004F1241">
        <w:rPr>
          <w:rStyle w:val="Nadpis1Char"/>
        </w:rPr>
        <w:t xml:space="preserve"> 02 </w:t>
      </w:r>
      <w:proofErr w:type="spellStart"/>
      <w:r w:rsidRPr="004F1241">
        <w:rPr>
          <w:rStyle w:val="Nadpis1Char"/>
        </w:rPr>
        <w:t>Agropodnikanie</w:t>
      </w:r>
      <w:proofErr w:type="spellEnd"/>
      <w:r w:rsidRPr="004F1241">
        <w:rPr>
          <w:rStyle w:val="Nadpis1Char"/>
        </w:rPr>
        <w:t xml:space="preserve"> – poľnohospodárske služby</w:t>
      </w:r>
      <w:bookmarkEnd w:id="53"/>
      <w:bookmarkEnd w:id="54"/>
      <w:bookmarkEnd w:id="55"/>
      <w:bookmarkEnd w:id="57"/>
    </w:p>
    <w:p w14:paraId="0ADA06F4" w14:textId="77777777" w:rsidR="001732F6" w:rsidRPr="001732F6" w:rsidRDefault="001732F6" w:rsidP="001732F6"/>
    <w:p w14:paraId="69496BAC" w14:textId="77777777" w:rsidR="009B72F3" w:rsidRPr="00DC6023" w:rsidRDefault="009B72F3" w:rsidP="009B72F3">
      <w:pPr>
        <w:rPr>
          <w:rFonts w:cs="Arial"/>
          <w:szCs w:val="20"/>
        </w:rPr>
      </w:pPr>
      <w:r w:rsidRPr="00DC6023">
        <w:rPr>
          <w:rFonts w:cs="Arial"/>
          <w:szCs w:val="20"/>
        </w:rPr>
        <w:t>Tabuľka vzťahu kľúčových kompetencií k obsahu vzdelávania</w:t>
      </w:r>
    </w:p>
    <w:p w14:paraId="40B49CB0" w14:textId="77777777" w:rsidR="009B72F3" w:rsidRPr="003F5F2C" w:rsidRDefault="009B72F3" w:rsidP="009B72F3">
      <w:pPr>
        <w:pStyle w:val="Pta"/>
        <w:tabs>
          <w:tab w:val="clear" w:pos="4536"/>
          <w:tab w:val="clear" w:pos="9072"/>
        </w:tabs>
        <w:jc w:val="both"/>
        <w:rPr>
          <w:rFonts w:cs="Arial"/>
          <w:sz w:val="18"/>
          <w:szCs w:val="18"/>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581"/>
        <w:gridCol w:w="567"/>
        <w:gridCol w:w="1418"/>
        <w:gridCol w:w="567"/>
        <w:gridCol w:w="1134"/>
        <w:gridCol w:w="709"/>
        <w:gridCol w:w="1134"/>
      </w:tblGrid>
      <w:tr w:rsidR="009B72F3" w:rsidRPr="00EE19FA" w14:paraId="7FBF0CCF" w14:textId="77777777" w:rsidTr="00A751E7">
        <w:trPr>
          <w:cantSplit/>
          <w:trHeight w:val="1422"/>
        </w:trPr>
        <w:tc>
          <w:tcPr>
            <w:tcW w:w="2708" w:type="dxa"/>
            <w:shd w:val="clear" w:color="auto" w:fill="CCFFFF"/>
          </w:tcPr>
          <w:p w14:paraId="6BEBD61D" w14:textId="77777777" w:rsidR="009B72F3" w:rsidRPr="00EE19FA" w:rsidRDefault="009B72F3" w:rsidP="00B83885">
            <w:pPr>
              <w:rPr>
                <w:rFonts w:cs="Arial"/>
                <w:b/>
                <w:sz w:val="18"/>
                <w:szCs w:val="18"/>
              </w:rPr>
            </w:pPr>
            <w:r w:rsidRPr="00EE19FA">
              <w:rPr>
                <w:rFonts w:cs="Arial"/>
                <w:b/>
                <w:sz w:val="18"/>
                <w:szCs w:val="18"/>
              </w:rPr>
              <w:t>Prehľad kľúčových kompetencií</w:t>
            </w:r>
          </w:p>
        </w:tc>
        <w:tc>
          <w:tcPr>
            <w:tcW w:w="581" w:type="dxa"/>
            <w:shd w:val="clear" w:color="auto" w:fill="CCFFFF"/>
            <w:textDirection w:val="btLr"/>
            <w:vAlign w:val="center"/>
          </w:tcPr>
          <w:p w14:paraId="51820FFE" w14:textId="77777777" w:rsidR="009B72F3" w:rsidRPr="000A1BB8" w:rsidRDefault="009B72F3" w:rsidP="00B83885">
            <w:pPr>
              <w:ind w:left="113" w:right="113"/>
              <w:jc w:val="center"/>
              <w:rPr>
                <w:rFonts w:cs="Arial"/>
                <w:sz w:val="18"/>
                <w:szCs w:val="18"/>
              </w:rPr>
            </w:pPr>
            <w:r w:rsidRPr="00850804">
              <w:rPr>
                <w:rFonts w:cs="Arial"/>
                <w:sz w:val="18"/>
                <w:szCs w:val="18"/>
              </w:rPr>
              <w:t>Gramotnosť</w:t>
            </w:r>
          </w:p>
        </w:tc>
        <w:tc>
          <w:tcPr>
            <w:tcW w:w="567" w:type="dxa"/>
            <w:shd w:val="clear" w:color="auto" w:fill="CCFFFF"/>
            <w:textDirection w:val="btLr"/>
            <w:vAlign w:val="center"/>
          </w:tcPr>
          <w:p w14:paraId="05AC6E0D" w14:textId="77777777" w:rsidR="009B72F3" w:rsidRPr="000A1BB8" w:rsidRDefault="009B72F3" w:rsidP="00B83885">
            <w:pPr>
              <w:ind w:left="113" w:right="113"/>
              <w:jc w:val="center"/>
              <w:rPr>
                <w:rFonts w:cs="Arial"/>
                <w:sz w:val="18"/>
                <w:szCs w:val="18"/>
              </w:rPr>
            </w:pPr>
            <w:r w:rsidRPr="000A1BB8">
              <w:rPr>
                <w:rFonts w:cs="Arial"/>
                <w:sz w:val="18"/>
                <w:szCs w:val="18"/>
              </w:rPr>
              <w:t>Viacjazyčnosť</w:t>
            </w:r>
          </w:p>
          <w:p w14:paraId="430695FB" w14:textId="77777777" w:rsidR="009B72F3" w:rsidRPr="000A1BB8" w:rsidRDefault="009B72F3" w:rsidP="00B83885">
            <w:pPr>
              <w:ind w:left="113" w:right="113"/>
              <w:jc w:val="center"/>
              <w:rPr>
                <w:rFonts w:cs="Arial"/>
                <w:sz w:val="18"/>
                <w:szCs w:val="18"/>
              </w:rPr>
            </w:pPr>
          </w:p>
        </w:tc>
        <w:tc>
          <w:tcPr>
            <w:tcW w:w="1418" w:type="dxa"/>
            <w:shd w:val="clear" w:color="auto" w:fill="CCFFFF"/>
            <w:textDirection w:val="btLr"/>
            <w:vAlign w:val="center"/>
          </w:tcPr>
          <w:p w14:paraId="6EB48CEE" w14:textId="77777777" w:rsidR="009B72F3" w:rsidRPr="000A1BB8" w:rsidRDefault="009B72F3" w:rsidP="00B83885">
            <w:pPr>
              <w:ind w:left="113" w:right="113"/>
              <w:jc w:val="center"/>
              <w:rPr>
                <w:rFonts w:cs="Arial"/>
                <w:sz w:val="18"/>
                <w:szCs w:val="18"/>
              </w:rPr>
            </w:pPr>
            <w:r w:rsidRPr="000A1BB8">
              <w:rPr>
                <w:rFonts w:cs="Arial"/>
                <w:sz w:val="18"/>
                <w:szCs w:val="18"/>
              </w:rPr>
              <w:t>Matematická kompetencia a kompetencia vo vede, v technológii a inžinierstve</w:t>
            </w:r>
          </w:p>
        </w:tc>
        <w:tc>
          <w:tcPr>
            <w:tcW w:w="567" w:type="dxa"/>
            <w:shd w:val="clear" w:color="auto" w:fill="CCFFFF"/>
            <w:textDirection w:val="btLr"/>
          </w:tcPr>
          <w:p w14:paraId="1F8F82FE" w14:textId="77777777" w:rsidR="009B72F3" w:rsidRPr="000A1BB8" w:rsidDel="00D5147A" w:rsidRDefault="009B72F3" w:rsidP="00B83885">
            <w:pPr>
              <w:ind w:left="113" w:right="113"/>
              <w:jc w:val="center"/>
              <w:rPr>
                <w:rFonts w:cs="Arial"/>
                <w:sz w:val="18"/>
                <w:szCs w:val="18"/>
              </w:rPr>
            </w:pPr>
            <w:r w:rsidRPr="000A1BB8">
              <w:rPr>
                <w:rFonts w:cs="Arial"/>
                <w:sz w:val="18"/>
                <w:szCs w:val="18"/>
              </w:rPr>
              <w:t>Digitálna kompetencia</w:t>
            </w:r>
          </w:p>
        </w:tc>
        <w:tc>
          <w:tcPr>
            <w:tcW w:w="1134" w:type="dxa"/>
            <w:shd w:val="clear" w:color="auto" w:fill="CCFFFF"/>
            <w:textDirection w:val="btLr"/>
          </w:tcPr>
          <w:p w14:paraId="5FA11FEA" w14:textId="77777777" w:rsidR="009B72F3" w:rsidRPr="000A1BB8" w:rsidDel="00D5147A" w:rsidRDefault="009B72F3" w:rsidP="00B83885">
            <w:pPr>
              <w:ind w:left="113" w:right="113"/>
              <w:jc w:val="center"/>
              <w:rPr>
                <w:rFonts w:cs="Arial"/>
                <w:sz w:val="18"/>
                <w:szCs w:val="18"/>
              </w:rPr>
            </w:pPr>
            <w:r w:rsidRPr="000A1BB8">
              <w:rPr>
                <w:rFonts w:cs="Arial"/>
                <w:sz w:val="18"/>
                <w:szCs w:val="18"/>
              </w:rPr>
              <w:t>Osobná a sociálna kompetencia a schopnosť učiť sa</w:t>
            </w:r>
          </w:p>
        </w:tc>
        <w:tc>
          <w:tcPr>
            <w:tcW w:w="709" w:type="dxa"/>
            <w:shd w:val="clear" w:color="auto" w:fill="CCFFFF"/>
            <w:textDirection w:val="btLr"/>
          </w:tcPr>
          <w:p w14:paraId="43524573" w14:textId="77777777" w:rsidR="009B72F3" w:rsidRPr="000A1BB8" w:rsidDel="00D5147A" w:rsidRDefault="009B72F3" w:rsidP="00B83885">
            <w:pPr>
              <w:ind w:left="113" w:right="113"/>
              <w:jc w:val="center"/>
              <w:rPr>
                <w:rFonts w:cs="Arial"/>
                <w:sz w:val="18"/>
                <w:szCs w:val="18"/>
              </w:rPr>
            </w:pPr>
            <w:r w:rsidRPr="000A1BB8">
              <w:rPr>
                <w:rFonts w:cs="Arial"/>
                <w:sz w:val="18"/>
                <w:szCs w:val="18"/>
              </w:rPr>
              <w:t>Občianska kompetencia</w:t>
            </w:r>
          </w:p>
        </w:tc>
        <w:tc>
          <w:tcPr>
            <w:tcW w:w="1134" w:type="dxa"/>
            <w:shd w:val="clear" w:color="auto" w:fill="CCFFFF"/>
            <w:textDirection w:val="btLr"/>
          </w:tcPr>
          <w:p w14:paraId="463F26C4" w14:textId="77777777" w:rsidR="009B72F3" w:rsidRPr="000A1BB8" w:rsidDel="00D5147A" w:rsidRDefault="009B72F3" w:rsidP="00B83885">
            <w:pPr>
              <w:ind w:left="113" w:right="113"/>
              <w:jc w:val="center"/>
              <w:rPr>
                <w:rFonts w:cs="Arial"/>
                <w:sz w:val="18"/>
                <w:szCs w:val="18"/>
              </w:rPr>
            </w:pPr>
            <w:r w:rsidRPr="000A1BB8">
              <w:rPr>
                <w:rFonts w:cs="Arial"/>
                <w:sz w:val="18"/>
                <w:szCs w:val="18"/>
              </w:rPr>
              <w:t>Kompetencia v oblasti kultúrneho povedomia a prejavu</w:t>
            </w:r>
          </w:p>
        </w:tc>
      </w:tr>
      <w:tr w:rsidR="009B72F3" w:rsidRPr="00EE19FA" w14:paraId="6270F64C" w14:textId="77777777" w:rsidTr="00A751E7">
        <w:trPr>
          <w:trHeight w:hRule="exact" w:val="284"/>
        </w:trPr>
        <w:tc>
          <w:tcPr>
            <w:tcW w:w="2708" w:type="dxa"/>
            <w:shd w:val="clear" w:color="auto" w:fill="CCFFFF"/>
          </w:tcPr>
          <w:p w14:paraId="5F5B58B5" w14:textId="77777777" w:rsidR="009B72F3" w:rsidRPr="00EE19FA" w:rsidRDefault="009B72F3" w:rsidP="00B83885">
            <w:pPr>
              <w:jc w:val="both"/>
              <w:rPr>
                <w:rFonts w:cs="Arial"/>
                <w:b/>
                <w:sz w:val="18"/>
                <w:szCs w:val="18"/>
              </w:rPr>
            </w:pPr>
            <w:r w:rsidRPr="00EE19FA">
              <w:rPr>
                <w:rFonts w:cs="Arial"/>
                <w:b/>
                <w:sz w:val="18"/>
                <w:szCs w:val="18"/>
              </w:rPr>
              <w:t>Prehľad názov predmetov</w:t>
            </w:r>
          </w:p>
        </w:tc>
        <w:tc>
          <w:tcPr>
            <w:tcW w:w="6110" w:type="dxa"/>
            <w:gridSpan w:val="7"/>
            <w:shd w:val="clear" w:color="auto" w:fill="CCFFFF"/>
          </w:tcPr>
          <w:p w14:paraId="4E670D2A" w14:textId="77777777" w:rsidR="009B72F3" w:rsidRPr="00EE19FA" w:rsidRDefault="009B72F3" w:rsidP="00B83885">
            <w:pPr>
              <w:jc w:val="both"/>
              <w:rPr>
                <w:rFonts w:cs="Arial"/>
                <w:b/>
                <w:sz w:val="18"/>
                <w:szCs w:val="18"/>
              </w:rPr>
            </w:pPr>
          </w:p>
        </w:tc>
      </w:tr>
      <w:tr w:rsidR="009B72F3" w:rsidRPr="00EE19FA" w14:paraId="53C94B95" w14:textId="77777777" w:rsidTr="00E61274">
        <w:trPr>
          <w:trHeight w:hRule="exact" w:val="454"/>
        </w:trPr>
        <w:tc>
          <w:tcPr>
            <w:tcW w:w="2708" w:type="dxa"/>
            <w:tcBorders>
              <w:bottom w:val="single" w:sz="4" w:space="0" w:color="auto"/>
            </w:tcBorders>
            <w:shd w:val="clear" w:color="auto" w:fill="FFFF99"/>
          </w:tcPr>
          <w:p w14:paraId="22A5ACFC" w14:textId="77777777" w:rsidR="009B72F3" w:rsidRPr="00EE19FA" w:rsidRDefault="009B72F3" w:rsidP="00B83885">
            <w:pPr>
              <w:rPr>
                <w:rFonts w:cs="Arial"/>
                <w:b/>
                <w:sz w:val="18"/>
                <w:szCs w:val="18"/>
              </w:rPr>
            </w:pPr>
            <w:r w:rsidRPr="00EE19FA">
              <w:rPr>
                <w:rFonts w:cs="Arial"/>
                <w:b/>
                <w:sz w:val="18"/>
                <w:szCs w:val="18"/>
              </w:rPr>
              <w:t>Povinné všeobecnovzdelávacie predmety</w:t>
            </w:r>
          </w:p>
        </w:tc>
        <w:tc>
          <w:tcPr>
            <w:tcW w:w="6110" w:type="dxa"/>
            <w:gridSpan w:val="7"/>
            <w:tcBorders>
              <w:bottom w:val="single" w:sz="4" w:space="0" w:color="auto"/>
            </w:tcBorders>
            <w:shd w:val="clear" w:color="auto" w:fill="FFFF99"/>
          </w:tcPr>
          <w:p w14:paraId="48E9FE30" w14:textId="77777777" w:rsidR="009B72F3" w:rsidRPr="00EE19FA" w:rsidRDefault="009B72F3" w:rsidP="00B83885">
            <w:pPr>
              <w:rPr>
                <w:rFonts w:cs="Arial"/>
                <w:b/>
                <w:sz w:val="18"/>
                <w:szCs w:val="18"/>
              </w:rPr>
            </w:pPr>
          </w:p>
        </w:tc>
      </w:tr>
      <w:tr w:rsidR="009B72F3" w:rsidRPr="00EE19FA" w14:paraId="145B0C27" w14:textId="77777777" w:rsidTr="00A751E7">
        <w:trPr>
          <w:trHeight w:hRule="exact" w:val="340"/>
        </w:trPr>
        <w:tc>
          <w:tcPr>
            <w:tcW w:w="2708" w:type="dxa"/>
          </w:tcPr>
          <w:p w14:paraId="6C656C4B" w14:textId="77777777" w:rsidR="009B72F3" w:rsidRDefault="009B72F3" w:rsidP="00B83885">
            <w:pPr>
              <w:spacing w:before="60"/>
              <w:rPr>
                <w:rFonts w:cs="Arial"/>
                <w:sz w:val="18"/>
                <w:szCs w:val="18"/>
              </w:rPr>
            </w:pPr>
            <w:r>
              <w:rPr>
                <w:rFonts w:cs="Arial"/>
                <w:sz w:val="18"/>
                <w:szCs w:val="18"/>
              </w:rPr>
              <w:t xml:space="preserve">Slovenský jazyk a literatúra </w:t>
            </w:r>
          </w:p>
        </w:tc>
        <w:tc>
          <w:tcPr>
            <w:tcW w:w="581" w:type="dxa"/>
          </w:tcPr>
          <w:p w14:paraId="09F858EF"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Pr>
          <w:p w14:paraId="17787AA8" w14:textId="77777777" w:rsidR="009B72F3" w:rsidRPr="00EE19FA" w:rsidRDefault="009B72F3" w:rsidP="00B83885">
            <w:pPr>
              <w:jc w:val="center"/>
              <w:rPr>
                <w:rFonts w:cs="Arial"/>
                <w:b/>
                <w:sz w:val="18"/>
                <w:szCs w:val="18"/>
              </w:rPr>
            </w:pPr>
          </w:p>
        </w:tc>
        <w:tc>
          <w:tcPr>
            <w:tcW w:w="1418" w:type="dxa"/>
            <w:shd w:val="clear" w:color="auto" w:fill="auto"/>
          </w:tcPr>
          <w:p w14:paraId="04062A7E" w14:textId="77777777" w:rsidR="009B72F3" w:rsidRPr="00EE19FA" w:rsidRDefault="009B72F3" w:rsidP="00B83885">
            <w:pPr>
              <w:jc w:val="center"/>
              <w:rPr>
                <w:rFonts w:cs="Arial"/>
                <w:b/>
                <w:sz w:val="18"/>
                <w:szCs w:val="18"/>
              </w:rPr>
            </w:pPr>
          </w:p>
        </w:tc>
        <w:tc>
          <w:tcPr>
            <w:tcW w:w="567" w:type="dxa"/>
          </w:tcPr>
          <w:p w14:paraId="7B98E4BC"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338BECA5"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709" w:type="dxa"/>
          </w:tcPr>
          <w:p w14:paraId="1A024298"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63C19416" w14:textId="77777777" w:rsidR="009B72F3" w:rsidRPr="00EE19FA" w:rsidDel="00C822F4" w:rsidRDefault="009B72F3" w:rsidP="00B83885">
            <w:pPr>
              <w:rPr>
                <w:rFonts w:cs="Arial"/>
                <w:b/>
                <w:sz w:val="18"/>
                <w:szCs w:val="18"/>
              </w:rPr>
            </w:pPr>
          </w:p>
        </w:tc>
      </w:tr>
      <w:tr w:rsidR="009B72F3" w:rsidRPr="00EE19FA" w14:paraId="19818B29" w14:textId="77777777" w:rsidTr="00A751E7">
        <w:trPr>
          <w:trHeight w:hRule="exact" w:val="340"/>
        </w:trPr>
        <w:tc>
          <w:tcPr>
            <w:tcW w:w="2708" w:type="dxa"/>
          </w:tcPr>
          <w:p w14:paraId="03EDE6D3" w14:textId="77777777" w:rsidR="009B72F3" w:rsidRDefault="009B72F3" w:rsidP="00B83885">
            <w:pPr>
              <w:spacing w:before="60"/>
              <w:rPr>
                <w:rFonts w:cs="Arial"/>
                <w:sz w:val="18"/>
                <w:szCs w:val="18"/>
              </w:rPr>
            </w:pPr>
            <w:r>
              <w:rPr>
                <w:rFonts w:cs="Arial"/>
                <w:sz w:val="18"/>
                <w:szCs w:val="18"/>
              </w:rPr>
              <w:t xml:space="preserve">Anglický jazyk </w:t>
            </w:r>
          </w:p>
        </w:tc>
        <w:tc>
          <w:tcPr>
            <w:tcW w:w="581" w:type="dxa"/>
          </w:tcPr>
          <w:p w14:paraId="58BCD809" w14:textId="77777777" w:rsidR="009B72F3" w:rsidRPr="00EE19FA" w:rsidRDefault="009B72F3" w:rsidP="00B83885">
            <w:pPr>
              <w:jc w:val="center"/>
              <w:rPr>
                <w:rFonts w:cs="Arial"/>
                <w:b/>
                <w:sz w:val="18"/>
                <w:szCs w:val="18"/>
              </w:rPr>
            </w:pPr>
          </w:p>
        </w:tc>
        <w:tc>
          <w:tcPr>
            <w:tcW w:w="567" w:type="dxa"/>
          </w:tcPr>
          <w:p w14:paraId="5FB8B1A0"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1418" w:type="dxa"/>
            <w:shd w:val="clear" w:color="auto" w:fill="auto"/>
          </w:tcPr>
          <w:p w14:paraId="4B833798" w14:textId="77777777" w:rsidR="009B72F3" w:rsidRPr="00EE19FA" w:rsidRDefault="009B72F3" w:rsidP="00B83885">
            <w:pPr>
              <w:jc w:val="center"/>
              <w:rPr>
                <w:rFonts w:cs="Arial"/>
                <w:b/>
                <w:sz w:val="18"/>
                <w:szCs w:val="18"/>
              </w:rPr>
            </w:pPr>
          </w:p>
        </w:tc>
        <w:tc>
          <w:tcPr>
            <w:tcW w:w="567" w:type="dxa"/>
          </w:tcPr>
          <w:p w14:paraId="03F88E5A" w14:textId="77777777" w:rsidR="009B72F3" w:rsidRPr="00EE19FA" w:rsidDel="00D5147A" w:rsidRDefault="009B72F3" w:rsidP="00B83885">
            <w:pPr>
              <w:jc w:val="center"/>
              <w:rPr>
                <w:rFonts w:cs="Arial"/>
                <w:b/>
                <w:sz w:val="18"/>
                <w:szCs w:val="18"/>
              </w:rPr>
            </w:pPr>
          </w:p>
        </w:tc>
        <w:tc>
          <w:tcPr>
            <w:tcW w:w="1134" w:type="dxa"/>
          </w:tcPr>
          <w:p w14:paraId="7179B4C9" w14:textId="77777777" w:rsidR="009B72F3" w:rsidRPr="00EE19FA" w:rsidDel="00D5147A" w:rsidRDefault="009B72F3" w:rsidP="00B83885">
            <w:pPr>
              <w:jc w:val="center"/>
              <w:rPr>
                <w:rFonts w:cs="Arial"/>
                <w:b/>
                <w:sz w:val="18"/>
                <w:szCs w:val="18"/>
              </w:rPr>
            </w:pPr>
            <w:r w:rsidRPr="00A54C5D">
              <w:rPr>
                <w:rFonts w:cs="Arial"/>
                <w:b/>
                <w:sz w:val="18"/>
                <w:szCs w:val="18"/>
              </w:rPr>
              <w:sym w:font="Wingdings" w:char="F04A"/>
            </w:r>
          </w:p>
        </w:tc>
        <w:tc>
          <w:tcPr>
            <w:tcW w:w="709" w:type="dxa"/>
          </w:tcPr>
          <w:p w14:paraId="651975A8" w14:textId="77777777" w:rsidR="009B72F3" w:rsidRPr="00EE19FA" w:rsidDel="00D5147A" w:rsidRDefault="009B72F3" w:rsidP="00B83885">
            <w:pPr>
              <w:jc w:val="center"/>
              <w:rPr>
                <w:rFonts w:cs="Arial"/>
                <w:b/>
                <w:sz w:val="18"/>
                <w:szCs w:val="18"/>
              </w:rPr>
            </w:pPr>
          </w:p>
        </w:tc>
        <w:tc>
          <w:tcPr>
            <w:tcW w:w="1134" w:type="dxa"/>
          </w:tcPr>
          <w:p w14:paraId="1CC3AAF0" w14:textId="77777777" w:rsidR="009B72F3" w:rsidRPr="00EE19FA" w:rsidDel="00D5147A" w:rsidRDefault="009B72F3" w:rsidP="00B83885">
            <w:pPr>
              <w:jc w:val="center"/>
              <w:rPr>
                <w:rFonts w:cs="Arial"/>
                <w:b/>
                <w:sz w:val="18"/>
                <w:szCs w:val="18"/>
              </w:rPr>
            </w:pPr>
            <w:r w:rsidRPr="00A54C5D">
              <w:rPr>
                <w:rFonts w:cs="Arial"/>
                <w:b/>
                <w:sz w:val="18"/>
                <w:szCs w:val="18"/>
              </w:rPr>
              <w:sym w:font="Wingdings" w:char="F04A"/>
            </w:r>
          </w:p>
        </w:tc>
      </w:tr>
      <w:tr w:rsidR="009B72F3" w:rsidRPr="00EE19FA" w14:paraId="78B725F3" w14:textId="77777777" w:rsidTr="00A751E7">
        <w:trPr>
          <w:trHeight w:hRule="exact" w:val="340"/>
        </w:trPr>
        <w:tc>
          <w:tcPr>
            <w:tcW w:w="2708" w:type="dxa"/>
          </w:tcPr>
          <w:p w14:paraId="19C472CC" w14:textId="77777777" w:rsidR="009B72F3" w:rsidRDefault="009B72F3" w:rsidP="00B83885">
            <w:pPr>
              <w:spacing w:before="60"/>
              <w:rPr>
                <w:rFonts w:cs="Arial"/>
                <w:sz w:val="18"/>
                <w:szCs w:val="18"/>
              </w:rPr>
            </w:pPr>
            <w:r>
              <w:rPr>
                <w:rFonts w:cs="Arial"/>
                <w:sz w:val="18"/>
                <w:szCs w:val="18"/>
              </w:rPr>
              <w:t xml:space="preserve">Etická výchova </w:t>
            </w:r>
          </w:p>
          <w:p w14:paraId="2074B9DA" w14:textId="77777777" w:rsidR="009B72F3" w:rsidRDefault="009B72F3" w:rsidP="00B83885">
            <w:pPr>
              <w:spacing w:before="60"/>
              <w:rPr>
                <w:rFonts w:cs="Arial"/>
                <w:sz w:val="18"/>
                <w:szCs w:val="18"/>
              </w:rPr>
            </w:pPr>
            <w:r>
              <w:rPr>
                <w:rFonts w:cs="Arial"/>
                <w:sz w:val="18"/>
                <w:szCs w:val="18"/>
              </w:rPr>
              <w:t xml:space="preserve">Nemecký jazyk /Ruský jazyk </w:t>
            </w:r>
          </w:p>
        </w:tc>
        <w:tc>
          <w:tcPr>
            <w:tcW w:w="581" w:type="dxa"/>
          </w:tcPr>
          <w:p w14:paraId="390AAD72"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Pr>
          <w:p w14:paraId="69ACD2AA" w14:textId="77777777" w:rsidR="009B72F3" w:rsidRPr="00EE19FA" w:rsidRDefault="009B72F3" w:rsidP="00B83885">
            <w:pPr>
              <w:jc w:val="center"/>
              <w:rPr>
                <w:rFonts w:cs="Arial"/>
                <w:b/>
                <w:sz w:val="18"/>
                <w:szCs w:val="18"/>
              </w:rPr>
            </w:pPr>
          </w:p>
        </w:tc>
        <w:tc>
          <w:tcPr>
            <w:tcW w:w="1418" w:type="dxa"/>
            <w:shd w:val="clear" w:color="auto" w:fill="auto"/>
          </w:tcPr>
          <w:p w14:paraId="261AC550" w14:textId="77777777" w:rsidR="009B72F3" w:rsidRPr="00EE19FA" w:rsidRDefault="009B72F3" w:rsidP="00B83885">
            <w:pPr>
              <w:jc w:val="center"/>
              <w:rPr>
                <w:rFonts w:cs="Arial"/>
                <w:b/>
                <w:sz w:val="18"/>
                <w:szCs w:val="18"/>
              </w:rPr>
            </w:pPr>
          </w:p>
        </w:tc>
        <w:tc>
          <w:tcPr>
            <w:tcW w:w="567" w:type="dxa"/>
          </w:tcPr>
          <w:p w14:paraId="6C1043B5" w14:textId="77777777" w:rsidR="009B72F3" w:rsidRPr="00EE19FA" w:rsidDel="00C822F4" w:rsidRDefault="009B72F3" w:rsidP="00B83885">
            <w:pPr>
              <w:jc w:val="center"/>
              <w:rPr>
                <w:rFonts w:cs="Arial"/>
                <w:b/>
                <w:sz w:val="18"/>
                <w:szCs w:val="18"/>
              </w:rPr>
            </w:pPr>
          </w:p>
        </w:tc>
        <w:tc>
          <w:tcPr>
            <w:tcW w:w="1134" w:type="dxa"/>
          </w:tcPr>
          <w:p w14:paraId="4702790E" w14:textId="77777777" w:rsidR="009B72F3" w:rsidRPr="00EE19FA" w:rsidDel="00C822F4" w:rsidRDefault="009B72F3" w:rsidP="00B83885">
            <w:pPr>
              <w:jc w:val="center"/>
              <w:rPr>
                <w:rFonts w:cs="Arial"/>
                <w:b/>
                <w:sz w:val="18"/>
                <w:szCs w:val="18"/>
              </w:rPr>
            </w:pPr>
          </w:p>
        </w:tc>
        <w:tc>
          <w:tcPr>
            <w:tcW w:w="709" w:type="dxa"/>
          </w:tcPr>
          <w:p w14:paraId="44EAE321"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0218490D" w14:textId="77777777" w:rsidR="009B72F3" w:rsidRPr="00EE19FA" w:rsidDel="00C822F4" w:rsidRDefault="009B72F3" w:rsidP="00B83885">
            <w:pPr>
              <w:jc w:val="center"/>
              <w:rPr>
                <w:rFonts w:cs="Arial"/>
                <w:b/>
                <w:sz w:val="18"/>
                <w:szCs w:val="18"/>
              </w:rPr>
            </w:pPr>
          </w:p>
        </w:tc>
      </w:tr>
      <w:tr w:rsidR="009B72F3" w:rsidRPr="00EE19FA" w14:paraId="0F345D6E" w14:textId="77777777" w:rsidTr="00A751E7">
        <w:trPr>
          <w:trHeight w:hRule="exact" w:val="340"/>
        </w:trPr>
        <w:tc>
          <w:tcPr>
            <w:tcW w:w="2708" w:type="dxa"/>
            <w:shd w:val="clear" w:color="auto" w:fill="FFFFFF" w:themeFill="background1"/>
          </w:tcPr>
          <w:p w14:paraId="2537DE42" w14:textId="77777777" w:rsidR="009B72F3" w:rsidRDefault="009B72F3" w:rsidP="00B83885">
            <w:pPr>
              <w:spacing w:before="60"/>
              <w:rPr>
                <w:rFonts w:cs="Arial"/>
                <w:sz w:val="18"/>
                <w:szCs w:val="18"/>
              </w:rPr>
            </w:pPr>
            <w:r>
              <w:rPr>
                <w:rFonts w:cs="Arial"/>
                <w:sz w:val="18"/>
                <w:szCs w:val="18"/>
              </w:rPr>
              <w:t xml:space="preserve">Náboženská výchova </w:t>
            </w:r>
          </w:p>
        </w:tc>
        <w:tc>
          <w:tcPr>
            <w:tcW w:w="581" w:type="dxa"/>
            <w:shd w:val="clear" w:color="auto" w:fill="FFFFFF" w:themeFill="background1"/>
          </w:tcPr>
          <w:p w14:paraId="6B5641A5"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567" w:type="dxa"/>
            <w:shd w:val="clear" w:color="auto" w:fill="FFFFFF" w:themeFill="background1"/>
          </w:tcPr>
          <w:p w14:paraId="67215591" w14:textId="77777777" w:rsidR="009B72F3" w:rsidRPr="00EE19FA" w:rsidDel="00C822F4" w:rsidRDefault="009B72F3" w:rsidP="00B83885">
            <w:pPr>
              <w:jc w:val="center"/>
              <w:rPr>
                <w:rFonts w:cs="Arial"/>
                <w:b/>
                <w:sz w:val="18"/>
                <w:szCs w:val="18"/>
              </w:rPr>
            </w:pPr>
          </w:p>
        </w:tc>
        <w:tc>
          <w:tcPr>
            <w:tcW w:w="1418" w:type="dxa"/>
            <w:shd w:val="clear" w:color="auto" w:fill="FFFFFF" w:themeFill="background1"/>
          </w:tcPr>
          <w:p w14:paraId="04DC9AFC" w14:textId="77777777" w:rsidR="009B72F3" w:rsidRPr="00EE19FA" w:rsidDel="00C822F4" w:rsidRDefault="009B72F3" w:rsidP="00B83885">
            <w:pPr>
              <w:jc w:val="center"/>
              <w:rPr>
                <w:rFonts w:cs="Arial"/>
                <w:b/>
                <w:sz w:val="18"/>
                <w:szCs w:val="18"/>
              </w:rPr>
            </w:pPr>
          </w:p>
        </w:tc>
        <w:tc>
          <w:tcPr>
            <w:tcW w:w="567" w:type="dxa"/>
            <w:shd w:val="clear" w:color="auto" w:fill="FFFFFF" w:themeFill="background1"/>
          </w:tcPr>
          <w:p w14:paraId="1E3259F7" w14:textId="77777777" w:rsidR="009B72F3" w:rsidRPr="00EE19FA" w:rsidDel="00C822F4" w:rsidRDefault="009B72F3" w:rsidP="00B83885">
            <w:pPr>
              <w:jc w:val="center"/>
              <w:rPr>
                <w:rFonts w:cs="Arial"/>
                <w:b/>
                <w:sz w:val="18"/>
                <w:szCs w:val="18"/>
              </w:rPr>
            </w:pPr>
          </w:p>
        </w:tc>
        <w:tc>
          <w:tcPr>
            <w:tcW w:w="1134" w:type="dxa"/>
            <w:shd w:val="clear" w:color="auto" w:fill="FFFFFF" w:themeFill="background1"/>
          </w:tcPr>
          <w:p w14:paraId="0CB216D9" w14:textId="77777777" w:rsidR="009B72F3" w:rsidRPr="00EE19FA" w:rsidDel="00C822F4" w:rsidRDefault="009B72F3" w:rsidP="00B83885">
            <w:pPr>
              <w:jc w:val="center"/>
              <w:rPr>
                <w:rFonts w:cs="Arial"/>
                <w:b/>
                <w:sz w:val="18"/>
                <w:szCs w:val="18"/>
              </w:rPr>
            </w:pPr>
          </w:p>
        </w:tc>
        <w:tc>
          <w:tcPr>
            <w:tcW w:w="709" w:type="dxa"/>
            <w:shd w:val="clear" w:color="auto" w:fill="FFFFFF" w:themeFill="background1"/>
          </w:tcPr>
          <w:p w14:paraId="27234C90"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shd w:val="clear" w:color="auto" w:fill="FFFFFF" w:themeFill="background1"/>
          </w:tcPr>
          <w:p w14:paraId="103CFFF7" w14:textId="77777777" w:rsidR="009B72F3" w:rsidRPr="00EE19FA" w:rsidDel="00C822F4" w:rsidRDefault="009B72F3" w:rsidP="00B83885">
            <w:pPr>
              <w:jc w:val="center"/>
              <w:rPr>
                <w:rFonts w:cs="Arial"/>
                <w:b/>
                <w:sz w:val="18"/>
                <w:szCs w:val="18"/>
              </w:rPr>
            </w:pPr>
          </w:p>
        </w:tc>
      </w:tr>
      <w:tr w:rsidR="009B72F3" w:rsidRPr="00EE19FA" w14:paraId="1874BF9C" w14:textId="77777777" w:rsidTr="00A751E7">
        <w:trPr>
          <w:trHeight w:hRule="exact" w:val="340"/>
        </w:trPr>
        <w:tc>
          <w:tcPr>
            <w:tcW w:w="2708" w:type="dxa"/>
          </w:tcPr>
          <w:p w14:paraId="66F10F5D" w14:textId="77777777" w:rsidR="009B72F3" w:rsidRDefault="009B72F3" w:rsidP="00B83885">
            <w:pPr>
              <w:spacing w:before="60"/>
              <w:rPr>
                <w:rFonts w:cs="Arial"/>
                <w:sz w:val="18"/>
                <w:szCs w:val="18"/>
              </w:rPr>
            </w:pPr>
            <w:r>
              <w:rPr>
                <w:rFonts w:cs="Arial"/>
                <w:sz w:val="18"/>
                <w:szCs w:val="18"/>
              </w:rPr>
              <w:t>Dejepis</w:t>
            </w:r>
          </w:p>
        </w:tc>
        <w:tc>
          <w:tcPr>
            <w:tcW w:w="581" w:type="dxa"/>
          </w:tcPr>
          <w:p w14:paraId="48E74AC9"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Pr>
          <w:p w14:paraId="6C2CDF5A" w14:textId="77777777" w:rsidR="009B72F3" w:rsidRPr="00EE19FA" w:rsidRDefault="009B72F3" w:rsidP="00B83885">
            <w:pPr>
              <w:jc w:val="center"/>
              <w:rPr>
                <w:rFonts w:cs="Arial"/>
                <w:b/>
                <w:sz w:val="18"/>
                <w:szCs w:val="18"/>
              </w:rPr>
            </w:pPr>
          </w:p>
        </w:tc>
        <w:tc>
          <w:tcPr>
            <w:tcW w:w="1418" w:type="dxa"/>
            <w:shd w:val="clear" w:color="auto" w:fill="auto"/>
          </w:tcPr>
          <w:p w14:paraId="108173D6" w14:textId="77777777" w:rsidR="009B72F3" w:rsidRPr="00EE19FA" w:rsidRDefault="009B72F3" w:rsidP="00B83885">
            <w:pPr>
              <w:jc w:val="center"/>
              <w:rPr>
                <w:rFonts w:cs="Arial"/>
                <w:b/>
                <w:sz w:val="18"/>
                <w:szCs w:val="18"/>
              </w:rPr>
            </w:pPr>
          </w:p>
        </w:tc>
        <w:tc>
          <w:tcPr>
            <w:tcW w:w="567" w:type="dxa"/>
          </w:tcPr>
          <w:p w14:paraId="5145A132"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7745EDCD"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709" w:type="dxa"/>
          </w:tcPr>
          <w:p w14:paraId="50C0CE3A"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0FB4718C"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r>
      <w:tr w:rsidR="009B72F3" w:rsidRPr="00EE19FA" w14:paraId="1D7B64C5" w14:textId="77777777" w:rsidTr="00A751E7">
        <w:trPr>
          <w:trHeight w:hRule="exact" w:val="340"/>
        </w:trPr>
        <w:tc>
          <w:tcPr>
            <w:tcW w:w="2708" w:type="dxa"/>
          </w:tcPr>
          <w:p w14:paraId="51E77C8B" w14:textId="77777777" w:rsidR="009B72F3" w:rsidRDefault="009B72F3" w:rsidP="00B83885">
            <w:pPr>
              <w:spacing w:before="60"/>
              <w:rPr>
                <w:rFonts w:cs="Arial"/>
                <w:sz w:val="18"/>
                <w:szCs w:val="18"/>
              </w:rPr>
            </w:pPr>
            <w:r>
              <w:rPr>
                <w:rFonts w:cs="Arial"/>
                <w:sz w:val="18"/>
                <w:szCs w:val="18"/>
              </w:rPr>
              <w:t xml:space="preserve">Občianska náuka </w:t>
            </w:r>
          </w:p>
        </w:tc>
        <w:tc>
          <w:tcPr>
            <w:tcW w:w="581" w:type="dxa"/>
          </w:tcPr>
          <w:p w14:paraId="38A1B52A"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Pr>
          <w:p w14:paraId="2EAFEFD7" w14:textId="77777777" w:rsidR="009B72F3" w:rsidRPr="00EE19FA" w:rsidRDefault="009B72F3" w:rsidP="00B83885">
            <w:pPr>
              <w:jc w:val="center"/>
              <w:rPr>
                <w:rFonts w:cs="Arial"/>
                <w:b/>
                <w:sz w:val="18"/>
                <w:szCs w:val="18"/>
              </w:rPr>
            </w:pPr>
          </w:p>
        </w:tc>
        <w:tc>
          <w:tcPr>
            <w:tcW w:w="1418" w:type="dxa"/>
            <w:shd w:val="clear" w:color="auto" w:fill="auto"/>
          </w:tcPr>
          <w:p w14:paraId="2E90CDF1" w14:textId="77777777" w:rsidR="009B72F3" w:rsidRPr="00EE19FA" w:rsidRDefault="009B72F3" w:rsidP="00B83885">
            <w:pPr>
              <w:jc w:val="center"/>
              <w:rPr>
                <w:rFonts w:cs="Arial"/>
                <w:b/>
                <w:sz w:val="18"/>
                <w:szCs w:val="18"/>
              </w:rPr>
            </w:pPr>
          </w:p>
        </w:tc>
        <w:tc>
          <w:tcPr>
            <w:tcW w:w="567" w:type="dxa"/>
          </w:tcPr>
          <w:p w14:paraId="0439714B" w14:textId="77777777" w:rsidR="009B72F3" w:rsidRPr="00EE19FA" w:rsidDel="00C822F4" w:rsidRDefault="009B72F3" w:rsidP="00B83885">
            <w:pPr>
              <w:jc w:val="center"/>
              <w:rPr>
                <w:rFonts w:cs="Arial"/>
                <w:b/>
                <w:sz w:val="18"/>
                <w:szCs w:val="18"/>
              </w:rPr>
            </w:pPr>
          </w:p>
        </w:tc>
        <w:tc>
          <w:tcPr>
            <w:tcW w:w="1134" w:type="dxa"/>
          </w:tcPr>
          <w:p w14:paraId="2ABBFC73" w14:textId="77777777" w:rsidR="009B72F3" w:rsidRPr="00EE19FA" w:rsidDel="00C822F4" w:rsidRDefault="009B72F3" w:rsidP="00B83885">
            <w:pPr>
              <w:jc w:val="center"/>
              <w:rPr>
                <w:rFonts w:cs="Arial"/>
                <w:b/>
                <w:sz w:val="18"/>
                <w:szCs w:val="18"/>
              </w:rPr>
            </w:pPr>
          </w:p>
        </w:tc>
        <w:tc>
          <w:tcPr>
            <w:tcW w:w="709" w:type="dxa"/>
          </w:tcPr>
          <w:p w14:paraId="08D09615"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451A4FFD" w14:textId="77777777" w:rsidR="009B72F3" w:rsidRPr="00EE19FA" w:rsidDel="00C822F4" w:rsidRDefault="009B72F3" w:rsidP="00B83885">
            <w:pPr>
              <w:jc w:val="center"/>
              <w:rPr>
                <w:rFonts w:cs="Arial"/>
                <w:b/>
                <w:sz w:val="18"/>
                <w:szCs w:val="18"/>
              </w:rPr>
            </w:pPr>
          </w:p>
        </w:tc>
      </w:tr>
      <w:tr w:rsidR="009B72F3" w:rsidRPr="00EE19FA" w14:paraId="2E199E54" w14:textId="77777777" w:rsidTr="00A751E7">
        <w:trPr>
          <w:trHeight w:hRule="exact" w:val="340"/>
        </w:trPr>
        <w:tc>
          <w:tcPr>
            <w:tcW w:w="2708" w:type="dxa"/>
          </w:tcPr>
          <w:p w14:paraId="21D59476" w14:textId="77777777" w:rsidR="009B72F3" w:rsidRDefault="009B72F3" w:rsidP="00B83885">
            <w:pPr>
              <w:spacing w:before="60"/>
              <w:rPr>
                <w:rFonts w:cs="Arial"/>
                <w:sz w:val="18"/>
                <w:szCs w:val="18"/>
              </w:rPr>
            </w:pPr>
            <w:r>
              <w:rPr>
                <w:rFonts w:cs="Arial"/>
                <w:sz w:val="18"/>
                <w:szCs w:val="18"/>
              </w:rPr>
              <w:t xml:space="preserve">Chémia </w:t>
            </w:r>
          </w:p>
        </w:tc>
        <w:tc>
          <w:tcPr>
            <w:tcW w:w="581" w:type="dxa"/>
          </w:tcPr>
          <w:p w14:paraId="19AD43DE"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Pr>
          <w:p w14:paraId="27115CB0" w14:textId="77777777" w:rsidR="009B72F3" w:rsidRPr="00EE19FA" w:rsidRDefault="009B72F3" w:rsidP="00B83885">
            <w:pPr>
              <w:jc w:val="center"/>
              <w:rPr>
                <w:rFonts w:cs="Arial"/>
                <w:b/>
                <w:sz w:val="18"/>
                <w:szCs w:val="18"/>
              </w:rPr>
            </w:pPr>
          </w:p>
        </w:tc>
        <w:tc>
          <w:tcPr>
            <w:tcW w:w="1418" w:type="dxa"/>
            <w:shd w:val="clear" w:color="auto" w:fill="auto"/>
          </w:tcPr>
          <w:p w14:paraId="601D98E3"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Pr>
          <w:p w14:paraId="6A7F2B35"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2BA97BED"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709" w:type="dxa"/>
          </w:tcPr>
          <w:p w14:paraId="20040D9D"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568B03B2" w14:textId="77777777" w:rsidR="009B72F3" w:rsidRPr="00EE19FA" w:rsidDel="00C822F4" w:rsidRDefault="009B72F3" w:rsidP="00B83885">
            <w:pPr>
              <w:jc w:val="center"/>
              <w:rPr>
                <w:rFonts w:cs="Arial"/>
                <w:b/>
                <w:sz w:val="18"/>
                <w:szCs w:val="18"/>
              </w:rPr>
            </w:pPr>
          </w:p>
        </w:tc>
      </w:tr>
      <w:tr w:rsidR="009B72F3" w:rsidRPr="00EE19FA" w14:paraId="0EE19DE6" w14:textId="77777777" w:rsidTr="00A751E7">
        <w:trPr>
          <w:trHeight w:hRule="exact" w:val="340"/>
        </w:trPr>
        <w:tc>
          <w:tcPr>
            <w:tcW w:w="2708" w:type="dxa"/>
          </w:tcPr>
          <w:p w14:paraId="27DBCE1D" w14:textId="77777777" w:rsidR="009B72F3" w:rsidRDefault="009B72F3" w:rsidP="00B83885">
            <w:pPr>
              <w:spacing w:before="60"/>
              <w:rPr>
                <w:rFonts w:cs="Arial"/>
                <w:sz w:val="18"/>
                <w:szCs w:val="18"/>
              </w:rPr>
            </w:pPr>
            <w:r>
              <w:rPr>
                <w:rFonts w:cs="Arial"/>
                <w:sz w:val="18"/>
                <w:szCs w:val="18"/>
              </w:rPr>
              <w:t>Biológia</w:t>
            </w:r>
          </w:p>
        </w:tc>
        <w:tc>
          <w:tcPr>
            <w:tcW w:w="581" w:type="dxa"/>
          </w:tcPr>
          <w:p w14:paraId="367F00F5"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Pr>
          <w:p w14:paraId="4154895A"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1418" w:type="dxa"/>
            <w:shd w:val="clear" w:color="auto" w:fill="auto"/>
          </w:tcPr>
          <w:p w14:paraId="63260D12"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Pr>
          <w:p w14:paraId="45D06167"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66357B8A"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709" w:type="dxa"/>
          </w:tcPr>
          <w:p w14:paraId="2CD15625"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75E28A54"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r>
      <w:tr w:rsidR="009B72F3" w:rsidRPr="00EE19FA" w14:paraId="104C20B3" w14:textId="77777777" w:rsidTr="00A751E7">
        <w:trPr>
          <w:trHeight w:hRule="exact" w:val="340"/>
        </w:trPr>
        <w:tc>
          <w:tcPr>
            <w:tcW w:w="2708" w:type="dxa"/>
          </w:tcPr>
          <w:p w14:paraId="00732AE5" w14:textId="77777777" w:rsidR="009B72F3" w:rsidRDefault="009B72F3" w:rsidP="00B83885">
            <w:pPr>
              <w:spacing w:before="60"/>
              <w:rPr>
                <w:rFonts w:cs="Arial"/>
                <w:sz w:val="18"/>
                <w:szCs w:val="18"/>
              </w:rPr>
            </w:pPr>
            <w:r>
              <w:rPr>
                <w:rFonts w:cs="Arial"/>
                <w:sz w:val="18"/>
                <w:szCs w:val="18"/>
              </w:rPr>
              <w:t xml:space="preserve">Informatika </w:t>
            </w:r>
          </w:p>
        </w:tc>
        <w:tc>
          <w:tcPr>
            <w:tcW w:w="581" w:type="dxa"/>
          </w:tcPr>
          <w:p w14:paraId="5D41385B"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Pr>
          <w:p w14:paraId="2A1BD87F" w14:textId="77777777" w:rsidR="009B72F3" w:rsidRPr="00EE19FA" w:rsidRDefault="009B72F3" w:rsidP="00B83885">
            <w:pPr>
              <w:jc w:val="center"/>
              <w:rPr>
                <w:rFonts w:cs="Arial"/>
                <w:b/>
                <w:sz w:val="18"/>
                <w:szCs w:val="18"/>
              </w:rPr>
            </w:pPr>
          </w:p>
        </w:tc>
        <w:tc>
          <w:tcPr>
            <w:tcW w:w="1418" w:type="dxa"/>
            <w:shd w:val="clear" w:color="auto" w:fill="auto"/>
          </w:tcPr>
          <w:p w14:paraId="094D527D" w14:textId="77777777" w:rsidR="009B72F3" w:rsidRPr="00EE19FA" w:rsidRDefault="009B72F3" w:rsidP="00B83885">
            <w:pPr>
              <w:jc w:val="center"/>
              <w:rPr>
                <w:rFonts w:cs="Arial"/>
                <w:b/>
                <w:sz w:val="18"/>
                <w:szCs w:val="18"/>
              </w:rPr>
            </w:pPr>
          </w:p>
        </w:tc>
        <w:tc>
          <w:tcPr>
            <w:tcW w:w="567" w:type="dxa"/>
          </w:tcPr>
          <w:p w14:paraId="76622A6C"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2F026719"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709" w:type="dxa"/>
          </w:tcPr>
          <w:p w14:paraId="0A39F949"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6D1D18C5" w14:textId="77777777" w:rsidR="009B72F3" w:rsidRPr="00EE19FA" w:rsidDel="00C822F4" w:rsidRDefault="009B72F3" w:rsidP="00B83885">
            <w:pPr>
              <w:jc w:val="center"/>
              <w:rPr>
                <w:rFonts w:cs="Arial"/>
                <w:b/>
                <w:sz w:val="18"/>
                <w:szCs w:val="18"/>
              </w:rPr>
            </w:pPr>
          </w:p>
        </w:tc>
      </w:tr>
      <w:tr w:rsidR="009B72F3" w:rsidRPr="00EE19FA" w14:paraId="7F777334" w14:textId="77777777" w:rsidTr="00A751E7">
        <w:trPr>
          <w:trHeight w:hRule="exact" w:val="340"/>
        </w:trPr>
        <w:tc>
          <w:tcPr>
            <w:tcW w:w="2708" w:type="dxa"/>
          </w:tcPr>
          <w:p w14:paraId="538F327E" w14:textId="77777777" w:rsidR="009B72F3" w:rsidRDefault="009B72F3" w:rsidP="00B83885">
            <w:pPr>
              <w:spacing w:before="60"/>
              <w:rPr>
                <w:rFonts w:cs="Arial"/>
                <w:sz w:val="18"/>
                <w:szCs w:val="18"/>
              </w:rPr>
            </w:pPr>
            <w:r>
              <w:rPr>
                <w:rFonts w:cs="Arial"/>
                <w:sz w:val="18"/>
                <w:szCs w:val="18"/>
              </w:rPr>
              <w:t xml:space="preserve">Matematika </w:t>
            </w:r>
          </w:p>
        </w:tc>
        <w:tc>
          <w:tcPr>
            <w:tcW w:w="581" w:type="dxa"/>
          </w:tcPr>
          <w:p w14:paraId="3790DFD8"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Pr>
          <w:p w14:paraId="4BE833AA" w14:textId="77777777" w:rsidR="009B72F3" w:rsidRPr="00EE19FA" w:rsidRDefault="009B72F3" w:rsidP="00B83885">
            <w:pPr>
              <w:jc w:val="center"/>
              <w:rPr>
                <w:rFonts w:cs="Arial"/>
                <w:b/>
                <w:sz w:val="18"/>
                <w:szCs w:val="18"/>
              </w:rPr>
            </w:pPr>
          </w:p>
        </w:tc>
        <w:tc>
          <w:tcPr>
            <w:tcW w:w="1418" w:type="dxa"/>
            <w:shd w:val="clear" w:color="auto" w:fill="auto"/>
          </w:tcPr>
          <w:p w14:paraId="2612E490"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Pr>
          <w:p w14:paraId="3DD7400E"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1134" w:type="dxa"/>
          </w:tcPr>
          <w:p w14:paraId="05C12777"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709" w:type="dxa"/>
          </w:tcPr>
          <w:p w14:paraId="5E13B38E" w14:textId="77777777" w:rsidR="009B72F3" w:rsidRPr="00EE19FA" w:rsidDel="00C822F4" w:rsidRDefault="009B72F3" w:rsidP="00B83885">
            <w:pPr>
              <w:jc w:val="center"/>
              <w:rPr>
                <w:rFonts w:cs="Arial"/>
                <w:b/>
                <w:sz w:val="18"/>
                <w:szCs w:val="18"/>
              </w:rPr>
            </w:pPr>
          </w:p>
        </w:tc>
        <w:tc>
          <w:tcPr>
            <w:tcW w:w="1134" w:type="dxa"/>
          </w:tcPr>
          <w:p w14:paraId="34DC38AF"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r>
      <w:tr w:rsidR="009B72F3" w:rsidRPr="00EE19FA" w14:paraId="4850D9F6" w14:textId="77777777" w:rsidTr="00E61274">
        <w:trPr>
          <w:trHeight w:hRule="exact" w:val="340"/>
        </w:trPr>
        <w:tc>
          <w:tcPr>
            <w:tcW w:w="2708" w:type="dxa"/>
            <w:tcBorders>
              <w:bottom w:val="nil"/>
            </w:tcBorders>
          </w:tcPr>
          <w:p w14:paraId="248B85BB" w14:textId="77777777" w:rsidR="009B72F3" w:rsidRDefault="009B72F3" w:rsidP="00B83885">
            <w:pPr>
              <w:spacing w:before="60"/>
              <w:rPr>
                <w:rFonts w:cs="Arial"/>
                <w:sz w:val="18"/>
                <w:szCs w:val="18"/>
              </w:rPr>
            </w:pPr>
            <w:r>
              <w:rPr>
                <w:rFonts w:cs="Arial"/>
                <w:sz w:val="18"/>
                <w:szCs w:val="18"/>
              </w:rPr>
              <w:t xml:space="preserve">Telesná a športová výchova </w:t>
            </w:r>
          </w:p>
        </w:tc>
        <w:tc>
          <w:tcPr>
            <w:tcW w:w="581" w:type="dxa"/>
            <w:tcBorders>
              <w:bottom w:val="nil"/>
            </w:tcBorders>
          </w:tcPr>
          <w:p w14:paraId="179629E2" w14:textId="77777777" w:rsidR="009B72F3" w:rsidRPr="00EE19FA" w:rsidRDefault="009B72F3" w:rsidP="00B83885">
            <w:pPr>
              <w:jc w:val="center"/>
              <w:rPr>
                <w:rFonts w:cs="Arial"/>
                <w:b/>
                <w:sz w:val="18"/>
                <w:szCs w:val="18"/>
              </w:rPr>
            </w:pPr>
          </w:p>
        </w:tc>
        <w:tc>
          <w:tcPr>
            <w:tcW w:w="567" w:type="dxa"/>
            <w:tcBorders>
              <w:bottom w:val="nil"/>
            </w:tcBorders>
          </w:tcPr>
          <w:p w14:paraId="76D1797F" w14:textId="77777777" w:rsidR="009B72F3" w:rsidRPr="00EE19FA" w:rsidRDefault="009B72F3" w:rsidP="00B83885">
            <w:pPr>
              <w:jc w:val="center"/>
              <w:rPr>
                <w:rFonts w:cs="Arial"/>
                <w:b/>
                <w:sz w:val="18"/>
                <w:szCs w:val="18"/>
              </w:rPr>
            </w:pPr>
          </w:p>
        </w:tc>
        <w:tc>
          <w:tcPr>
            <w:tcW w:w="1418" w:type="dxa"/>
            <w:tcBorders>
              <w:bottom w:val="nil"/>
            </w:tcBorders>
            <w:shd w:val="clear" w:color="auto" w:fill="auto"/>
          </w:tcPr>
          <w:p w14:paraId="5D2EF864" w14:textId="77777777" w:rsidR="009B72F3" w:rsidRPr="00EE19FA" w:rsidRDefault="009B72F3" w:rsidP="00B83885">
            <w:pPr>
              <w:jc w:val="center"/>
              <w:rPr>
                <w:rFonts w:cs="Arial"/>
                <w:b/>
                <w:sz w:val="18"/>
                <w:szCs w:val="18"/>
              </w:rPr>
            </w:pPr>
            <w:r w:rsidRPr="00A54C5D">
              <w:rPr>
                <w:rFonts w:cs="Arial"/>
                <w:b/>
                <w:sz w:val="18"/>
                <w:szCs w:val="18"/>
              </w:rPr>
              <w:sym w:font="Wingdings" w:char="F04A"/>
            </w:r>
          </w:p>
        </w:tc>
        <w:tc>
          <w:tcPr>
            <w:tcW w:w="567" w:type="dxa"/>
            <w:tcBorders>
              <w:bottom w:val="nil"/>
            </w:tcBorders>
          </w:tcPr>
          <w:p w14:paraId="6DFC0CE3" w14:textId="77777777" w:rsidR="009B72F3" w:rsidRPr="00EE19FA" w:rsidDel="00C822F4" w:rsidRDefault="009B72F3" w:rsidP="00B83885">
            <w:pPr>
              <w:jc w:val="center"/>
              <w:rPr>
                <w:rFonts w:cs="Arial"/>
                <w:b/>
                <w:sz w:val="18"/>
                <w:szCs w:val="18"/>
              </w:rPr>
            </w:pPr>
          </w:p>
        </w:tc>
        <w:tc>
          <w:tcPr>
            <w:tcW w:w="1134" w:type="dxa"/>
            <w:tcBorders>
              <w:bottom w:val="nil"/>
            </w:tcBorders>
          </w:tcPr>
          <w:p w14:paraId="79874444" w14:textId="77777777" w:rsidR="009B72F3" w:rsidRPr="00EE19FA" w:rsidDel="00C822F4" w:rsidRDefault="009B72F3" w:rsidP="00B83885">
            <w:pPr>
              <w:jc w:val="center"/>
              <w:rPr>
                <w:rFonts w:cs="Arial"/>
                <w:b/>
                <w:sz w:val="18"/>
                <w:szCs w:val="18"/>
              </w:rPr>
            </w:pPr>
            <w:r w:rsidRPr="00A54C5D">
              <w:rPr>
                <w:rFonts w:cs="Arial"/>
                <w:b/>
                <w:sz w:val="18"/>
                <w:szCs w:val="18"/>
              </w:rPr>
              <w:sym w:font="Wingdings" w:char="F04A"/>
            </w:r>
          </w:p>
        </w:tc>
        <w:tc>
          <w:tcPr>
            <w:tcW w:w="709" w:type="dxa"/>
            <w:tcBorders>
              <w:bottom w:val="nil"/>
            </w:tcBorders>
          </w:tcPr>
          <w:p w14:paraId="5552E2CE" w14:textId="77777777" w:rsidR="009B72F3" w:rsidRPr="00EE19FA" w:rsidDel="00C822F4" w:rsidRDefault="009B72F3" w:rsidP="00B83885">
            <w:pPr>
              <w:jc w:val="center"/>
              <w:rPr>
                <w:rFonts w:cs="Arial"/>
                <w:b/>
                <w:sz w:val="18"/>
                <w:szCs w:val="18"/>
              </w:rPr>
            </w:pPr>
          </w:p>
        </w:tc>
        <w:tc>
          <w:tcPr>
            <w:tcW w:w="1134" w:type="dxa"/>
            <w:tcBorders>
              <w:bottom w:val="nil"/>
            </w:tcBorders>
          </w:tcPr>
          <w:p w14:paraId="67D3EDA6" w14:textId="77777777" w:rsidR="009B72F3" w:rsidRPr="00EE19FA" w:rsidDel="00C822F4" w:rsidRDefault="009B72F3" w:rsidP="00B83885">
            <w:pPr>
              <w:jc w:val="center"/>
              <w:rPr>
                <w:rFonts w:cs="Arial"/>
                <w:b/>
                <w:sz w:val="18"/>
                <w:szCs w:val="18"/>
              </w:rPr>
            </w:pPr>
          </w:p>
        </w:tc>
      </w:tr>
      <w:tr w:rsidR="009B72F3" w:rsidRPr="00EE19FA" w14:paraId="5455C5C6" w14:textId="77777777" w:rsidTr="00E61274">
        <w:trPr>
          <w:trHeight w:hRule="exact" w:val="284"/>
        </w:trPr>
        <w:tc>
          <w:tcPr>
            <w:tcW w:w="2708" w:type="dxa"/>
            <w:tcBorders>
              <w:top w:val="nil"/>
            </w:tcBorders>
            <w:shd w:val="clear" w:color="auto" w:fill="FFFF99"/>
          </w:tcPr>
          <w:p w14:paraId="60C69858" w14:textId="77777777" w:rsidR="009B72F3" w:rsidRPr="00EE19FA" w:rsidRDefault="009B72F3" w:rsidP="00B83885">
            <w:pPr>
              <w:jc w:val="both"/>
              <w:rPr>
                <w:rFonts w:cs="Arial"/>
                <w:b/>
                <w:sz w:val="18"/>
                <w:szCs w:val="18"/>
              </w:rPr>
            </w:pPr>
            <w:r>
              <w:rPr>
                <w:rFonts w:cs="Arial"/>
                <w:b/>
                <w:sz w:val="18"/>
                <w:szCs w:val="18"/>
              </w:rPr>
              <w:t>Teoretická vzdelávanie</w:t>
            </w:r>
          </w:p>
        </w:tc>
        <w:tc>
          <w:tcPr>
            <w:tcW w:w="6110" w:type="dxa"/>
            <w:gridSpan w:val="7"/>
            <w:tcBorders>
              <w:top w:val="nil"/>
            </w:tcBorders>
            <w:shd w:val="clear" w:color="auto" w:fill="FFFF99"/>
          </w:tcPr>
          <w:p w14:paraId="3DCF49FA" w14:textId="77777777" w:rsidR="009B72F3" w:rsidRDefault="009B72F3" w:rsidP="00B83885">
            <w:pPr>
              <w:jc w:val="both"/>
              <w:rPr>
                <w:rFonts w:cs="Arial"/>
                <w:b/>
                <w:sz w:val="18"/>
                <w:szCs w:val="18"/>
              </w:rPr>
            </w:pPr>
          </w:p>
        </w:tc>
      </w:tr>
      <w:tr w:rsidR="00A751E7" w:rsidRPr="00EE19FA" w14:paraId="29F66B90" w14:textId="77777777" w:rsidTr="00A751E7">
        <w:trPr>
          <w:trHeight w:hRule="exact" w:val="317"/>
        </w:trPr>
        <w:tc>
          <w:tcPr>
            <w:tcW w:w="2708" w:type="dxa"/>
          </w:tcPr>
          <w:p w14:paraId="7991217B" w14:textId="77777777" w:rsidR="00A751E7" w:rsidRDefault="00A751E7" w:rsidP="00A751E7">
            <w:pPr>
              <w:rPr>
                <w:rFonts w:cs="Arial"/>
                <w:sz w:val="18"/>
                <w:szCs w:val="18"/>
              </w:rPr>
            </w:pPr>
            <w:r>
              <w:rPr>
                <w:rFonts w:cs="Arial"/>
                <w:sz w:val="18"/>
                <w:szCs w:val="18"/>
              </w:rPr>
              <w:t>Ekonomika a právo</w:t>
            </w:r>
          </w:p>
        </w:tc>
        <w:tc>
          <w:tcPr>
            <w:tcW w:w="581" w:type="dxa"/>
          </w:tcPr>
          <w:p w14:paraId="4FBE62BE"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55DF04FD" w14:textId="77777777" w:rsidR="00A751E7" w:rsidRPr="0075238C" w:rsidRDefault="00A751E7" w:rsidP="00A751E7">
            <w:pPr>
              <w:jc w:val="center"/>
              <w:rPr>
                <w:rFonts w:cs="Arial"/>
                <w:sz w:val="18"/>
                <w:szCs w:val="18"/>
              </w:rPr>
            </w:pPr>
          </w:p>
        </w:tc>
        <w:tc>
          <w:tcPr>
            <w:tcW w:w="1418" w:type="dxa"/>
            <w:shd w:val="clear" w:color="auto" w:fill="auto"/>
          </w:tcPr>
          <w:p w14:paraId="67CF4250"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152FE031"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68B86535"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050F7EF2"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3E85B17A" w14:textId="77777777" w:rsidR="00A751E7" w:rsidRPr="0075238C" w:rsidDel="00C822F4" w:rsidRDefault="00A751E7" w:rsidP="00A751E7">
            <w:pPr>
              <w:jc w:val="center"/>
              <w:rPr>
                <w:rFonts w:cs="Arial"/>
                <w:sz w:val="18"/>
                <w:szCs w:val="18"/>
              </w:rPr>
            </w:pPr>
          </w:p>
        </w:tc>
      </w:tr>
      <w:tr w:rsidR="00A751E7" w:rsidRPr="00EE19FA" w14:paraId="0946D568" w14:textId="77777777" w:rsidTr="00A751E7">
        <w:trPr>
          <w:trHeight w:hRule="exact" w:val="340"/>
        </w:trPr>
        <w:tc>
          <w:tcPr>
            <w:tcW w:w="2708" w:type="dxa"/>
          </w:tcPr>
          <w:p w14:paraId="6D894FC6" w14:textId="77777777" w:rsidR="00A751E7" w:rsidRDefault="00A751E7" w:rsidP="00A751E7">
            <w:pPr>
              <w:rPr>
                <w:rFonts w:cs="Arial"/>
                <w:sz w:val="18"/>
                <w:szCs w:val="18"/>
              </w:rPr>
            </w:pPr>
            <w:proofErr w:type="spellStart"/>
            <w:r>
              <w:rPr>
                <w:rFonts w:cs="Arial"/>
                <w:sz w:val="18"/>
                <w:szCs w:val="18"/>
              </w:rPr>
              <w:t>Podniaknie</w:t>
            </w:r>
            <w:proofErr w:type="spellEnd"/>
            <w:r>
              <w:rPr>
                <w:rFonts w:cs="Arial"/>
                <w:sz w:val="18"/>
                <w:szCs w:val="18"/>
              </w:rPr>
              <w:t xml:space="preserve"> a služby</w:t>
            </w:r>
          </w:p>
        </w:tc>
        <w:tc>
          <w:tcPr>
            <w:tcW w:w="581" w:type="dxa"/>
          </w:tcPr>
          <w:p w14:paraId="47C63E50"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1B5165BF" w14:textId="77777777" w:rsidR="00A751E7" w:rsidRPr="0075238C" w:rsidRDefault="00A751E7" w:rsidP="00A751E7">
            <w:pPr>
              <w:jc w:val="center"/>
              <w:rPr>
                <w:rFonts w:cs="Arial"/>
                <w:sz w:val="18"/>
                <w:szCs w:val="18"/>
              </w:rPr>
            </w:pPr>
          </w:p>
        </w:tc>
        <w:tc>
          <w:tcPr>
            <w:tcW w:w="1418" w:type="dxa"/>
            <w:shd w:val="clear" w:color="auto" w:fill="auto"/>
          </w:tcPr>
          <w:p w14:paraId="1CB90C55" w14:textId="77777777" w:rsidR="00A751E7" w:rsidRPr="0075238C" w:rsidRDefault="00A751E7" w:rsidP="00A751E7">
            <w:pPr>
              <w:jc w:val="center"/>
              <w:rPr>
                <w:rFonts w:cs="Arial"/>
                <w:sz w:val="18"/>
                <w:szCs w:val="18"/>
              </w:rPr>
            </w:pPr>
          </w:p>
        </w:tc>
        <w:tc>
          <w:tcPr>
            <w:tcW w:w="567" w:type="dxa"/>
          </w:tcPr>
          <w:p w14:paraId="021AD859"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5AEA7C09"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70A55DD4"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130D88D3"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r>
      <w:tr w:rsidR="00A751E7" w:rsidRPr="00EE19FA" w14:paraId="3C29CA36" w14:textId="77777777" w:rsidTr="00A751E7">
        <w:trPr>
          <w:trHeight w:hRule="exact" w:val="513"/>
        </w:trPr>
        <w:tc>
          <w:tcPr>
            <w:tcW w:w="2708" w:type="dxa"/>
          </w:tcPr>
          <w:p w14:paraId="7D75A695" w14:textId="77777777" w:rsidR="00A751E7" w:rsidRDefault="00A751E7" w:rsidP="00A751E7">
            <w:pPr>
              <w:rPr>
                <w:rFonts w:cs="Arial"/>
                <w:sz w:val="18"/>
                <w:szCs w:val="18"/>
              </w:rPr>
            </w:pPr>
            <w:r>
              <w:rPr>
                <w:rFonts w:cs="Arial"/>
                <w:sz w:val="18"/>
                <w:szCs w:val="18"/>
              </w:rPr>
              <w:t>Rastlinná výroba a pestovanie rastlín</w:t>
            </w:r>
          </w:p>
        </w:tc>
        <w:tc>
          <w:tcPr>
            <w:tcW w:w="581" w:type="dxa"/>
          </w:tcPr>
          <w:p w14:paraId="25849DFD"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6BADB020" w14:textId="77777777" w:rsidR="00A751E7" w:rsidRPr="0075238C" w:rsidRDefault="00A751E7" w:rsidP="00A751E7">
            <w:pPr>
              <w:jc w:val="center"/>
              <w:rPr>
                <w:rFonts w:cs="Arial"/>
                <w:sz w:val="18"/>
                <w:szCs w:val="18"/>
              </w:rPr>
            </w:pPr>
          </w:p>
        </w:tc>
        <w:tc>
          <w:tcPr>
            <w:tcW w:w="1418" w:type="dxa"/>
            <w:shd w:val="clear" w:color="auto" w:fill="auto"/>
          </w:tcPr>
          <w:p w14:paraId="014AA4D4"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27A20D64"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0EE88DE6"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0A9863FF"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1340E8A5" w14:textId="77777777" w:rsidR="00A751E7" w:rsidRPr="0075238C" w:rsidDel="00C822F4" w:rsidRDefault="00A751E7" w:rsidP="00A751E7">
            <w:pPr>
              <w:jc w:val="center"/>
              <w:rPr>
                <w:rFonts w:cs="Arial"/>
                <w:sz w:val="18"/>
                <w:szCs w:val="18"/>
              </w:rPr>
            </w:pPr>
          </w:p>
        </w:tc>
      </w:tr>
      <w:tr w:rsidR="00A751E7" w:rsidRPr="00EE19FA" w14:paraId="3A46C163" w14:textId="77777777" w:rsidTr="00A751E7">
        <w:trPr>
          <w:trHeight w:hRule="exact" w:val="688"/>
        </w:trPr>
        <w:tc>
          <w:tcPr>
            <w:tcW w:w="2708" w:type="dxa"/>
          </w:tcPr>
          <w:p w14:paraId="2A3F47A8" w14:textId="77777777" w:rsidR="00A751E7" w:rsidRDefault="00A751E7" w:rsidP="00A751E7">
            <w:pPr>
              <w:rPr>
                <w:rFonts w:cs="Arial"/>
                <w:sz w:val="18"/>
                <w:szCs w:val="18"/>
              </w:rPr>
            </w:pPr>
            <w:r>
              <w:rPr>
                <w:rFonts w:cs="Arial"/>
                <w:sz w:val="18"/>
                <w:szCs w:val="18"/>
              </w:rPr>
              <w:t>Spracovanie poľnohospodárskych produktov</w:t>
            </w:r>
          </w:p>
        </w:tc>
        <w:tc>
          <w:tcPr>
            <w:tcW w:w="581" w:type="dxa"/>
          </w:tcPr>
          <w:p w14:paraId="58ACC582"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7721DF05" w14:textId="77777777" w:rsidR="00A751E7" w:rsidRPr="0075238C" w:rsidRDefault="00A751E7" w:rsidP="00A751E7">
            <w:pPr>
              <w:jc w:val="center"/>
              <w:rPr>
                <w:rFonts w:cs="Arial"/>
                <w:sz w:val="18"/>
                <w:szCs w:val="18"/>
              </w:rPr>
            </w:pPr>
          </w:p>
        </w:tc>
        <w:tc>
          <w:tcPr>
            <w:tcW w:w="1418" w:type="dxa"/>
            <w:shd w:val="clear" w:color="auto" w:fill="auto"/>
          </w:tcPr>
          <w:p w14:paraId="6975B801" w14:textId="77777777" w:rsidR="00A751E7" w:rsidRPr="0075238C" w:rsidRDefault="00A751E7" w:rsidP="00A751E7">
            <w:pPr>
              <w:jc w:val="center"/>
              <w:rPr>
                <w:rFonts w:cs="Arial"/>
                <w:sz w:val="18"/>
                <w:szCs w:val="18"/>
              </w:rPr>
            </w:pPr>
          </w:p>
        </w:tc>
        <w:tc>
          <w:tcPr>
            <w:tcW w:w="567" w:type="dxa"/>
          </w:tcPr>
          <w:p w14:paraId="6420DB7F"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5B918EDF"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7A22E4E3"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27B3DD8A" w14:textId="77777777" w:rsidR="00A751E7" w:rsidRPr="0075238C" w:rsidDel="00C822F4" w:rsidRDefault="00A751E7" w:rsidP="00A751E7">
            <w:pPr>
              <w:jc w:val="center"/>
              <w:rPr>
                <w:rFonts w:cs="Arial"/>
                <w:sz w:val="18"/>
                <w:szCs w:val="18"/>
              </w:rPr>
            </w:pPr>
          </w:p>
        </w:tc>
      </w:tr>
      <w:tr w:rsidR="00A751E7" w:rsidRPr="00EE19FA" w14:paraId="32A31360" w14:textId="77777777" w:rsidTr="00A751E7">
        <w:trPr>
          <w:trHeight w:hRule="exact" w:val="340"/>
        </w:trPr>
        <w:tc>
          <w:tcPr>
            <w:tcW w:w="2708" w:type="dxa"/>
          </w:tcPr>
          <w:p w14:paraId="4775CD07" w14:textId="77777777" w:rsidR="00A751E7" w:rsidRDefault="00A751E7" w:rsidP="00A751E7">
            <w:pPr>
              <w:rPr>
                <w:rFonts w:cs="Arial"/>
                <w:sz w:val="18"/>
                <w:szCs w:val="18"/>
              </w:rPr>
            </w:pPr>
            <w:r>
              <w:rPr>
                <w:rFonts w:cs="Arial"/>
                <w:sz w:val="18"/>
                <w:szCs w:val="18"/>
              </w:rPr>
              <w:t>Účtovníctvo</w:t>
            </w:r>
          </w:p>
        </w:tc>
        <w:tc>
          <w:tcPr>
            <w:tcW w:w="581" w:type="dxa"/>
          </w:tcPr>
          <w:p w14:paraId="0D476C20"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080BAE4B" w14:textId="77777777" w:rsidR="00A751E7" w:rsidRPr="0075238C" w:rsidRDefault="00A751E7" w:rsidP="00A751E7">
            <w:pPr>
              <w:jc w:val="center"/>
              <w:rPr>
                <w:rFonts w:cs="Arial"/>
                <w:sz w:val="18"/>
                <w:szCs w:val="18"/>
              </w:rPr>
            </w:pPr>
          </w:p>
        </w:tc>
        <w:tc>
          <w:tcPr>
            <w:tcW w:w="1418" w:type="dxa"/>
            <w:shd w:val="clear" w:color="auto" w:fill="auto"/>
          </w:tcPr>
          <w:p w14:paraId="432A1C3B" w14:textId="77777777" w:rsidR="00A751E7" w:rsidRPr="0075238C" w:rsidRDefault="00A751E7" w:rsidP="00A751E7">
            <w:pPr>
              <w:jc w:val="center"/>
              <w:rPr>
                <w:rFonts w:cs="Arial"/>
                <w:sz w:val="18"/>
                <w:szCs w:val="18"/>
              </w:rPr>
            </w:pPr>
          </w:p>
        </w:tc>
        <w:tc>
          <w:tcPr>
            <w:tcW w:w="567" w:type="dxa"/>
          </w:tcPr>
          <w:p w14:paraId="4189EAFC"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6308A06F"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5CFFA8D3"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56FC9313" w14:textId="77777777" w:rsidR="00A751E7" w:rsidRPr="0075238C" w:rsidDel="00C822F4" w:rsidRDefault="00A751E7" w:rsidP="00A751E7">
            <w:pPr>
              <w:jc w:val="center"/>
              <w:rPr>
                <w:rFonts w:cs="Arial"/>
                <w:sz w:val="18"/>
                <w:szCs w:val="18"/>
              </w:rPr>
            </w:pPr>
          </w:p>
        </w:tc>
      </w:tr>
      <w:tr w:rsidR="00A751E7" w:rsidRPr="00EE19FA" w14:paraId="0EB9D20B" w14:textId="77777777" w:rsidTr="00A751E7">
        <w:trPr>
          <w:trHeight w:hRule="exact" w:val="340"/>
        </w:trPr>
        <w:tc>
          <w:tcPr>
            <w:tcW w:w="2708" w:type="dxa"/>
          </w:tcPr>
          <w:p w14:paraId="352B0AB0" w14:textId="77777777" w:rsidR="00A751E7" w:rsidRDefault="00A751E7" w:rsidP="00A751E7">
            <w:pPr>
              <w:rPr>
                <w:rFonts w:cs="Arial"/>
                <w:sz w:val="18"/>
                <w:szCs w:val="18"/>
              </w:rPr>
            </w:pPr>
            <w:r>
              <w:rPr>
                <w:rFonts w:cs="Arial"/>
                <w:sz w:val="18"/>
                <w:szCs w:val="18"/>
              </w:rPr>
              <w:t>Základy záhradníctva</w:t>
            </w:r>
          </w:p>
        </w:tc>
        <w:tc>
          <w:tcPr>
            <w:tcW w:w="581" w:type="dxa"/>
          </w:tcPr>
          <w:p w14:paraId="4F45E059"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46BC8B13" w14:textId="77777777" w:rsidR="00A751E7" w:rsidRPr="0075238C" w:rsidRDefault="00A751E7" w:rsidP="00A751E7">
            <w:pPr>
              <w:jc w:val="center"/>
              <w:rPr>
                <w:rFonts w:cs="Arial"/>
                <w:sz w:val="18"/>
                <w:szCs w:val="18"/>
              </w:rPr>
            </w:pPr>
          </w:p>
        </w:tc>
        <w:tc>
          <w:tcPr>
            <w:tcW w:w="1418" w:type="dxa"/>
            <w:shd w:val="clear" w:color="auto" w:fill="auto"/>
          </w:tcPr>
          <w:p w14:paraId="4A304273" w14:textId="77777777" w:rsidR="00A751E7" w:rsidRPr="0075238C" w:rsidRDefault="00A751E7" w:rsidP="00A751E7">
            <w:pPr>
              <w:jc w:val="center"/>
              <w:rPr>
                <w:rFonts w:cs="Arial"/>
                <w:sz w:val="18"/>
                <w:szCs w:val="18"/>
              </w:rPr>
            </w:pPr>
          </w:p>
        </w:tc>
        <w:tc>
          <w:tcPr>
            <w:tcW w:w="567" w:type="dxa"/>
          </w:tcPr>
          <w:p w14:paraId="38721ADB"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0C7D1EAD"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370E8187"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428BF81A" w14:textId="77777777" w:rsidR="00A751E7" w:rsidRPr="0075238C" w:rsidDel="00C822F4" w:rsidRDefault="00A751E7" w:rsidP="00A751E7">
            <w:pPr>
              <w:jc w:val="center"/>
              <w:rPr>
                <w:rFonts w:cs="Arial"/>
                <w:sz w:val="18"/>
                <w:szCs w:val="18"/>
              </w:rPr>
            </w:pPr>
          </w:p>
        </w:tc>
      </w:tr>
      <w:tr w:rsidR="00A751E7" w:rsidRPr="00EE19FA" w14:paraId="107C7624" w14:textId="77777777" w:rsidTr="00A751E7">
        <w:trPr>
          <w:trHeight w:hRule="exact" w:val="467"/>
        </w:trPr>
        <w:tc>
          <w:tcPr>
            <w:tcW w:w="2708" w:type="dxa"/>
          </w:tcPr>
          <w:p w14:paraId="09BBA63F" w14:textId="77777777" w:rsidR="00A751E7" w:rsidRDefault="00A751E7" w:rsidP="00A751E7">
            <w:pPr>
              <w:rPr>
                <w:rFonts w:cs="Arial"/>
                <w:sz w:val="18"/>
                <w:szCs w:val="18"/>
              </w:rPr>
            </w:pPr>
            <w:r>
              <w:rPr>
                <w:rFonts w:cs="Arial"/>
                <w:sz w:val="18"/>
                <w:szCs w:val="18"/>
              </w:rPr>
              <w:t>Živočíšna výroba a chov zvierat</w:t>
            </w:r>
          </w:p>
        </w:tc>
        <w:tc>
          <w:tcPr>
            <w:tcW w:w="581" w:type="dxa"/>
          </w:tcPr>
          <w:p w14:paraId="7EE585D7"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464C89D5" w14:textId="77777777" w:rsidR="00A751E7" w:rsidRPr="0075238C" w:rsidRDefault="00A751E7" w:rsidP="00A751E7">
            <w:pPr>
              <w:jc w:val="center"/>
              <w:rPr>
                <w:rFonts w:cs="Arial"/>
                <w:sz w:val="18"/>
                <w:szCs w:val="18"/>
              </w:rPr>
            </w:pPr>
          </w:p>
        </w:tc>
        <w:tc>
          <w:tcPr>
            <w:tcW w:w="1418" w:type="dxa"/>
            <w:shd w:val="clear" w:color="auto" w:fill="auto"/>
          </w:tcPr>
          <w:p w14:paraId="01508C9F" w14:textId="77777777" w:rsidR="00A751E7" w:rsidRPr="0075238C" w:rsidRDefault="00A751E7" w:rsidP="00A751E7">
            <w:pPr>
              <w:jc w:val="center"/>
              <w:rPr>
                <w:rFonts w:cs="Arial"/>
                <w:sz w:val="18"/>
                <w:szCs w:val="18"/>
              </w:rPr>
            </w:pPr>
          </w:p>
        </w:tc>
        <w:tc>
          <w:tcPr>
            <w:tcW w:w="567" w:type="dxa"/>
          </w:tcPr>
          <w:p w14:paraId="0A2F53E1"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54B1A758"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3E6DC0AF"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1385D657" w14:textId="77777777" w:rsidR="00A751E7" w:rsidRPr="0075238C" w:rsidDel="00C822F4" w:rsidRDefault="00A751E7" w:rsidP="00A751E7">
            <w:pPr>
              <w:jc w:val="center"/>
              <w:rPr>
                <w:rFonts w:cs="Arial"/>
                <w:sz w:val="18"/>
                <w:szCs w:val="18"/>
              </w:rPr>
            </w:pPr>
          </w:p>
        </w:tc>
      </w:tr>
      <w:tr w:rsidR="00A751E7" w:rsidRPr="00EE19FA" w14:paraId="43648BBC" w14:textId="77777777" w:rsidTr="00A751E7">
        <w:trPr>
          <w:trHeight w:hRule="exact" w:val="340"/>
        </w:trPr>
        <w:tc>
          <w:tcPr>
            <w:tcW w:w="2708" w:type="dxa"/>
          </w:tcPr>
          <w:p w14:paraId="11CCEED7" w14:textId="77777777" w:rsidR="00A751E7" w:rsidRDefault="00A751E7" w:rsidP="00A751E7">
            <w:pPr>
              <w:rPr>
                <w:rFonts w:cs="Arial"/>
                <w:sz w:val="18"/>
                <w:szCs w:val="18"/>
              </w:rPr>
            </w:pPr>
            <w:r>
              <w:rPr>
                <w:rFonts w:cs="Arial"/>
                <w:sz w:val="18"/>
                <w:szCs w:val="18"/>
              </w:rPr>
              <w:t>Mechanizácia</w:t>
            </w:r>
          </w:p>
        </w:tc>
        <w:tc>
          <w:tcPr>
            <w:tcW w:w="581" w:type="dxa"/>
          </w:tcPr>
          <w:p w14:paraId="7DF36493"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7D665DA0" w14:textId="77777777" w:rsidR="00A751E7" w:rsidRPr="0075238C" w:rsidRDefault="00A751E7" w:rsidP="00A751E7">
            <w:pPr>
              <w:jc w:val="center"/>
              <w:rPr>
                <w:rFonts w:cs="Arial"/>
                <w:sz w:val="18"/>
                <w:szCs w:val="18"/>
              </w:rPr>
            </w:pPr>
          </w:p>
        </w:tc>
        <w:tc>
          <w:tcPr>
            <w:tcW w:w="1418" w:type="dxa"/>
            <w:shd w:val="clear" w:color="auto" w:fill="auto"/>
          </w:tcPr>
          <w:p w14:paraId="5B22B7A3" w14:textId="77777777" w:rsidR="00A751E7" w:rsidRPr="0075238C" w:rsidRDefault="00A751E7" w:rsidP="00A751E7">
            <w:pPr>
              <w:jc w:val="center"/>
              <w:rPr>
                <w:rFonts w:cs="Arial"/>
                <w:sz w:val="18"/>
                <w:szCs w:val="18"/>
              </w:rPr>
            </w:pPr>
          </w:p>
        </w:tc>
        <w:tc>
          <w:tcPr>
            <w:tcW w:w="567" w:type="dxa"/>
          </w:tcPr>
          <w:p w14:paraId="5DEBD370"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3B1B46C1"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20763681"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7215A4EA" w14:textId="77777777" w:rsidR="00A751E7" w:rsidRPr="0075238C" w:rsidDel="00C822F4" w:rsidRDefault="00A751E7" w:rsidP="00A751E7">
            <w:pPr>
              <w:jc w:val="center"/>
              <w:rPr>
                <w:rFonts w:cs="Arial"/>
                <w:sz w:val="18"/>
                <w:szCs w:val="18"/>
              </w:rPr>
            </w:pPr>
          </w:p>
        </w:tc>
      </w:tr>
      <w:tr w:rsidR="00A751E7" w:rsidRPr="00EE19FA" w14:paraId="2B40A08E" w14:textId="77777777" w:rsidTr="00A751E7">
        <w:trPr>
          <w:trHeight w:hRule="exact" w:val="506"/>
        </w:trPr>
        <w:tc>
          <w:tcPr>
            <w:tcW w:w="2708" w:type="dxa"/>
          </w:tcPr>
          <w:p w14:paraId="03518657" w14:textId="77777777" w:rsidR="00A751E7" w:rsidRDefault="00A751E7" w:rsidP="00A751E7">
            <w:pPr>
              <w:rPr>
                <w:rFonts w:cs="Arial"/>
                <w:sz w:val="18"/>
                <w:szCs w:val="18"/>
              </w:rPr>
            </w:pPr>
            <w:r>
              <w:rPr>
                <w:rFonts w:cs="Arial"/>
                <w:sz w:val="18"/>
                <w:szCs w:val="18"/>
              </w:rPr>
              <w:t>Špeciálne poľnohospodárske stroje</w:t>
            </w:r>
          </w:p>
        </w:tc>
        <w:tc>
          <w:tcPr>
            <w:tcW w:w="581" w:type="dxa"/>
          </w:tcPr>
          <w:p w14:paraId="699B5F51"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08A48A9C" w14:textId="77777777" w:rsidR="00A751E7" w:rsidRPr="0075238C" w:rsidRDefault="00A751E7" w:rsidP="00A751E7">
            <w:pPr>
              <w:jc w:val="center"/>
              <w:rPr>
                <w:rFonts w:cs="Arial"/>
                <w:sz w:val="18"/>
                <w:szCs w:val="18"/>
              </w:rPr>
            </w:pPr>
          </w:p>
        </w:tc>
        <w:tc>
          <w:tcPr>
            <w:tcW w:w="1418" w:type="dxa"/>
            <w:shd w:val="clear" w:color="auto" w:fill="auto"/>
          </w:tcPr>
          <w:p w14:paraId="2B664788" w14:textId="77777777" w:rsidR="00A751E7" w:rsidRPr="0075238C" w:rsidRDefault="00A751E7" w:rsidP="00A751E7">
            <w:pPr>
              <w:jc w:val="center"/>
              <w:rPr>
                <w:rFonts w:cs="Arial"/>
                <w:sz w:val="18"/>
                <w:szCs w:val="18"/>
              </w:rPr>
            </w:pPr>
          </w:p>
        </w:tc>
        <w:tc>
          <w:tcPr>
            <w:tcW w:w="567" w:type="dxa"/>
          </w:tcPr>
          <w:p w14:paraId="0DD3037A"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73391557"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6FF4A962"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1812FB55" w14:textId="77777777" w:rsidR="00A751E7" w:rsidRPr="0075238C" w:rsidDel="00C822F4" w:rsidRDefault="00A751E7" w:rsidP="00A751E7">
            <w:pPr>
              <w:jc w:val="center"/>
              <w:rPr>
                <w:rFonts w:cs="Arial"/>
                <w:sz w:val="18"/>
                <w:szCs w:val="18"/>
              </w:rPr>
            </w:pPr>
          </w:p>
        </w:tc>
      </w:tr>
      <w:tr w:rsidR="00A751E7" w:rsidRPr="00EE19FA" w14:paraId="131D1B4A" w14:textId="77777777" w:rsidTr="00A751E7">
        <w:trPr>
          <w:trHeight w:hRule="exact" w:val="340"/>
        </w:trPr>
        <w:tc>
          <w:tcPr>
            <w:tcW w:w="2708" w:type="dxa"/>
          </w:tcPr>
          <w:p w14:paraId="695C35A9" w14:textId="77777777" w:rsidR="00A751E7" w:rsidRDefault="00A751E7" w:rsidP="00A751E7">
            <w:pPr>
              <w:rPr>
                <w:rFonts w:cs="Arial"/>
                <w:sz w:val="18"/>
                <w:szCs w:val="18"/>
              </w:rPr>
            </w:pPr>
            <w:r>
              <w:rPr>
                <w:rFonts w:cs="Arial"/>
                <w:sz w:val="18"/>
                <w:szCs w:val="18"/>
              </w:rPr>
              <w:t>Dopravná výchova</w:t>
            </w:r>
          </w:p>
        </w:tc>
        <w:tc>
          <w:tcPr>
            <w:tcW w:w="581" w:type="dxa"/>
          </w:tcPr>
          <w:p w14:paraId="11837894" w14:textId="77777777" w:rsidR="00A751E7" w:rsidRPr="00A54C5D" w:rsidRDefault="00A751E7" w:rsidP="00A751E7">
            <w:pPr>
              <w:jc w:val="center"/>
              <w:rPr>
                <w:rFonts w:cs="Arial"/>
                <w:b/>
                <w:sz w:val="18"/>
                <w:szCs w:val="18"/>
              </w:rPr>
            </w:pPr>
          </w:p>
        </w:tc>
        <w:tc>
          <w:tcPr>
            <w:tcW w:w="567" w:type="dxa"/>
          </w:tcPr>
          <w:p w14:paraId="7BB5739E" w14:textId="77777777" w:rsidR="00A751E7" w:rsidRPr="0075238C" w:rsidRDefault="00A751E7" w:rsidP="00A751E7">
            <w:pPr>
              <w:jc w:val="center"/>
              <w:rPr>
                <w:rFonts w:cs="Arial"/>
                <w:sz w:val="18"/>
                <w:szCs w:val="18"/>
              </w:rPr>
            </w:pPr>
          </w:p>
        </w:tc>
        <w:tc>
          <w:tcPr>
            <w:tcW w:w="1418" w:type="dxa"/>
            <w:shd w:val="clear" w:color="auto" w:fill="auto"/>
          </w:tcPr>
          <w:p w14:paraId="7B217AE4" w14:textId="77777777" w:rsidR="00A751E7" w:rsidRPr="0075238C" w:rsidRDefault="00A751E7" w:rsidP="00A751E7">
            <w:pPr>
              <w:jc w:val="center"/>
              <w:rPr>
                <w:rFonts w:cs="Arial"/>
                <w:sz w:val="18"/>
                <w:szCs w:val="18"/>
              </w:rPr>
            </w:pPr>
          </w:p>
        </w:tc>
        <w:tc>
          <w:tcPr>
            <w:tcW w:w="567" w:type="dxa"/>
          </w:tcPr>
          <w:p w14:paraId="4E747ED4" w14:textId="77777777" w:rsidR="00A751E7" w:rsidRPr="00A54C5D" w:rsidRDefault="00A751E7" w:rsidP="00A751E7">
            <w:pPr>
              <w:jc w:val="center"/>
              <w:rPr>
                <w:rFonts w:cs="Arial"/>
                <w:b/>
                <w:sz w:val="18"/>
                <w:szCs w:val="18"/>
              </w:rPr>
            </w:pPr>
          </w:p>
        </w:tc>
        <w:tc>
          <w:tcPr>
            <w:tcW w:w="1134" w:type="dxa"/>
          </w:tcPr>
          <w:p w14:paraId="66326A8C" w14:textId="77777777" w:rsidR="00A751E7" w:rsidRPr="00A54C5D" w:rsidRDefault="00A751E7" w:rsidP="00A751E7">
            <w:pPr>
              <w:jc w:val="center"/>
              <w:rPr>
                <w:rFonts w:cs="Arial"/>
                <w:b/>
                <w:sz w:val="18"/>
                <w:szCs w:val="18"/>
              </w:rPr>
            </w:pPr>
          </w:p>
        </w:tc>
        <w:tc>
          <w:tcPr>
            <w:tcW w:w="709" w:type="dxa"/>
          </w:tcPr>
          <w:p w14:paraId="372E6D67" w14:textId="77777777" w:rsidR="00A751E7" w:rsidRPr="00A54C5D" w:rsidRDefault="00A751E7" w:rsidP="00A751E7">
            <w:pPr>
              <w:jc w:val="center"/>
              <w:rPr>
                <w:rFonts w:cs="Arial"/>
                <w:b/>
                <w:sz w:val="18"/>
                <w:szCs w:val="18"/>
              </w:rPr>
            </w:pPr>
          </w:p>
        </w:tc>
        <w:tc>
          <w:tcPr>
            <w:tcW w:w="1134" w:type="dxa"/>
          </w:tcPr>
          <w:p w14:paraId="0B27DB84" w14:textId="77777777" w:rsidR="00A751E7" w:rsidRPr="0075238C" w:rsidDel="00C822F4" w:rsidRDefault="00A751E7" w:rsidP="00A751E7">
            <w:pPr>
              <w:jc w:val="center"/>
              <w:rPr>
                <w:rFonts w:cs="Arial"/>
                <w:sz w:val="18"/>
                <w:szCs w:val="18"/>
              </w:rPr>
            </w:pPr>
          </w:p>
        </w:tc>
      </w:tr>
      <w:tr w:rsidR="00A751E7" w:rsidRPr="00EE19FA" w14:paraId="0CA0DD60" w14:textId="77777777" w:rsidTr="00A751E7">
        <w:trPr>
          <w:trHeight w:hRule="exact" w:val="284"/>
        </w:trPr>
        <w:tc>
          <w:tcPr>
            <w:tcW w:w="2708" w:type="dxa"/>
            <w:shd w:val="clear" w:color="auto" w:fill="FFFF99"/>
          </w:tcPr>
          <w:p w14:paraId="5EACB288" w14:textId="77777777" w:rsidR="00A751E7" w:rsidRPr="00EE19FA" w:rsidRDefault="00A751E7" w:rsidP="00A751E7">
            <w:pPr>
              <w:jc w:val="both"/>
              <w:rPr>
                <w:rFonts w:cs="Arial"/>
                <w:b/>
                <w:sz w:val="18"/>
                <w:szCs w:val="18"/>
              </w:rPr>
            </w:pPr>
            <w:r>
              <w:rPr>
                <w:rFonts w:cs="Arial"/>
                <w:b/>
                <w:sz w:val="18"/>
                <w:szCs w:val="18"/>
              </w:rPr>
              <w:t>Praktická príprava</w:t>
            </w:r>
          </w:p>
        </w:tc>
        <w:tc>
          <w:tcPr>
            <w:tcW w:w="6110" w:type="dxa"/>
            <w:gridSpan w:val="7"/>
            <w:shd w:val="clear" w:color="auto" w:fill="FFFF99"/>
          </w:tcPr>
          <w:p w14:paraId="224A04A4" w14:textId="77777777" w:rsidR="00A751E7" w:rsidRDefault="00A751E7" w:rsidP="00A751E7">
            <w:pPr>
              <w:jc w:val="both"/>
              <w:rPr>
                <w:rFonts w:cs="Arial"/>
                <w:b/>
                <w:sz w:val="18"/>
                <w:szCs w:val="18"/>
              </w:rPr>
            </w:pPr>
          </w:p>
        </w:tc>
      </w:tr>
      <w:tr w:rsidR="00A751E7" w:rsidRPr="00EE19FA" w14:paraId="60FFCC40" w14:textId="77777777" w:rsidTr="00A751E7">
        <w:trPr>
          <w:trHeight w:hRule="exact" w:val="397"/>
        </w:trPr>
        <w:tc>
          <w:tcPr>
            <w:tcW w:w="2708" w:type="dxa"/>
          </w:tcPr>
          <w:p w14:paraId="12595E88" w14:textId="77777777" w:rsidR="00A751E7" w:rsidRDefault="00A751E7" w:rsidP="00A751E7">
            <w:pPr>
              <w:spacing w:before="60"/>
              <w:rPr>
                <w:rFonts w:cs="Arial"/>
                <w:sz w:val="18"/>
                <w:szCs w:val="18"/>
              </w:rPr>
            </w:pPr>
            <w:r>
              <w:rPr>
                <w:rFonts w:cs="Arial"/>
                <w:sz w:val="18"/>
                <w:szCs w:val="18"/>
              </w:rPr>
              <w:t xml:space="preserve">Odborná prax </w:t>
            </w:r>
          </w:p>
        </w:tc>
        <w:tc>
          <w:tcPr>
            <w:tcW w:w="581" w:type="dxa"/>
          </w:tcPr>
          <w:p w14:paraId="098C32CB"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62854FBD" w14:textId="77777777" w:rsidR="00A751E7" w:rsidRPr="0075238C" w:rsidRDefault="00A751E7" w:rsidP="00A751E7">
            <w:pPr>
              <w:jc w:val="center"/>
              <w:rPr>
                <w:rFonts w:cs="Arial"/>
                <w:sz w:val="18"/>
                <w:szCs w:val="18"/>
              </w:rPr>
            </w:pPr>
          </w:p>
        </w:tc>
        <w:tc>
          <w:tcPr>
            <w:tcW w:w="1418" w:type="dxa"/>
            <w:shd w:val="clear" w:color="auto" w:fill="auto"/>
          </w:tcPr>
          <w:p w14:paraId="2F50F621" w14:textId="77777777" w:rsidR="00A751E7" w:rsidRPr="0075238C" w:rsidRDefault="00A751E7" w:rsidP="00A751E7">
            <w:pPr>
              <w:jc w:val="center"/>
              <w:rPr>
                <w:rFonts w:cs="Arial"/>
                <w:sz w:val="18"/>
                <w:szCs w:val="18"/>
              </w:rPr>
            </w:pPr>
          </w:p>
        </w:tc>
        <w:tc>
          <w:tcPr>
            <w:tcW w:w="567" w:type="dxa"/>
          </w:tcPr>
          <w:p w14:paraId="4FFF1C1D"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08E6735C"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0BE43657"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4D0557A2"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r>
      <w:tr w:rsidR="00A751E7" w14:paraId="5D926ADE" w14:textId="77777777" w:rsidTr="00A751E7">
        <w:trPr>
          <w:trHeight w:hRule="exact" w:val="284"/>
        </w:trPr>
        <w:tc>
          <w:tcPr>
            <w:tcW w:w="2708" w:type="dxa"/>
            <w:shd w:val="clear" w:color="auto" w:fill="FFFF99"/>
          </w:tcPr>
          <w:p w14:paraId="504B8A64" w14:textId="77777777" w:rsidR="00A751E7" w:rsidRPr="00EE19FA" w:rsidRDefault="00A751E7" w:rsidP="00A751E7">
            <w:pPr>
              <w:jc w:val="both"/>
              <w:rPr>
                <w:rFonts w:cs="Arial"/>
                <w:b/>
                <w:sz w:val="18"/>
                <w:szCs w:val="18"/>
              </w:rPr>
            </w:pPr>
            <w:r>
              <w:rPr>
                <w:rFonts w:cs="Arial"/>
                <w:b/>
                <w:sz w:val="18"/>
                <w:szCs w:val="18"/>
              </w:rPr>
              <w:t xml:space="preserve">Bloky učiva </w:t>
            </w:r>
          </w:p>
        </w:tc>
        <w:tc>
          <w:tcPr>
            <w:tcW w:w="6110" w:type="dxa"/>
            <w:gridSpan w:val="7"/>
            <w:shd w:val="clear" w:color="auto" w:fill="FFFF99"/>
          </w:tcPr>
          <w:p w14:paraId="7D0901AE" w14:textId="77777777" w:rsidR="00A751E7" w:rsidRDefault="00A751E7" w:rsidP="00A751E7">
            <w:pPr>
              <w:jc w:val="center"/>
              <w:rPr>
                <w:rFonts w:cs="Arial"/>
                <w:b/>
                <w:sz w:val="18"/>
                <w:szCs w:val="18"/>
              </w:rPr>
            </w:pPr>
            <w:r>
              <w:rPr>
                <w:rFonts w:cs="Arial"/>
                <w:b/>
                <w:sz w:val="18"/>
                <w:szCs w:val="18"/>
              </w:rPr>
              <w:t>Základný modul</w:t>
            </w:r>
          </w:p>
        </w:tc>
      </w:tr>
      <w:tr w:rsidR="00A751E7" w:rsidRPr="00EE19FA" w:rsidDel="00C822F4" w14:paraId="00EC9FDA" w14:textId="77777777" w:rsidTr="00A751E7">
        <w:trPr>
          <w:trHeight w:hRule="exact" w:val="397"/>
        </w:trPr>
        <w:tc>
          <w:tcPr>
            <w:tcW w:w="2708" w:type="dxa"/>
          </w:tcPr>
          <w:p w14:paraId="551AADD3" w14:textId="77777777" w:rsidR="00A751E7" w:rsidRDefault="00A751E7" w:rsidP="00A751E7">
            <w:pPr>
              <w:spacing w:before="60"/>
              <w:rPr>
                <w:rFonts w:cs="Arial"/>
                <w:sz w:val="18"/>
                <w:szCs w:val="18"/>
              </w:rPr>
            </w:pPr>
            <w:r>
              <w:rPr>
                <w:rFonts w:cs="Arial"/>
                <w:sz w:val="18"/>
                <w:szCs w:val="18"/>
              </w:rPr>
              <w:t>Cvičenia z pestovania rastlín</w:t>
            </w:r>
          </w:p>
        </w:tc>
        <w:tc>
          <w:tcPr>
            <w:tcW w:w="581" w:type="dxa"/>
          </w:tcPr>
          <w:p w14:paraId="7B8B560F" w14:textId="77777777" w:rsidR="00A751E7" w:rsidRPr="00EE19FA" w:rsidRDefault="00A751E7" w:rsidP="00A751E7">
            <w:pPr>
              <w:jc w:val="center"/>
              <w:rPr>
                <w:rFonts w:cs="Arial"/>
                <w:b/>
                <w:sz w:val="18"/>
                <w:szCs w:val="18"/>
              </w:rPr>
            </w:pPr>
            <w:r w:rsidRPr="00A54C5D">
              <w:rPr>
                <w:rFonts w:cs="Arial"/>
                <w:b/>
                <w:sz w:val="18"/>
                <w:szCs w:val="18"/>
              </w:rPr>
              <w:sym w:font="Wingdings" w:char="F04A"/>
            </w:r>
          </w:p>
        </w:tc>
        <w:tc>
          <w:tcPr>
            <w:tcW w:w="567" w:type="dxa"/>
          </w:tcPr>
          <w:p w14:paraId="2B71788F" w14:textId="77777777" w:rsidR="00A751E7" w:rsidRPr="00EE19FA" w:rsidRDefault="00A751E7" w:rsidP="00A751E7">
            <w:pPr>
              <w:jc w:val="center"/>
              <w:rPr>
                <w:rFonts w:cs="Arial"/>
                <w:b/>
                <w:sz w:val="18"/>
                <w:szCs w:val="18"/>
              </w:rPr>
            </w:pPr>
          </w:p>
        </w:tc>
        <w:tc>
          <w:tcPr>
            <w:tcW w:w="1418" w:type="dxa"/>
            <w:shd w:val="clear" w:color="auto" w:fill="auto"/>
          </w:tcPr>
          <w:p w14:paraId="3B2ACA36" w14:textId="77777777" w:rsidR="00A751E7" w:rsidRPr="00EE19FA" w:rsidRDefault="00A751E7" w:rsidP="00A751E7">
            <w:pPr>
              <w:jc w:val="center"/>
              <w:rPr>
                <w:rFonts w:cs="Arial"/>
                <w:b/>
                <w:sz w:val="18"/>
                <w:szCs w:val="18"/>
              </w:rPr>
            </w:pPr>
            <w:r w:rsidRPr="00A54C5D">
              <w:rPr>
                <w:rFonts w:cs="Arial"/>
                <w:b/>
                <w:sz w:val="18"/>
                <w:szCs w:val="18"/>
              </w:rPr>
              <w:sym w:font="Wingdings" w:char="F04A"/>
            </w:r>
          </w:p>
        </w:tc>
        <w:tc>
          <w:tcPr>
            <w:tcW w:w="567" w:type="dxa"/>
          </w:tcPr>
          <w:p w14:paraId="739C3F4C"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1134" w:type="dxa"/>
          </w:tcPr>
          <w:p w14:paraId="4C3543F7"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709" w:type="dxa"/>
          </w:tcPr>
          <w:p w14:paraId="327D303A"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1134" w:type="dxa"/>
          </w:tcPr>
          <w:p w14:paraId="07AFDE37" w14:textId="77777777" w:rsidR="00A751E7" w:rsidRPr="00EE19FA" w:rsidDel="00C822F4" w:rsidRDefault="00A751E7" w:rsidP="00A751E7">
            <w:pPr>
              <w:jc w:val="center"/>
              <w:rPr>
                <w:rFonts w:cs="Arial"/>
                <w:b/>
                <w:sz w:val="18"/>
                <w:szCs w:val="18"/>
              </w:rPr>
            </w:pPr>
          </w:p>
        </w:tc>
      </w:tr>
      <w:tr w:rsidR="00A751E7" w:rsidRPr="00EE19FA" w:rsidDel="00C822F4" w14:paraId="2881FB0C" w14:textId="77777777" w:rsidTr="00A751E7">
        <w:trPr>
          <w:trHeight w:hRule="exact" w:val="340"/>
        </w:trPr>
        <w:tc>
          <w:tcPr>
            <w:tcW w:w="2708" w:type="dxa"/>
          </w:tcPr>
          <w:p w14:paraId="10BD26B2" w14:textId="77777777" w:rsidR="00A751E7" w:rsidRDefault="00A751E7" w:rsidP="00A751E7">
            <w:pPr>
              <w:spacing w:before="60"/>
              <w:rPr>
                <w:rFonts w:cs="Arial"/>
                <w:sz w:val="18"/>
                <w:szCs w:val="18"/>
              </w:rPr>
            </w:pPr>
            <w:r>
              <w:rPr>
                <w:rFonts w:cs="Arial"/>
                <w:sz w:val="18"/>
                <w:szCs w:val="18"/>
              </w:rPr>
              <w:t xml:space="preserve">Cvičenia z chovu zvierat  </w:t>
            </w:r>
          </w:p>
        </w:tc>
        <w:tc>
          <w:tcPr>
            <w:tcW w:w="581" w:type="dxa"/>
          </w:tcPr>
          <w:p w14:paraId="43822C7E" w14:textId="77777777" w:rsidR="00A751E7" w:rsidRPr="00EE19FA" w:rsidRDefault="00A751E7" w:rsidP="00A751E7">
            <w:pPr>
              <w:jc w:val="center"/>
              <w:rPr>
                <w:rFonts w:cs="Arial"/>
                <w:b/>
                <w:sz w:val="18"/>
                <w:szCs w:val="18"/>
              </w:rPr>
            </w:pPr>
            <w:r w:rsidRPr="00A54C5D">
              <w:rPr>
                <w:rFonts w:cs="Arial"/>
                <w:b/>
                <w:sz w:val="18"/>
                <w:szCs w:val="18"/>
              </w:rPr>
              <w:sym w:font="Wingdings" w:char="F04A"/>
            </w:r>
          </w:p>
        </w:tc>
        <w:tc>
          <w:tcPr>
            <w:tcW w:w="567" w:type="dxa"/>
          </w:tcPr>
          <w:p w14:paraId="73F1BB18" w14:textId="77777777" w:rsidR="00A751E7" w:rsidRPr="00EE19FA" w:rsidRDefault="00A751E7" w:rsidP="00A751E7">
            <w:pPr>
              <w:jc w:val="center"/>
              <w:rPr>
                <w:rFonts w:cs="Arial"/>
                <w:b/>
                <w:sz w:val="18"/>
                <w:szCs w:val="18"/>
              </w:rPr>
            </w:pPr>
          </w:p>
        </w:tc>
        <w:tc>
          <w:tcPr>
            <w:tcW w:w="1418" w:type="dxa"/>
            <w:shd w:val="clear" w:color="auto" w:fill="auto"/>
          </w:tcPr>
          <w:p w14:paraId="1BA37DA9" w14:textId="77777777" w:rsidR="00A751E7" w:rsidRPr="00EE19FA" w:rsidRDefault="00A751E7" w:rsidP="00A751E7">
            <w:pPr>
              <w:jc w:val="center"/>
              <w:rPr>
                <w:rFonts w:cs="Arial"/>
                <w:b/>
                <w:sz w:val="18"/>
                <w:szCs w:val="18"/>
              </w:rPr>
            </w:pPr>
            <w:r w:rsidRPr="00A54C5D">
              <w:rPr>
                <w:rFonts w:cs="Arial"/>
                <w:b/>
                <w:sz w:val="18"/>
                <w:szCs w:val="18"/>
              </w:rPr>
              <w:sym w:font="Wingdings" w:char="F04A"/>
            </w:r>
          </w:p>
        </w:tc>
        <w:tc>
          <w:tcPr>
            <w:tcW w:w="567" w:type="dxa"/>
          </w:tcPr>
          <w:p w14:paraId="6A186C45"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1134" w:type="dxa"/>
          </w:tcPr>
          <w:p w14:paraId="45FE95E4"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709" w:type="dxa"/>
          </w:tcPr>
          <w:p w14:paraId="52C92B36"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1134" w:type="dxa"/>
          </w:tcPr>
          <w:p w14:paraId="0A8B993A" w14:textId="77777777" w:rsidR="00A751E7" w:rsidRPr="00EE19FA" w:rsidDel="00C822F4" w:rsidRDefault="00A751E7" w:rsidP="00A751E7">
            <w:pPr>
              <w:jc w:val="center"/>
              <w:rPr>
                <w:rFonts w:cs="Arial"/>
                <w:b/>
                <w:sz w:val="18"/>
                <w:szCs w:val="18"/>
              </w:rPr>
            </w:pPr>
          </w:p>
        </w:tc>
      </w:tr>
      <w:tr w:rsidR="00A751E7" w:rsidRPr="00EE19FA" w:rsidDel="00C822F4" w14:paraId="7CF0478A" w14:textId="77777777" w:rsidTr="00A751E7">
        <w:trPr>
          <w:trHeight w:hRule="exact" w:val="340"/>
        </w:trPr>
        <w:tc>
          <w:tcPr>
            <w:tcW w:w="2708" w:type="dxa"/>
          </w:tcPr>
          <w:p w14:paraId="1D88BEF2" w14:textId="77777777" w:rsidR="00A751E7" w:rsidRDefault="00A751E7" w:rsidP="00A751E7">
            <w:pPr>
              <w:spacing w:before="60"/>
              <w:rPr>
                <w:rFonts w:cs="Arial"/>
                <w:sz w:val="18"/>
                <w:szCs w:val="18"/>
              </w:rPr>
            </w:pPr>
            <w:r>
              <w:rPr>
                <w:rFonts w:cs="Arial"/>
                <w:sz w:val="18"/>
                <w:szCs w:val="18"/>
              </w:rPr>
              <w:t xml:space="preserve">Mechanizácia v praxi </w:t>
            </w:r>
          </w:p>
        </w:tc>
        <w:tc>
          <w:tcPr>
            <w:tcW w:w="581" w:type="dxa"/>
          </w:tcPr>
          <w:p w14:paraId="22121D9C" w14:textId="77777777" w:rsidR="00A751E7" w:rsidRPr="00EE19FA" w:rsidRDefault="00A751E7" w:rsidP="00A751E7">
            <w:pPr>
              <w:jc w:val="center"/>
              <w:rPr>
                <w:rFonts w:cs="Arial"/>
                <w:b/>
                <w:sz w:val="18"/>
                <w:szCs w:val="18"/>
              </w:rPr>
            </w:pPr>
            <w:r w:rsidRPr="00A54C5D">
              <w:rPr>
                <w:rFonts w:cs="Arial"/>
                <w:b/>
                <w:sz w:val="18"/>
                <w:szCs w:val="18"/>
              </w:rPr>
              <w:sym w:font="Wingdings" w:char="F04A"/>
            </w:r>
          </w:p>
        </w:tc>
        <w:tc>
          <w:tcPr>
            <w:tcW w:w="567" w:type="dxa"/>
          </w:tcPr>
          <w:p w14:paraId="2C06BF64" w14:textId="77777777" w:rsidR="00A751E7" w:rsidRPr="00EE19FA" w:rsidRDefault="00A751E7" w:rsidP="00A751E7">
            <w:pPr>
              <w:jc w:val="center"/>
              <w:rPr>
                <w:rFonts w:cs="Arial"/>
                <w:b/>
                <w:sz w:val="18"/>
                <w:szCs w:val="18"/>
              </w:rPr>
            </w:pPr>
          </w:p>
        </w:tc>
        <w:tc>
          <w:tcPr>
            <w:tcW w:w="1418" w:type="dxa"/>
            <w:shd w:val="clear" w:color="auto" w:fill="auto"/>
          </w:tcPr>
          <w:p w14:paraId="19E93161" w14:textId="77777777" w:rsidR="00A751E7" w:rsidRPr="00EE19FA" w:rsidRDefault="00A751E7" w:rsidP="00A751E7">
            <w:pPr>
              <w:jc w:val="center"/>
              <w:rPr>
                <w:rFonts w:cs="Arial"/>
                <w:b/>
                <w:sz w:val="18"/>
                <w:szCs w:val="18"/>
              </w:rPr>
            </w:pPr>
            <w:r w:rsidRPr="00A54C5D">
              <w:rPr>
                <w:rFonts w:cs="Arial"/>
                <w:b/>
                <w:sz w:val="18"/>
                <w:szCs w:val="18"/>
              </w:rPr>
              <w:sym w:font="Wingdings" w:char="F04A"/>
            </w:r>
          </w:p>
        </w:tc>
        <w:tc>
          <w:tcPr>
            <w:tcW w:w="567" w:type="dxa"/>
          </w:tcPr>
          <w:p w14:paraId="221805BF"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1134" w:type="dxa"/>
          </w:tcPr>
          <w:p w14:paraId="0EA12A03"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709" w:type="dxa"/>
          </w:tcPr>
          <w:p w14:paraId="57D55C5A"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1134" w:type="dxa"/>
          </w:tcPr>
          <w:p w14:paraId="2F44C96E" w14:textId="77777777" w:rsidR="00A751E7" w:rsidRPr="00EE19FA" w:rsidDel="00C822F4" w:rsidRDefault="00A751E7" w:rsidP="00A751E7">
            <w:pPr>
              <w:jc w:val="center"/>
              <w:rPr>
                <w:rFonts w:cs="Arial"/>
                <w:b/>
                <w:sz w:val="18"/>
                <w:szCs w:val="18"/>
              </w:rPr>
            </w:pPr>
          </w:p>
        </w:tc>
      </w:tr>
      <w:tr w:rsidR="00A751E7" w:rsidRPr="00EE19FA" w:rsidDel="00C822F4" w14:paraId="312C855D" w14:textId="77777777" w:rsidTr="00A751E7">
        <w:trPr>
          <w:trHeight w:hRule="exact" w:val="340"/>
        </w:trPr>
        <w:tc>
          <w:tcPr>
            <w:tcW w:w="2708" w:type="dxa"/>
            <w:shd w:val="clear" w:color="auto" w:fill="FFFF00"/>
          </w:tcPr>
          <w:p w14:paraId="28F57D62" w14:textId="77777777" w:rsidR="00A751E7" w:rsidRPr="00A751E7" w:rsidRDefault="00A751E7" w:rsidP="00A751E7">
            <w:pPr>
              <w:spacing w:before="60"/>
              <w:rPr>
                <w:rFonts w:cs="Arial"/>
                <w:b/>
                <w:sz w:val="18"/>
                <w:szCs w:val="18"/>
              </w:rPr>
            </w:pPr>
          </w:p>
        </w:tc>
        <w:tc>
          <w:tcPr>
            <w:tcW w:w="6110" w:type="dxa"/>
            <w:gridSpan w:val="7"/>
            <w:shd w:val="clear" w:color="auto" w:fill="FFFF00"/>
          </w:tcPr>
          <w:p w14:paraId="6CD7E301" w14:textId="77777777" w:rsidR="00A751E7" w:rsidRPr="00A751E7" w:rsidDel="00C822F4" w:rsidRDefault="00A751E7" w:rsidP="00A751E7">
            <w:pPr>
              <w:jc w:val="center"/>
              <w:rPr>
                <w:rFonts w:cs="Arial"/>
                <w:b/>
                <w:sz w:val="18"/>
                <w:szCs w:val="18"/>
              </w:rPr>
            </w:pPr>
            <w:r>
              <w:rPr>
                <w:rFonts w:cs="Arial"/>
                <w:b/>
                <w:sz w:val="18"/>
                <w:szCs w:val="18"/>
              </w:rPr>
              <w:t>Hlavný modul</w:t>
            </w:r>
          </w:p>
        </w:tc>
      </w:tr>
      <w:tr w:rsidR="00A751E7" w:rsidRPr="00EE19FA" w:rsidDel="00C822F4" w14:paraId="2E69AF33" w14:textId="77777777" w:rsidTr="00A751E7">
        <w:trPr>
          <w:trHeight w:hRule="exact" w:val="340"/>
        </w:trPr>
        <w:tc>
          <w:tcPr>
            <w:tcW w:w="2708" w:type="dxa"/>
          </w:tcPr>
          <w:p w14:paraId="14051F1F" w14:textId="77777777" w:rsidR="00A751E7" w:rsidRDefault="00A751E7" w:rsidP="00A751E7">
            <w:pPr>
              <w:rPr>
                <w:rFonts w:cs="Arial"/>
                <w:sz w:val="18"/>
                <w:szCs w:val="18"/>
              </w:rPr>
            </w:pPr>
            <w:r>
              <w:rPr>
                <w:rFonts w:cs="Arial"/>
                <w:sz w:val="18"/>
                <w:szCs w:val="18"/>
              </w:rPr>
              <w:t>Agroturistika</w:t>
            </w:r>
          </w:p>
        </w:tc>
        <w:tc>
          <w:tcPr>
            <w:tcW w:w="581" w:type="dxa"/>
          </w:tcPr>
          <w:p w14:paraId="2387B60A" w14:textId="77777777" w:rsidR="00A751E7" w:rsidRPr="00EE19FA" w:rsidRDefault="00A751E7" w:rsidP="00A751E7">
            <w:pPr>
              <w:jc w:val="center"/>
              <w:rPr>
                <w:rFonts w:cs="Arial"/>
                <w:b/>
                <w:sz w:val="18"/>
                <w:szCs w:val="18"/>
              </w:rPr>
            </w:pPr>
            <w:r w:rsidRPr="00A54C5D">
              <w:rPr>
                <w:rFonts w:cs="Arial"/>
                <w:b/>
                <w:sz w:val="18"/>
                <w:szCs w:val="18"/>
              </w:rPr>
              <w:sym w:font="Wingdings" w:char="F04A"/>
            </w:r>
          </w:p>
        </w:tc>
        <w:tc>
          <w:tcPr>
            <w:tcW w:w="567" w:type="dxa"/>
          </w:tcPr>
          <w:p w14:paraId="285F65F1" w14:textId="77777777" w:rsidR="00A751E7" w:rsidRPr="00EE19FA" w:rsidRDefault="00A751E7" w:rsidP="00A751E7">
            <w:pPr>
              <w:jc w:val="center"/>
              <w:rPr>
                <w:rFonts w:cs="Arial"/>
                <w:b/>
                <w:sz w:val="18"/>
                <w:szCs w:val="18"/>
              </w:rPr>
            </w:pPr>
          </w:p>
        </w:tc>
        <w:tc>
          <w:tcPr>
            <w:tcW w:w="1418" w:type="dxa"/>
            <w:shd w:val="clear" w:color="auto" w:fill="auto"/>
          </w:tcPr>
          <w:p w14:paraId="6ED68CE3" w14:textId="77777777" w:rsidR="00A751E7" w:rsidRPr="00EE19FA" w:rsidRDefault="00A751E7" w:rsidP="00A751E7">
            <w:pPr>
              <w:jc w:val="center"/>
              <w:rPr>
                <w:rFonts w:cs="Arial"/>
                <w:b/>
                <w:sz w:val="18"/>
                <w:szCs w:val="18"/>
              </w:rPr>
            </w:pPr>
            <w:r w:rsidRPr="00A54C5D">
              <w:rPr>
                <w:rFonts w:cs="Arial"/>
                <w:b/>
                <w:sz w:val="18"/>
                <w:szCs w:val="18"/>
              </w:rPr>
              <w:sym w:font="Wingdings" w:char="F04A"/>
            </w:r>
          </w:p>
        </w:tc>
        <w:tc>
          <w:tcPr>
            <w:tcW w:w="567" w:type="dxa"/>
          </w:tcPr>
          <w:p w14:paraId="37E7E577"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1134" w:type="dxa"/>
          </w:tcPr>
          <w:p w14:paraId="565AC997"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709" w:type="dxa"/>
          </w:tcPr>
          <w:p w14:paraId="73F48B01"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1134" w:type="dxa"/>
          </w:tcPr>
          <w:p w14:paraId="0785ADD0" w14:textId="77777777" w:rsidR="00A751E7" w:rsidRPr="00EE19FA" w:rsidDel="00C822F4" w:rsidRDefault="00A751E7" w:rsidP="00A751E7">
            <w:pPr>
              <w:jc w:val="center"/>
              <w:rPr>
                <w:rFonts w:cs="Arial"/>
                <w:b/>
                <w:sz w:val="18"/>
                <w:szCs w:val="18"/>
              </w:rPr>
            </w:pPr>
          </w:p>
        </w:tc>
      </w:tr>
      <w:tr w:rsidR="00A751E7" w:rsidRPr="00EE19FA" w:rsidDel="00C822F4" w14:paraId="46555799" w14:textId="77777777" w:rsidTr="00A751E7">
        <w:trPr>
          <w:trHeight w:hRule="exact" w:val="558"/>
        </w:trPr>
        <w:tc>
          <w:tcPr>
            <w:tcW w:w="2708" w:type="dxa"/>
          </w:tcPr>
          <w:p w14:paraId="2772F891" w14:textId="77777777" w:rsidR="00A751E7" w:rsidRDefault="00A751E7" w:rsidP="00A751E7">
            <w:pPr>
              <w:rPr>
                <w:rFonts w:cs="Arial"/>
                <w:sz w:val="18"/>
                <w:szCs w:val="18"/>
              </w:rPr>
            </w:pPr>
            <w:proofErr w:type="spellStart"/>
            <w:r>
              <w:rPr>
                <w:rFonts w:cs="Arial"/>
                <w:sz w:val="18"/>
                <w:szCs w:val="18"/>
              </w:rPr>
              <w:t>Alterantívne</w:t>
            </w:r>
            <w:proofErr w:type="spellEnd"/>
            <w:r>
              <w:rPr>
                <w:rFonts w:cs="Arial"/>
                <w:sz w:val="18"/>
                <w:szCs w:val="18"/>
              </w:rPr>
              <w:t xml:space="preserve"> poľnohospodárstvo</w:t>
            </w:r>
          </w:p>
        </w:tc>
        <w:tc>
          <w:tcPr>
            <w:tcW w:w="581" w:type="dxa"/>
          </w:tcPr>
          <w:p w14:paraId="00B69FA2"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7916ABDE" w14:textId="77777777" w:rsidR="00A751E7" w:rsidRPr="0075238C" w:rsidRDefault="00A751E7" w:rsidP="00A751E7">
            <w:pPr>
              <w:jc w:val="center"/>
              <w:rPr>
                <w:rFonts w:cs="Arial"/>
                <w:sz w:val="18"/>
                <w:szCs w:val="18"/>
              </w:rPr>
            </w:pPr>
          </w:p>
        </w:tc>
        <w:tc>
          <w:tcPr>
            <w:tcW w:w="1418" w:type="dxa"/>
            <w:shd w:val="clear" w:color="auto" w:fill="auto"/>
          </w:tcPr>
          <w:p w14:paraId="75CC4F52" w14:textId="77777777" w:rsidR="00A751E7" w:rsidRPr="0075238C" w:rsidRDefault="00A751E7" w:rsidP="00A751E7">
            <w:pPr>
              <w:jc w:val="center"/>
              <w:rPr>
                <w:rFonts w:cs="Arial"/>
                <w:sz w:val="18"/>
                <w:szCs w:val="18"/>
              </w:rPr>
            </w:pPr>
          </w:p>
        </w:tc>
        <w:tc>
          <w:tcPr>
            <w:tcW w:w="567" w:type="dxa"/>
          </w:tcPr>
          <w:p w14:paraId="3A0BE2EB"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750D1B06"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12D2A43A"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35F3000A"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r>
      <w:tr w:rsidR="00A751E7" w:rsidRPr="00EE19FA" w:rsidDel="00C822F4" w14:paraId="04A67D5E" w14:textId="77777777" w:rsidTr="00A751E7">
        <w:trPr>
          <w:trHeight w:hRule="exact" w:val="340"/>
        </w:trPr>
        <w:tc>
          <w:tcPr>
            <w:tcW w:w="2708" w:type="dxa"/>
          </w:tcPr>
          <w:p w14:paraId="530E6BDC" w14:textId="77777777" w:rsidR="00A751E7" w:rsidRDefault="00A751E7" w:rsidP="00A751E7">
            <w:pPr>
              <w:rPr>
                <w:rFonts w:cs="Arial"/>
                <w:sz w:val="18"/>
                <w:szCs w:val="18"/>
              </w:rPr>
            </w:pPr>
            <w:r>
              <w:rPr>
                <w:rFonts w:cs="Arial"/>
                <w:sz w:val="18"/>
                <w:szCs w:val="18"/>
              </w:rPr>
              <w:t>Špeciálna rastlinná výroba</w:t>
            </w:r>
          </w:p>
        </w:tc>
        <w:tc>
          <w:tcPr>
            <w:tcW w:w="581" w:type="dxa"/>
          </w:tcPr>
          <w:p w14:paraId="6B4CCA9C"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7C05ADE4" w14:textId="77777777" w:rsidR="00A751E7" w:rsidRPr="0075238C" w:rsidRDefault="00A751E7" w:rsidP="00A751E7">
            <w:pPr>
              <w:jc w:val="center"/>
              <w:rPr>
                <w:rFonts w:cs="Arial"/>
                <w:sz w:val="18"/>
                <w:szCs w:val="18"/>
              </w:rPr>
            </w:pPr>
          </w:p>
        </w:tc>
        <w:tc>
          <w:tcPr>
            <w:tcW w:w="1418" w:type="dxa"/>
            <w:shd w:val="clear" w:color="auto" w:fill="auto"/>
          </w:tcPr>
          <w:p w14:paraId="00ED0156" w14:textId="77777777" w:rsidR="00A751E7" w:rsidRPr="0075238C" w:rsidRDefault="00A751E7" w:rsidP="00A751E7">
            <w:pPr>
              <w:jc w:val="center"/>
              <w:rPr>
                <w:rFonts w:cs="Arial"/>
                <w:sz w:val="18"/>
                <w:szCs w:val="18"/>
              </w:rPr>
            </w:pPr>
          </w:p>
        </w:tc>
        <w:tc>
          <w:tcPr>
            <w:tcW w:w="567" w:type="dxa"/>
          </w:tcPr>
          <w:p w14:paraId="1F58FD50"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33FA9AF7"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3017BDDA"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19DB144D"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r>
      <w:tr w:rsidR="00A751E7" w:rsidRPr="00EE19FA" w:rsidDel="00C822F4" w14:paraId="5D9CE4BE" w14:textId="77777777" w:rsidTr="00A751E7">
        <w:trPr>
          <w:trHeight w:hRule="exact" w:val="340"/>
        </w:trPr>
        <w:tc>
          <w:tcPr>
            <w:tcW w:w="2708" w:type="dxa"/>
          </w:tcPr>
          <w:p w14:paraId="02244180" w14:textId="77777777" w:rsidR="00A751E7" w:rsidRDefault="00A751E7" w:rsidP="00A751E7">
            <w:pPr>
              <w:rPr>
                <w:rFonts w:cs="Arial"/>
                <w:sz w:val="18"/>
                <w:szCs w:val="18"/>
              </w:rPr>
            </w:pPr>
            <w:r>
              <w:rPr>
                <w:rFonts w:cs="Arial"/>
                <w:sz w:val="18"/>
                <w:szCs w:val="18"/>
              </w:rPr>
              <w:t>Krmovinárstvo</w:t>
            </w:r>
          </w:p>
        </w:tc>
        <w:tc>
          <w:tcPr>
            <w:tcW w:w="581" w:type="dxa"/>
          </w:tcPr>
          <w:p w14:paraId="43F18C20"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249987CD" w14:textId="77777777" w:rsidR="00A751E7" w:rsidRPr="0075238C" w:rsidRDefault="00A751E7" w:rsidP="00A751E7">
            <w:pPr>
              <w:jc w:val="center"/>
              <w:rPr>
                <w:rFonts w:cs="Arial"/>
                <w:sz w:val="18"/>
                <w:szCs w:val="18"/>
              </w:rPr>
            </w:pPr>
          </w:p>
        </w:tc>
        <w:tc>
          <w:tcPr>
            <w:tcW w:w="1418" w:type="dxa"/>
            <w:shd w:val="clear" w:color="auto" w:fill="auto"/>
          </w:tcPr>
          <w:p w14:paraId="30FB7FF1" w14:textId="77777777" w:rsidR="00A751E7" w:rsidRPr="0075238C" w:rsidRDefault="00A751E7" w:rsidP="00A751E7">
            <w:pPr>
              <w:jc w:val="center"/>
              <w:rPr>
                <w:rFonts w:cs="Arial"/>
                <w:sz w:val="18"/>
                <w:szCs w:val="18"/>
              </w:rPr>
            </w:pPr>
          </w:p>
        </w:tc>
        <w:tc>
          <w:tcPr>
            <w:tcW w:w="567" w:type="dxa"/>
          </w:tcPr>
          <w:p w14:paraId="3B680A6E"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2164FB8C"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3A12FEAE"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05C1245E"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r>
      <w:tr w:rsidR="00A751E7" w:rsidRPr="00EE19FA" w:rsidDel="00C822F4" w14:paraId="33BE6CF7" w14:textId="77777777" w:rsidTr="00A751E7">
        <w:trPr>
          <w:trHeight w:hRule="exact" w:val="447"/>
        </w:trPr>
        <w:tc>
          <w:tcPr>
            <w:tcW w:w="2708" w:type="dxa"/>
          </w:tcPr>
          <w:p w14:paraId="67002882" w14:textId="77777777" w:rsidR="00A751E7" w:rsidRDefault="00A751E7" w:rsidP="00A751E7">
            <w:pPr>
              <w:rPr>
                <w:rFonts w:cs="Arial"/>
                <w:sz w:val="18"/>
                <w:szCs w:val="18"/>
              </w:rPr>
            </w:pPr>
            <w:r>
              <w:rPr>
                <w:rFonts w:cs="Arial"/>
                <w:sz w:val="18"/>
                <w:szCs w:val="18"/>
              </w:rPr>
              <w:t>Chov malých a kožušinových zvierat</w:t>
            </w:r>
          </w:p>
        </w:tc>
        <w:tc>
          <w:tcPr>
            <w:tcW w:w="581" w:type="dxa"/>
          </w:tcPr>
          <w:p w14:paraId="0C1EFB1E"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Pr>
          <w:p w14:paraId="1B9452FE" w14:textId="77777777" w:rsidR="00A751E7" w:rsidRPr="0075238C" w:rsidRDefault="00A751E7" w:rsidP="00A751E7">
            <w:pPr>
              <w:jc w:val="center"/>
              <w:rPr>
                <w:rFonts w:cs="Arial"/>
                <w:sz w:val="18"/>
                <w:szCs w:val="18"/>
              </w:rPr>
            </w:pPr>
          </w:p>
        </w:tc>
        <w:tc>
          <w:tcPr>
            <w:tcW w:w="1418" w:type="dxa"/>
            <w:shd w:val="clear" w:color="auto" w:fill="auto"/>
          </w:tcPr>
          <w:p w14:paraId="24408A61" w14:textId="77777777" w:rsidR="00A751E7" w:rsidRPr="0075238C" w:rsidRDefault="00A751E7" w:rsidP="00A751E7">
            <w:pPr>
              <w:jc w:val="center"/>
              <w:rPr>
                <w:rFonts w:cs="Arial"/>
                <w:sz w:val="18"/>
                <w:szCs w:val="18"/>
              </w:rPr>
            </w:pPr>
          </w:p>
        </w:tc>
        <w:tc>
          <w:tcPr>
            <w:tcW w:w="567" w:type="dxa"/>
          </w:tcPr>
          <w:p w14:paraId="5B09763D"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1509FB8C"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Pr>
          <w:p w14:paraId="3B03E73A"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Pr>
          <w:p w14:paraId="1FCA6CD8"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r>
      <w:tr w:rsidR="00A751E7" w:rsidRPr="00EE19FA" w:rsidDel="00C822F4" w14:paraId="254D9808" w14:textId="77777777" w:rsidTr="00A751E7">
        <w:trPr>
          <w:trHeight w:hRule="exact" w:val="340"/>
        </w:trPr>
        <w:tc>
          <w:tcPr>
            <w:tcW w:w="2708" w:type="dxa"/>
            <w:tcBorders>
              <w:top w:val="single" w:sz="4" w:space="0" w:color="auto"/>
              <w:left w:val="single" w:sz="4" w:space="0" w:color="auto"/>
              <w:bottom w:val="single" w:sz="4" w:space="0" w:color="auto"/>
              <w:right w:val="single" w:sz="4" w:space="0" w:color="auto"/>
            </w:tcBorders>
          </w:tcPr>
          <w:p w14:paraId="2B67190C" w14:textId="77777777" w:rsidR="00A751E7" w:rsidRDefault="00A751E7" w:rsidP="00A751E7">
            <w:pPr>
              <w:rPr>
                <w:rFonts w:cs="Arial"/>
                <w:sz w:val="18"/>
                <w:szCs w:val="18"/>
              </w:rPr>
            </w:pPr>
            <w:r>
              <w:rPr>
                <w:rFonts w:cs="Arial"/>
                <w:sz w:val="18"/>
                <w:szCs w:val="18"/>
              </w:rPr>
              <w:t>Cvičenia z chovu zvierat</w:t>
            </w:r>
          </w:p>
        </w:tc>
        <w:tc>
          <w:tcPr>
            <w:tcW w:w="581" w:type="dxa"/>
            <w:tcBorders>
              <w:top w:val="single" w:sz="4" w:space="0" w:color="auto"/>
              <w:left w:val="single" w:sz="4" w:space="0" w:color="auto"/>
              <w:bottom w:val="single" w:sz="4" w:space="0" w:color="auto"/>
              <w:right w:val="single" w:sz="4" w:space="0" w:color="auto"/>
            </w:tcBorders>
          </w:tcPr>
          <w:p w14:paraId="2D38A89E" w14:textId="77777777" w:rsidR="00A751E7" w:rsidRPr="00EE19FA" w:rsidRDefault="00A751E7" w:rsidP="00A751E7">
            <w:pPr>
              <w:jc w:val="center"/>
              <w:rPr>
                <w:rFonts w:cs="Arial"/>
                <w:b/>
                <w:sz w:val="18"/>
                <w:szCs w:val="18"/>
              </w:rPr>
            </w:pPr>
            <w:r w:rsidRPr="00A54C5D">
              <w:rPr>
                <w:rFonts w:cs="Arial"/>
                <w:b/>
                <w:sz w:val="18"/>
                <w:szCs w:val="18"/>
              </w:rPr>
              <w:sym w:font="Wingdings" w:char="F04A"/>
            </w:r>
          </w:p>
        </w:tc>
        <w:tc>
          <w:tcPr>
            <w:tcW w:w="567" w:type="dxa"/>
            <w:tcBorders>
              <w:top w:val="single" w:sz="4" w:space="0" w:color="auto"/>
              <w:left w:val="single" w:sz="4" w:space="0" w:color="auto"/>
              <w:bottom w:val="single" w:sz="4" w:space="0" w:color="auto"/>
              <w:right w:val="single" w:sz="4" w:space="0" w:color="auto"/>
            </w:tcBorders>
          </w:tcPr>
          <w:p w14:paraId="71A98545" w14:textId="77777777" w:rsidR="00A751E7" w:rsidRPr="00EE19FA" w:rsidRDefault="00A751E7" w:rsidP="00A751E7">
            <w:pPr>
              <w:jc w:val="center"/>
              <w:rPr>
                <w:rFonts w:cs="Arial"/>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6A9A09" w14:textId="77777777" w:rsidR="00A751E7" w:rsidRPr="00EE19FA" w:rsidRDefault="00A751E7" w:rsidP="00A751E7">
            <w:pPr>
              <w:jc w:val="center"/>
              <w:rPr>
                <w:rFonts w:cs="Arial"/>
                <w:b/>
                <w:sz w:val="18"/>
                <w:szCs w:val="18"/>
              </w:rPr>
            </w:pPr>
            <w:r w:rsidRPr="00A54C5D">
              <w:rPr>
                <w:rFonts w:cs="Arial"/>
                <w:b/>
                <w:sz w:val="18"/>
                <w:szCs w:val="18"/>
              </w:rPr>
              <w:sym w:font="Wingdings" w:char="F04A"/>
            </w:r>
          </w:p>
        </w:tc>
        <w:tc>
          <w:tcPr>
            <w:tcW w:w="567" w:type="dxa"/>
            <w:tcBorders>
              <w:top w:val="single" w:sz="4" w:space="0" w:color="auto"/>
              <w:left w:val="single" w:sz="4" w:space="0" w:color="auto"/>
              <w:bottom w:val="single" w:sz="4" w:space="0" w:color="auto"/>
              <w:right w:val="single" w:sz="4" w:space="0" w:color="auto"/>
            </w:tcBorders>
          </w:tcPr>
          <w:p w14:paraId="07A40964"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3B08E4B2"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709" w:type="dxa"/>
            <w:tcBorders>
              <w:top w:val="single" w:sz="4" w:space="0" w:color="auto"/>
              <w:left w:val="single" w:sz="4" w:space="0" w:color="auto"/>
              <w:bottom w:val="single" w:sz="4" w:space="0" w:color="auto"/>
              <w:right w:val="single" w:sz="4" w:space="0" w:color="auto"/>
            </w:tcBorders>
          </w:tcPr>
          <w:p w14:paraId="5F3A5050" w14:textId="77777777" w:rsidR="00A751E7" w:rsidRPr="00EE19FA" w:rsidDel="00C822F4" w:rsidRDefault="00A751E7" w:rsidP="00A751E7">
            <w:pPr>
              <w:jc w:val="center"/>
              <w:rPr>
                <w:rFonts w:cs="Arial"/>
                <w:b/>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5B27EA1F" w14:textId="77777777" w:rsidR="00A751E7" w:rsidRPr="00EE19FA" w:rsidDel="00C822F4" w:rsidRDefault="00A751E7" w:rsidP="00A751E7">
            <w:pPr>
              <w:jc w:val="center"/>
              <w:rPr>
                <w:rFonts w:cs="Arial"/>
                <w:b/>
                <w:sz w:val="18"/>
                <w:szCs w:val="18"/>
              </w:rPr>
            </w:pPr>
          </w:p>
        </w:tc>
      </w:tr>
      <w:tr w:rsidR="00A751E7" w:rsidRPr="00EE19FA" w:rsidDel="00C822F4" w14:paraId="00C2BDAA" w14:textId="77777777" w:rsidTr="00A751E7">
        <w:trPr>
          <w:trHeight w:hRule="exact" w:val="340"/>
        </w:trPr>
        <w:tc>
          <w:tcPr>
            <w:tcW w:w="2708" w:type="dxa"/>
            <w:tcBorders>
              <w:top w:val="single" w:sz="4" w:space="0" w:color="auto"/>
              <w:left w:val="single" w:sz="4" w:space="0" w:color="auto"/>
              <w:bottom w:val="single" w:sz="4" w:space="0" w:color="auto"/>
              <w:right w:val="single" w:sz="4" w:space="0" w:color="auto"/>
            </w:tcBorders>
          </w:tcPr>
          <w:p w14:paraId="2CCE2C8C" w14:textId="77777777" w:rsidR="00A751E7" w:rsidRDefault="00A751E7" w:rsidP="00A751E7">
            <w:pPr>
              <w:rPr>
                <w:rFonts w:cs="Arial"/>
                <w:sz w:val="18"/>
                <w:szCs w:val="18"/>
              </w:rPr>
            </w:pPr>
            <w:r>
              <w:rPr>
                <w:rFonts w:cs="Arial"/>
                <w:sz w:val="18"/>
                <w:szCs w:val="18"/>
              </w:rPr>
              <w:t>Výchova k podnikaniu</w:t>
            </w:r>
          </w:p>
        </w:tc>
        <w:tc>
          <w:tcPr>
            <w:tcW w:w="581" w:type="dxa"/>
            <w:tcBorders>
              <w:top w:val="single" w:sz="4" w:space="0" w:color="auto"/>
              <w:left w:val="single" w:sz="4" w:space="0" w:color="auto"/>
              <w:bottom w:val="single" w:sz="4" w:space="0" w:color="auto"/>
              <w:right w:val="single" w:sz="4" w:space="0" w:color="auto"/>
            </w:tcBorders>
          </w:tcPr>
          <w:p w14:paraId="7C8FAED4"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Borders>
              <w:top w:val="single" w:sz="4" w:space="0" w:color="auto"/>
              <w:left w:val="single" w:sz="4" w:space="0" w:color="auto"/>
              <w:bottom w:val="single" w:sz="4" w:space="0" w:color="auto"/>
              <w:right w:val="single" w:sz="4" w:space="0" w:color="auto"/>
            </w:tcBorders>
          </w:tcPr>
          <w:p w14:paraId="2F32EF28" w14:textId="77777777" w:rsidR="00A751E7" w:rsidRPr="0075238C" w:rsidRDefault="00A751E7" w:rsidP="00A751E7">
            <w:pPr>
              <w:jc w:val="center"/>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0D99FC"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Borders>
              <w:top w:val="single" w:sz="4" w:space="0" w:color="auto"/>
              <w:left w:val="single" w:sz="4" w:space="0" w:color="auto"/>
              <w:bottom w:val="single" w:sz="4" w:space="0" w:color="auto"/>
              <w:right w:val="single" w:sz="4" w:space="0" w:color="auto"/>
            </w:tcBorders>
          </w:tcPr>
          <w:p w14:paraId="34D94B30"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0F2646D5"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Borders>
              <w:top w:val="single" w:sz="4" w:space="0" w:color="auto"/>
              <w:left w:val="single" w:sz="4" w:space="0" w:color="auto"/>
              <w:bottom w:val="single" w:sz="4" w:space="0" w:color="auto"/>
              <w:right w:val="single" w:sz="4" w:space="0" w:color="auto"/>
            </w:tcBorders>
          </w:tcPr>
          <w:p w14:paraId="4A781D6A"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7D0D42A5" w14:textId="77777777" w:rsidR="00A751E7" w:rsidRPr="00EE19FA" w:rsidDel="00C822F4" w:rsidRDefault="00A751E7" w:rsidP="00A751E7">
            <w:pPr>
              <w:jc w:val="center"/>
              <w:rPr>
                <w:rFonts w:cs="Arial"/>
                <w:b/>
                <w:sz w:val="18"/>
                <w:szCs w:val="18"/>
              </w:rPr>
            </w:pPr>
          </w:p>
        </w:tc>
      </w:tr>
      <w:tr w:rsidR="00A751E7" w:rsidRPr="00EE19FA" w:rsidDel="00C822F4" w14:paraId="3ED6ECD5" w14:textId="77777777" w:rsidTr="00A751E7">
        <w:trPr>
          <w:trHeight w:hRule="exact" w:val="463"/>
        </w:trPr>
        <w:tc>
          <w:tcPr>
            <w:tcW w:w="2708" w:type="dxa"/>
            <w:tcBorders>
              <w:top w:val="single" w:sz="4" w:space="0" w:color="auto"/>
              <w:left w:val="single" w:sz="4" w:space="0" w:color="auto"/>
              <w:bottom w:val="single" w:sz="4" w:space="0" w:color="auto"/>
              <w:right w:val="single" w:sz="4" w:space="0" w:color="auto"/>
            </w:tcBorders>
          </w:tcPr>
          <w:p w14:paraId="49F2D0D7" w14:textId="77777777" w:rsidR="00A751E7" w:rsidRDefault="00A751E7" w:rsidP="00A751E7">
            <w:pPr>
              <w:rPr>
                <w:rFonts w:cs="Arial"/>
                <w:sz w:val="18"/>
                <w:szCs w:val="18"/>
              </w:rPr>
            </w:pPr>
            <w:r>
              <w:rPr>
                <w:rFonts w:cs="Arial"/>
                <w:sz w:val="18"/>
                <w:szCs w:val="18"/>
              </w:rPr>
              <w:t>Administratívne cvičenia v poľnohospodárstve</w:t>
            </w:r>
          </w:p>
        </w:tc>
        <w:tc>
          <w:tcPr>
            <w:tcW w:w="581" w:type="dxa"/>
            <w:tcBorders>
              <w:top w:val="single" w:sz="4" w:space="0" w:color="auto"/>
              <w:left w:val="single" w:sz="4" w:space="0" w:color="auto"/>
              <w:bottom w:val="single" w:sz="4" w:space="0" w:color="auto"/>
              <w:right w:val="single" w:sz="4" w:space="0" w:color="auto"/>
            </w:tcBorders>
          </w:tcPr>
          <w:p w14:paraId="034296C9"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Borders>
              <w:top w:val="single" w:sz="4" w:space="0" w:color="auto"/>
              <w:left w:val="single" w:sz="4" w:space="0" w:color="auto"/>
              <w:bottom w:val="single" w:sz="4" w:space="0" w:color="auto"/>
              <w:right w:val="single" w:sz="4" w:space="0" w:color="auto"/>
            </w:tcBorders>
          </w:tcPr>
          <w:p w14:paraId="2C9F5152" w14:textId="77777777" w:rsidR="00A751E7" w:rsidRPr="0075238C" w:rsidRDefault="00A751E7" w:rsidP="00A751E7">
            <w:pPr>
              <w:jc w:val="center"/>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FF8863"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Borders>
              <w:top w:val="single" w:sz="4" w:space="0" w:color="auto"/>
              <w:left w:val="single" w:sz="4" w:space="0" w:color="auto"/>
              <w:bottom w:val="single" w:sz="4" w:space="0" w:color="auto"/>
              <w:right w:val="single" w:sz="4" w:space="0" w:color="auto"/>
            </w:tcBorders>
          </w:tcPr>
          <w:p w14:paraId="44202764"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2093F0AF"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Borders>
              <w:top w:val="single" w:sz="4" w:space="0" w:color="auto"/>
              <w:left w:val="single" w:sz="4" w:space="0" w:color="auto"/>
              <w:bottom w:val="single" w:sz="4" w:space="0" w:color="auto"/>
              <w:right w:val="single" w:sz="4" w:space="0" w:color="auto"/>
            </w:tcBorders>
          </w:tcPr>
          <w:p w14:paraId="66853CBE"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207836B1" w14:textId="77777777" w:rsidR="00A751E7" w:rsidRPr="00EE19FA" w:rsidDel="00C822F4" w:rsidRDefault="00A751E7" w:rsidP="00A751E7">
            <w:pPr>
              <w:jc w:val="center"/>
              <w:rPr>
                <w:rFonts w:cs="Arial"/>
                <w:b/>
                <w:sz w:val="18"/>
                <w:szCs w:val="18"/>
              </w:rPr>
            </w:pPr>
          </w:p>
        </w:tc>
      </w:tr>
      <w:tr w:rsidR="00A751E7" w:rsidRPr="00EE19FA" w:rsidDel="00C822F4" w14:paraId="0FC11E5E" w14:textId="77777777" w:rsidTr="00A751E7">
        <w:trPr>
          <w:trHeight w:hRule="exact" w:val="340"/>
        </w:trPr>
        <w:tc>
          <w:tcPr>
            <w:tcW w:w="2708" w:type="dxa"/>
            <w:tcBorders>
              <w:top w:val="single" w:sz="4" w:space="0" w:color="auto"/>
              <w:left w:val="single" w:sz="4" w:space="0" w:color="auto"/>
              <w:bottom w:val="single" w:sz="4" w:space="0" w:color="auto"/>
              <w:right w:val="single" w:sz="4" w:space="0" w:color="auto"/>
            </w:tcBorders>
          </w:tcPr>
          <w:p w14:paraId="56487AA0" w14:textId="77777777" w:rsidR="00A751E7" w:rsidRDefault="00A751E7" w:rsidP="00A751E7">
            <w:pPr>
              <w:rPr>
                <w:rFonts w:cs="Arial"/>
                <w:sz w:val="18"/>
                <w:szCs w:val="18"/>
              </w:rPr>
            </w:pPr>
            <w:r>
              <w:rPr>
                <w:rFonts w:cs="Arial"/>
                <w:sz w:val="18"/>
                <w:szCs w:val="18"/>
              </w:rPr>
              <w:t>Ekonomika v praxi</w:t>
            </w:r>
          </w:p>
        </w:tc>
        <w:tc>
          <w:tcPr>
            <w:tcW w:w="581" w:type="dxa"/>
            <w:tcBorders>
              <w:top w:val="single" w:sz="4" w:space="0" w:color="auto"/>
              <w:left w:val="single" w:sz="4" w:space="0" w:color="auto"/>
              <w:bottom w:val="single" w:sz="4" w:space="0" w:color="auto"/>
              <w:right w:val="single" w:sz="4" w:space="0" w:color="auto"/>
            </w:tcBorders>
          </w:tcPr>
          <w:p w14:paraId="35951E66"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Borders>
              <w:top w:val="single" w:sz="4" w:space="0" w:color="auto"/>
              <w:left w:val="single" w:sz="4" w:space="0" w:color="auto"/>
              <w:bottom w:val="single" w:sz="4" w:space="0" w:color="auto"/>
              <w:right w:val="single" w:sz="4" w:space="0" w:color="auto"/>
            </w:tcBorders>
          </w:tcPr>
          <w:p w14:paraId="34BBF377" w14:textId="77777777" w:rsidR="00A751E7" w:rsidRPr="0075238C" w:rsidRDefault="00A751E7" w:rsidP="00A751E7">
            <w:pPr>
              <w:jc w:val="center"/>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77EFDA"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Borders>
              <w:top w:val="single" w:sz="4" w:space="0" w:color="auto"/>
              <w:left w:val="single" w:sz="4" w:space="0" w:color="auto"/>
              <w:bottom w:val="single" w:sz="4" w:space="0" w:color="auto"/>
              <w:right w:val="single" w:sz="4" w:space="0" w:color="auto"/>
            </w:tcBorders>
          </w:tcPr>
          <w:p w14:paraId="79394CF1"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2649B615"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Borders>
              <w:top w:val="single" w:sz="4" w:space="0" w:color="auto"/>
              <w:left w:val="single" w:sz="4" w:space="0" w:color="auto"/>
              <w:bottom w:val="single" w:sz="4" w:space="0" w:color="auto"/>
              <w:right w:val="single" w:sz="4" w:space="0" w:color="auto"/>
            </w:tcBorders>
          </w:tcPr>
          <w:p w14:paraId="74DB1945"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14655D83" w14:textId="77777777" w:rsidR="00A751E7" w:rsidRPr="00EE19FA" w:rsidDel="00C822F4" w:rsidRDefault="00A751E7" w:rsidP="00A751E7">
            <w:pPr>
              <w:jc w:val="center"/>
              <w:rPr>
                <w:rFonts w:cs="Arial"/>
                <w:b/>
                <w:sz w:val="18"/>
                <w:szCs w:val="18"/>
              </w:rPr>
            </w:pPr>
          </w:p>
        </w:tc>
      </w:tr>
      <w:tr w:rsidR="00A751E7" w:rsidRPr="00EE19FA" w:rsidDel="00C822F4" w14:paraId="34430D09" w14:textId="77777777" w:rsidTr="00A751E7">
        <w:trPr>
          <w:trHeight w:hRule="exact" w:val="340"/>
        </w:trPr>
        <w:tc>
          <w:tcPr>
            <w:tcW w:w="2708" w:type="dxa"/>
            <w:tcBorders>
              <w:top w:val="single" w:sz="4" w:space="0" w:color="auto"/>
              <w:left w:val="single" w:sz="4" w:space="0" w:color="auto"/>
              <w:bottom w:val="single" w:sz="4" w:space="0" w:color="auto"/>
              <w:right w:val="single" w:sz="4" w:space="0" w:color="auto"/>
            </w:tcBorders>
          </w:tcPr>
          <w:p w14:paraId="7EB6C354" w14:textId="77777777" w:rsidR="00A751E7" w:rsidRDefault="00A751E7" w:rsidP="00A751E7">
            <w:pPr>
              <w:rPr>
                <w:rFonts w:cs="Arial"/>
                <w:sz w:val="18"/>
                <w:szCs w:val="18"/>
              </w:rPr>
            </w:pPr>
            <w:r>
              <w:rPr>
                <w:rFonts w:cs="Arial"/>
                <w:sz w:val="18"/>
                <w:szCs w:val="18"/>
              </w:rPr>
              <w:t>Obsluha špeciálnych strojov</w:t>
            </w:r>
          </w:p>
        </w:tc>
        <w:tc>
          <w:tcPr>
            <w:tcW w:w="581" w:type="dxa"/>
            <w:tcBorders>
              <w:top w:val="single" w:sz="4" w:space="0" w:color="auto"/>
              <w:left w:val="single" w:sz="4" w:space="0" w:color="auto"/>
              <w:bottom w:val="single" w:sz="4" w:space="0" w:color="auto"/>
              <w:right w:val="single" w:sz="4" w:space="0" w:color="auto"/>
            </w:tcBorders>
          </w:tcPr>
          <w:p w14:paraId="44705CC9"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Borders>
              <w:top w:val="single" w:sz="4" w:space="0" w:color="auto"/>
              <w:left w:val="single" w:sz="4" w:space="0" w:color="auto"/>
              <w:bottom w:val="single" w:sz="4" w:space="0" w:color="auto"/>
              <w:right w:val="single" w:sz="4" w:space="0" w:color="auto"/>
            </w:tcBorders>
          </w:tcPr>
          <w:p w14:paraId="25A45AD2" w14:textId="77777777" w:rsidR="00A751E7" w:rsidRPr="0075238C" w:rsidRDefault="00A751E7" w:rsidP="00A751E7">
            <w:pPr>
              <w:jc w:val="center"/>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3CEEED" w14:textId="77777777" w:rsidR="00A751E7" w:rsidRPr="0075238C" w:rsidRDefault="00A751E7" w:rsidP="00A751E7">
            <w:pPr>
              <w:jc w:val="center"/>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15A6BC43"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389118BA"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Borders>
              <w:top w:val="single" w:sz="4" w:space="0" w:color="auto"/>
              <w:left w:val="single" w:sz="4" w:space="0" w:color="auto"/>
              <w:bottom w:val="single" w:sz="4" w:space="0" w:color="auto"/>
              <w:right w:val="single" w:sz="4" w:space="0" w:color="auto"/>
            </w:tcBorders>
          </w:tcPr>
          <w:p w14:paraId="316E6EDD"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749FDF36"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r>
      <w:tr w:rsidR="00A751E7" w:rsidRPr="00EE19FA" w:rsidDel="00C822F4" w14:paraId="67035BD0" w14:textId="77777777" w:rsidTr="00A751E7">
        <w:trPr>
          <w:trHeight w:hRule="exact" w:val="340"/>
        </w:trPr>
        <w:tc>
          <w:tcPr>
            <w:tcW w:w="2708" w:type="dxa"/>
            <w:tcBorders>
              <w:top w:val="single" w:sz="4" w:space="0" w:color="auto"/>
              <w:left w:val="single" w:sz="4" w:space="0" w:color="auto"/>
              <w:bottom w:val="single" w:sz="4" w:space="0" w:color="auto"/>
              <w:right w:val="single" w:sz="4" w:space="0" w:color="auto"/>
            </w:tcBorders>
          </w:tcPr>
          <w:p w14:paraId="0B57D3D6" w14:textId="77777777" w:rsidR="00A751E7" w:rsidRDefault="00A751E7" w:rsidP="00A751E7">
            <w:pPr>
              <w:rPr>
                <w:rFonts w:cs="Arial"/>
                <w:sz w:val="18"/>
                <w:szCs w:val="18"/>
              </w:rPr>
            </w:pPr>
            <w:r>
              <w:rPr>
                <w:rFonts w:cs="Arial"/>
                <w:sz w:val="18"/>
                <w:szCs w:val="18"/>
              </w:rPr>
              <w:t>Cvičenia z účtovníctva</w:t>
            </w:r>
          </w:p>
        </w:tc>
        <w:tc>
          <w:tcPr>
            <w:tcW w:w="581" w:type="dxa"/>
            <w:tcBorders>
              <w:top w:val="single" w:sz="4" w:space="0" w:color="auto"/>
              <w:left w:val="single" w:sz="4" w:space="0" w:color="auto"/>
              <w:bottom w:val="single" w:sz="4" w:space="0" w:color="auto"/>
              <w:right w:val="single" w:sz="4" w:space="0" w:color="auto"/>
            </w:tcBorders>
          </w:tcPr>
          <w:p w14:paraId="436669BF"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Borders>
              <w:top w:val="single" w:sz="4" w:space="0" w:color="auto"/>
              <w:left w:val="single" w:sz="4" w:space="0" w:color="auto"/>
              <w:bottom w:val="single" w:sz="4" w:space="0" w:color="auto"/>
              <w:right w:val="single" w:sz="4" w:space="0" w:color="auto"/>
            </w:tcBorders>
          </w:tcPr>
          <w:p w14:paraId="4AF39648" w14:textId="77777777" w:rsidR="00A751E7" w:rsidRPr="0075238C" w:rsidRDefault="00A751E7" w:rsidP="00A751E7">
            <w:pPr>
              <w:jc w:val="center"/>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D93672" w14:textId="77777777" w:rsidR="00A751E7" w:rsidRPr="0075238C" w:rsidRDefault="00A751E7" w:rsidP="00A751E7">
            <w:pPr>
              <w:jc w:val="center"/>
              <w:rPr>
                <w:rFonts w:cs="Arial"/>
                <w:sz w:val="18"/>
                <w:szCs w:val="18"/>
              </w:rPr>
            </w:pPr>
            <w:r w:rsidRPr="00A54C5D">
              <w:rPr>
                <w:rFonts w:cs="Arial"/>
                <w:b/>
                <w:sz w:val="18"/>
                <w:szCs w:val="18"/>
              </w:rPr>
              <w:sym w:font="Wingdings" w:char="F04A"/>
            </w:r>
          </w:p>
        </w:tc>
        <w:tc>
          <w:tcPr>
            <w:tcW w:w="567" w:type="dxa"/>
            <w:tcBorders>
              <w:top w:val="single" w:sz="4" w:space="0" w:color="auto"/>
              <w:left w:val="single" w:sz="4" w:space="0" w:color="auto"/>
              <w:bottom w:val="single" w:sz="4" w:space="0" w:color="auto"/>
              <w:right w:val="single" w:sz="4" w:space="0" w:color="auto"/>
            </w:tcBorders>
          </w:tcPr>
          <w:p w14:paraId="110AC201"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64C16D50"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709" w:type="dxa"/>
            <w:tcBorders>
              <w:top w:val="single" w:sz="4" w:space="0" w:color="auto"/>
              <w:left w:val="single" w:sz="4" w:space="0" w:color="auto"/>
              <w:bottom w:val="single" w:sz="4" w:space="0" w:color="auto"/>
              <w:right w:val="single" w:sz="4" w:space="0" w:color="auto"/>
            </w:tcBorders>
          </w:tcPr>
          <w:p w14:paraId="6B8B84CE" w14:textId="77777777" w:rsidR="00A751E7" w:rsidRPr="0075238C" w:rsidDel="00C822F4" w:rsidRDefault="00A751E7" w:rsidP="00A751E7">
            <w:pPr>
              <w:jc w:val="center"/>
              <w:rPr>
                <w:rFonts w:cs="Arial"/>
                <w:sz w:val="18"/>
                <w:szCs w:val="18"/>
              </w:rPr>
            </w:pPr>
            <w:r w:rsidRPr="00A54C5D">
              <w:rPr>
                <w:rFonts w:cs="Arial"/>
                <w:b/>
                <w:sz w:val="18"/>
                <w:szCs w:val="18"/>
              </w:rPr>
              <w:sym w:font="Wingdings" w:char="F04A"/>
            </w:r>
          </w:p>
        </w:tc>
        <w:tc>
          <w:tcPr>
            <w:tcW w:w="1134" w:type="dxa"/>
            <w:tcBorders>
              <w:top w:val="single" w:sz="4" w:space="0" w:color="auto"/>
              <w:left w:val="single" w:sz="4" w:space="0" w:color="auto"/>
              <w:bottom w:val="single" w:sz="4" w:space="0" w:color="auto"/>
              <w:right w:val="single" w:sz="4" w:space="0" w:color="auto"/>
            </w:tcBorders>
          </w:tcPr>
          <w:p w14:paraId="6272BE82" w14:textId="77777777" w:rsidR="00A751E7" w:rsidRPr="00EE19FA" w:rsidDel="00C822F4" w:rsidRDefault="00A751E7" w:rsidP="00A751E7">
            <w:pPr>
              <w:jc w:val="center"/>
              <w:rPr>
                <w:rFonts w:cs="Arial"/>
                <w:b/>
                <w:sz w:val="18"/>
                <w:szCs w:val="18"/>
              </w:rPr>
            </w:pPr>
          </w:p>
        </w:tc>
      </w:tr>
    </w:tbl>
    <w:p w14:paraId="06E62B8F" w14:textId="77777777" w:rsidR="009B72F3" w:rsidRDefault="009B72F3" w:rsidP="009B72F3">
      <w:pPr>
        <w:rPr>
          <w:rFonts w:cs="Arial"/>
          <w:sz w:val="18"/>
          <w:szCs w:val="18"/>
        </w:rPr>
      </w:pPr>
    </w:p>
    <w:p w14:paraId="4721BD21" w14:textId="77777777" w:rsidR="00A751E7" w:rsidRPr="003F5F2C" w:rsidRDefault="00A751E7" w:rsidP="00A751E7">
      <w:pPr>
        <w:pStyle w:val="Zarkazkladnhotextu"/>
        <w:suppressAutoHyphens/>
        <w:spacing w:before="240" w:after="0"/>
        <w:ind w:left="0"/>
        <w:jc w:val="both"/>
        <w:rPr>
          <w:rFonts w:ascii="Arial" w:hAnsi="Arial" w:cs="Arial"/>
          <w:sz w:val="18"/>
          <w:szCs w:val="18"/>
        </w:rPr>
      </w:pPr>
      <w:r w:rsidRPr="003F5F2C">
        <w:rPr>
          <w:rFonts w:ascii="Arial" w:hAnsi="Arial" w:cs="Arial"/>
          <w:sz w:val="18"/>
          <w:szCs w:val="18"/>
        </w:rPr>
        <w:t xml:space="preserve">Kľúčové kompetencie predstavujú spoločne uplatňované zásady a pravidlá pri vybraných postupoch, metódach a formách práce, pri organizovaní rôznych slávnostných alebo výnimočných príležitostí, akcií alebo  aktivít, mali by podporovať a rozvíjať aktivitu, tvorivosť, zručnosť, učenie žiaka. Výchovné a vzdelávacie stratégie (ďalej len „VVS“) </w:t>
      </w:r>
      <w:r>
        <w:rPr>
          <w:rFonts w:ascii="Arial" w:hAnsi="Arial" w:cs="Arial"/>
          <w:sz w:val="18"/>
          <w:szCs w:val="18"/>
        </w:rPr>
        <w:t>nie sú</w:t>
      </w:r>
      <w:r w:rsidRPr="003F5F2C">
        <w:rPr>
          <w:rFonts w:ascii="Arial" w:hAnsi="Arial" w:cs="Arial"/>
          <w:sz w:val="18"/>
          <w:szCs w:val="18"/>
        </w:rPr>
        <w:t xml:space="preserve"> formulované ako ciele, konkrétne metódy, postupy, pokyny alebo predpokladané výsledky žiakov, ale </w:t>
      </w:r>
      <w:r>
        <w:rPr>
          <w:rFonts w:ascii="Arial" w:hAnsi="Arial" w:cs="Arial"/>
          <w:sz w:val="18"/>
          <w:szCs w:val="18"/>
        </w:rPr>
        <w:t xml:space="preserve">predstavujú </w:t>
      </w:r>
      <w:r w:rsidRPr="00E26FDD">
        <w:rPr>
          <w:rFonts w:ascii="Arial" w:hAnsi="Arial" w:cs="Arial"/>
          <w:sz w:val="18"/>
          <w:szCs w:val="18"/>
        </w:rPr>
        <w:t>spoločný postup</w:t>
      </w:r>
      <w:r w:rsidRPr="003F5F2C">
        <w:rPr>
          <w:rFonts w:ascii="Arial" w:hAnsi="Arial" w:cs="Arial"/>
          <w:sz w:val="18"/>
          <w:szCs w:val="18"/>
        </w:rPr>
        <w:t xml:space="preserve">, prostredníctvom ktorého by učitelia doviedli žiakov k vytváraniu alebo ďalšiemu rozvoju kľúčových kompetencií. </w:t>
      </w:r>
    </w:p>
    <w:p w14:paraId="74616CF5" w14:textId="77777777" w:rsidR="00A751E7" w:rsidRPr="003F5F2C" w:rsidRDefault="00A751E7" w:rsidP="00A751E7">
      <w:pPr>
        <w:pStyle w:val="Zarkazkladnhotextu"/>
        <w:suppressAutoHyphens/>
        <w:spacing w:before="120" w:after="0"/>
        <w:ind w:left="0"/>
        <w:jc w:val="both"/>
        <w:rPr>
          <w:rFonts w:ascii="Arial" w:hAnsi="Arial" w:cs="Arial"/>
          <w:sz w:val="18"/>
          <w:szCs w:val="18"/>
        </w:rPr>
      </w:pPr>
      <w:r w:rsidRPr="003F5F2C">
        <w:rPr>
          <w:rFonts w:ascii="Arial" w:hAnsi="Arial" w:cs="Arial"/>
          <w:sz w:val="18"/>
          <w:szCs w:val="18"/>
        </w:rPr>
        <w:t>VVS sú v</w:t>
      </w:r>
      <w:r>
        <w:rPr>
          <w:rFonts w:ascii="Arial" w:hAnsi="Arial" w:cs="Arial"/>
          <w:sz w:val="18"/>
          <w:szCs w:val="18"/>
        </w:rPr>
        <w:t xml:space="preserve"> našom školskom vzdelávacom programe stanovené pre každý vyučovací predmet a pre vybrané kľúčové kompetencie tak, ako to ukazuje tabuľka. Táto stratégia bola odsúhlasená všetkými predmetovými komisiami na škole. </w:t>
      </w:r>
    </w:p>
    <w:p w14:paraId="589DE844" w14:textId="77777777" w:rsidR="00DB27D1" w:rsidRDefault="00DB27D1" w:rsidP="00513D86">
      <w:pPr>
        <w:pStyle w:val="Nadpis1"/>
        <w:numPr>
          <w:ilvl w:val="0"/>
          <w:numId w:val="0"/>
        </w:numPr>
        <w:jc w:val="center"/>
        <w:rPr>
          <w:sz w:val="48"/>
        </w:rPr>
      </w:pPr>
    </w:p>
    <w:p w14:paraId="3CE45CE2" w14:textId="77777777" w:rsidR="00A0387A" w:rsidRDefault="00A0387A" w:rsidP="00513D86">
      <w:pPr>
        <w:pStyle w:val="Nadpis1"/>
        <w:numPr>
          <w:ilvl w:val="0"/>
          <w:numId w:val="0"/>
        </w:numPr>
        <w:jc w:val="center"/>
        <w:rPr>
          <w:sz w:val="48"/>
        </w:rPr>
      </w:pPr>
    </w:p>
    <w:p w14:paraId="1FCC1E53" w14:textId="77777777" w:rsidR="00A0387A" w:rsidRDefault="00A0387A" w:rsidP="00513D86">
      <w:pPr>
        <w:pStyle w:val="Nadpis1"/>
        <w:numPr>
          <w:ilvl w:val="0"/>
          <w:numId w:val="0"/>
        </w:numPr>
        <w:jc w:val="center"/>
        <w:rPr>
          <w:sz w:val="48"/>
        </w:rPr>
      </w:pPr>
    </w:p>
    <w:p w14:paraId="74B40FEB" w14:textId="77777777" w:rsidR="00A0387A" w:rsidRDefault="00A0387A" w:rsidP="00513D86">
      <w:pPr>
        <w:pStyle w:val="Nadpis1"/>
        <w:numPr>
          <w:ilvl w:val="0"/>
          <w:numId w:val="0"/>
        </w:numPr>
        <w:jc w:val="center"/>
        <w:rPr>
          <w:sz w:val="48"/>
        </w:rPr>
      </w:pPr>
    </w:p>
    <w:p w14:paraId="3AD3AC4C" w14:textId="77777777" w:rsidR="00A0387A" w:rsidRDefault="00A0387A" w:rsidP="00513D86">
      <w:pPr>
        <w:pStyle w:val="Nadpis1"/>
        <w:numPr>
          <w:ilvl w:val="0"/>
          <w:numId w:val="0"/>
        </w:numPr>
        <w:jc w:val="center"/>
        <w:rPr>
          <w:sz w:val="48"/>
        </w:rPr>
      </w:pPr>
    </w:p>
    <w:p w14:paraId="6585B83F" w14:textId="77777777" w:rsidR="00A751E7" w:rsidRDefault="00A751E7" w:rsidP="00A751E7"/>
    <w:p w14:paraId="55FA4484" w14:textId="77777777" w:rsidR="00A751E7" w:rsidRDefault="00A751E7" w:rsidP="00A751E7"/>
    <w:p w14:paraId="7D2370EA" w14:textId="77777777" w:rsidR="00A751E7" w:rsidRDefault="00A751E7" w:rsidP="00A751E7"/>
    <w:p w14:paraId="53AFAF9A" w14:textId="77777777" w:rsidR="00A751E7" w:rsidRDefault="00A751E7" w:rsidP="00A751E7"/>
    <w:p w14:paraId="15F084AF" w14:textId="77777777" w:rsidR="00A751E7" w:rsidRDefault="00A751E7" w:rsidP="00A751E7"/>
    <w:p w14:paraId="471EE9F7" w14:textId="77777777" w:rsidR="00A751E7" w:rsidRDefault="00A751E7" w:rsidP="00A751E7"/>
    <w:p w14:paraId="08029202" w14:textId="77777777" w:rsidR="00A751E7" w:rsidRDefault="00A751E7" w:rsidP="00A751E7"/>
    <w:p w14:paraId="65A81211" w14:textId="77777777" w:rsidR="00A751E7" w:rsidRDefault="00A751E7" w:rsidP="00A751E7"/>
    <w:p w14:paraId="7BCA10FB" w14:textId="77777777" w:rsidR="00A751E7" w:rsidRDefault="00A751E7" w:rsidP="00A751E7"/>
    <w:p w14:paraId="11FA623A" w14:textId="77777777" w:rsidR="00A751E7" w:rsidRPr="00A751E7" w:rsidRDefault="00A751E7" w:rsidP="00A751E7"/>
    <w:p w14:paraId="4D96F40E" w14:textId="77777777" w:rsidR="00A0387A" w:rsidRDefault="00A0387A" w:rsidP="00513D86">
      <w:pPr>
        <w:pStyle w:val="Nadpis1"/>
        <w:numPr>
          <w:ilvl w:val="0"/>
          <w:numId w:val="0"/>
        </w:numPr>
        <w:jc w:val="center"/>
        <w:rPr>
          <w:sz w:val="48"/>
        </w:rPr>
      </w:pPr>
    </w:p>
    <w:p w14:paraId="331DA4A3" w14:textId="77777777" w:rsidR="00A0387A" w:rsidRDefault="00A0387A" w:rsidP="00513D86">
      <w:pPr>
        <w:pStyle w:val="Nadpis1"/>
        <w:numPr>
          <w:ilvl w:val="0"/>
          <w:numId w:val="0"/>
        </w:numPr>
        <w:jc w:val="center"/>
        <w:rPr>
          <w:sz w:val="48"/>
        </w:rPr>
      </w:pPr>
    </w:p>
    <w:p w14:paraId="1341DC1B" w14:textId="77777777" w:rsidR="00A751E7" w:rsidRDefault="00A751E7" w:rsidP="00513D86">
      <w:pPr>
        <w:pStyle w:val="Nadpis1"/>
        <w:numPr>
          <w:ilvl w:val="0"/>
          <w:numId w:val="0"/>
        </w:numPr>
        <w:jc w:val="center"/>
        <w:rPr>
          <w:sz w:val="48"/>
        </w:rPr>
      </w:pPr>
      <w:bookmarkStart w:id="58" w:name="_Toc112606833"/>
      <w:bookmarkStart w:id="59" w:name="_Toc112607001"/>
      <w:bookmarkStart w:id="60" w:name="_Toc112607108"/>
    </w:p>
    <w:p w14:paraId="754DB1A7" w14:textId="3511E3A9" w:rsidR="00513D86" w:rsidRPr="006477B7" w:rsidRDefault="003322B6" w:rsidP="003322B6">
      <w:pPr>
        <w:pStyle w:val="Nadpis1"/>
        <w:numPr>
          <w:ilvl w:val="0"/>
          <w:numId w:val="0"/>
        </w:numPr>
        <w:tabs>
          <w:tab w:val="left" w:pos="2985"/>
        </w:tabs>
        <w:jc w:val="left"/>
        <w:rPr>
          <w:sz w:val="48"/>
        </w:rPr>
      </w:pPr>
      <w:r>
        <w:rPr>
          <w:sz w:val="48"/>
        </w:rPr>
        <w:tab/>
      </w:r>
      <w:bookmarkStart w:id="61" w:name="_Toc147861745"/>
      <w:r w:rsidR="00513D86" w:rsidRPr="006477B7">
        <w:rPr>
          <w:sz w:val="48"/>
        </w:rPr>
        <w:t>Učebné osnovy</w:t>
      </w:r>
      <w:r w:rsidR="00513D86" w:rsidRPr="006477B7">
        <w:rPr>
          <w:sz w:val="48"/>
        </w:rPr>
        <w:br/>
        <w:t>všeobecnovzdelávacích predmetov</w:t>
      </w:r>
      <w:bookmarkEnd w:id="56"/>
      <w:bookmarkEnd w:id="58"/>
      <w:bookmarkEnd w:id="59"/>
      <w:bookmarkEnd w:id="60"/>
      <w:bookmarkEnd w:id="61"/>
    </w:p>
    <w:p w14:paraId="40A54EC7" w14:textId="77777777" w:rsidR="00513D86" w:rsidRDefault="00513D86" w:rsidP="00513D86">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860"/>
      </w:tblGrid>
      <w:tr w:rsidR="00513D86" w:rsidRPr="00EE19FA" w14:paraId="65BC330E" w14:textId="77777777" w:rsidTr="00513D86">
        <w:tc>
          <w:tcPr>
            <w:tcW w:w="4320" w:type="dxa"/>
            <w:tcBorders>
              <w:top w:val="single" w:sz="12" w:space="0" w:color="auto"/>
              <w:left w:val="single" w:sz="12" w:space="0" w:color="auto"/>
              <w:right w:val="single" w:sz="12" w:space="0" w:color="auto"/>
            </w:tcBorders>
            <w:shd w:val="clear" w:color="auto" w:fill="CCFFFF"/>
          </w:tcPr>
          <w:p w14:paraId="20CBEC8E" w14:textId="77777777" w:rsidR="00513D86" w:rsidRPr="00EE19FA" w:rsidRDefault="00513D86" w:rsidP="00513D86">
            <w:pPr>
              <w:rPr>
                <w:rFonts w:cs="Arial"/>
                <w:b/>
                <w:szCs w:val="20"/>
              </w:rPr>
            </w:pPr>
            <w:r w:rsidRPr="00EE19FA">
              <w:rPr>
                <w:rFonts w:cs="Arial"/>
                <w:b/>
                <w:szCs w:val="20"/>
              </w:rPr>
              <w:br w:type="page"/>
              <w:t>Názov a adresa školy</w:t>
            </w:r>
          </w:p>
        </w:tc>
        <w:tc>
          <w:tcPr>
            <w:tcW w:w="4860" w:type="dxa"/>
            <w:tcBorders>
              <w:top w:val="single" w:sz="12" w:space="0" w:color="auto"/>
              <w:left w:val="single" w:sz="12" w:space="0" w:color="auto"/>
              <w:right w:val="single" w:sz="12" w:space="0" w:color="auto"/>
            </w:tcBorders>
          </w:tcPr>
          <w:p w14:paraId="4A3EC945" w14:textId="77777777" w:rsidR="00513D86" w:rsidRPr="00EE19FA" w:rsidRDefault="00513D86" w:rsidP="00513D86">
            <w:pPr>
              <w:jc w:val="both"/>
              <w:rPr>
                <w:rFonts w:cs="Arial"/>
                <w:szCs w:val="20"/>
              </w:rPr>
            </w:pPr>
            <w:r>
              <w:rPr>
                <w:rFonts w:cs="Arial"/>
                <w:szCs w:val="20"/>
              </w:rPr>
              <w:t>Stredná odborná škola obchodu a služieb,</w:t>
            </w:r>
            <w:r w:rsidRPr="00EE19FA">
              <w:rPr>
                <w:rFonts w:cs="Arial"/>
                <w:szCs w:val="20"/>
              </w:rPr>
              <w:t xml:space="preserve"> Nám. slobody 12, 073 01 SOBRANCE</w:t>
            </w:r>
          </w:p>
        </w:tc>
      </w:tr>
      <w:tr w:rsidR="00513D86" w:rsidRPr="00EE19FA" w14:paraId="2DDBA181" w14:textId="77777777" w:rsidTr="00513D86">
        <w:tc>
          <w:tcPr>
            <w:tcW w:w="4320" w:type="dxa"/>
            <w:tcBorders>
              <w:left w:val="single" w:sz="12" w:space="0" w:color="auto"/>
              <w:right w:val="single" w:sz="12" w:space="0" w:color="auto"/>
            </w:tcBorders>
            <w:shd w:val="clear" w:color="auto" w:fill="CCFFFF"/>
          </w:tcPr>
          <w:p w14:paraId="7FFF9BDD" w14:textId="77777777" w:rsidR="00513D86" w:rsidRPr="00EE19FA" w:rsidRDefault="00513D86" w:rsidP="00513D86">
            <w:pPr>
              <w:rPr>
                <w:rFonts w:cs="Arial"/>
                <w:b/>
                <w:szCs w:val="20"/>
              </w:rPr>
            </w:pPr>
            <w:r w:rsidRPr="00EE19FA">
              <w:rPr>
                <w:rFonts w:cs="Arial"/>
                <w:b/>
                <w:szCs w:val="20"/>
              </w:rPr>
              <w:t>Názov školského vzdelávacieho programu</w:t>
            </w:r>
          </w:p>
        </w:tc>
        <w:tc>
          <w:tcPr>
            <w:tcW w:w="4860" w:type="dxa"/>
            <w:tcBorders>
              <w:left w:val="single" w:sz="12" w:space="0" w:color="auto"/>
              <w:right w:val="single" w:sz="12" w:space="0" w:color="auto"/>
            </w:tcBorders>
          </w:tcPr>
          <w:p w14:paraId="0C0B7030" w14:textId="77777777" w:rsidR="00513D86" w:rsidRPr="00EE19FA" w:rsidRDefault="00513D86" w:rsidP="00513D86">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513D86" w:rsidRPr="00EE19FA" w14:paraId="26C0963D" w14:textId="77777777" w:rsidTr="00513D86">
        <w:tc>
          <w:tcPr>
            <w:tcW w:w="4320" w:type="dxa"/>
            <w:tcBorders>
              <w:left w:val="single" w:sz="12" w:space="0" w:color="auto"/>
              <w:right w:val="single" w:sz="12" w:space="0" w:color="auto"/>
            </w:tcBorders>
            <w:shd w:val="clear" w:color="auto" w:fill="CCFFFF"/>
          </w:tcPr>
          <w:p w14:paraId="5DCF90F4" w14:textId="77777777" w:rsidR="00513D86" w:rsidRPr="00EE19FA" w:rsidRDefault="00513D86" w:rsidP="00513D86">
            <w:pPr>
              <w:rPr>
                <w:rFonts w:cs="Arial"/>
                <w:b/>
                <w:szCs w:val="20"/>
              </w:rPr>
            </w:pPr>
            <w:r w:rsidRPr="00EE19FA">
              <w:rPr>
                <w:rFonts w:cs="Arial"/>
                <w:b/>
                <w:szCs w:val="20"/>
              </w:rPr>
              <w:t>Kód a názov ŠVP</w:t>
            </w:r>
          </w:p>
        </w:tc>
        <w:tc>
          <w:tcPr>
            <w:tcW w:w="4860" w:type="dxa"/>
            <w:tcBorders>
              <w:left w:val="single" w:sz="12" w:space="0" w:color="auto"/>
              <w:right w:val="single" w:sz="12" w:space="0" w:color="auto"/>
            </w:tcBorders>
          </w:tcPr>
          <w:p w14:paraId="7EF8B83A" w14:textId="77777777" w:rsidR="00513D86" w:rsidRPr="00EE19FA" w:rsidRDefault="00513D86" w:rsidP="00513D86">
            <w:pPr>
              <w:jc w:val="both"/>
              <w:rPr>
                <w:rFonts w:cs="Arial"/>
                <w:szCs w:val="20"/>
              </w:rPr>
            </w:pPr>
            <w:r>
              <w:rPr>
                <w:rFonts w:cs="Arial"/>
                <w:szCs w:val="20"/>
              </w:rPr>
              <w:t>42 Poľnohospodárstvo, lesné hospodárstvo a rozvoj vidieka I</w:t>
            </w:r>
          </w:p>
        </w:tc>
      </w:tr>
      <w:tr w:rsidR="00513D86" w:rsidRPr="00EE19FA" w14:paraId="2A72CD0C" w14:textId="77777777" w:rsidTr="00513D86">
        <w:tc>
          <w:tcPr>
            <w:tcW w:w="4320" w:type="dxa"/>
            <w:tcBorders>
              <w:left w:val="single" w:sz="12" w:space="0" w:color="auto"/>
              <w:right w:val="single" w:sz="12" w:space="0" w:color="auto"/>
            </w:tcBorders>
            <w:shd w:val="clear" w:color="auto" w:fill="CCFFFF"/>
          </w:tcPr>
          <w:p w14:paraId="45505DBA" w14:textId="77777777" w:rsidR="00513D86" w:rsidRPr="00EE19FA" w:rsidRDefault="00513D86" w:rsidP="00513D86">
            <w:pPr>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860" w:type="dxa"/>
            <w:tcBorders>
              <w:left w:val="single" w:sz="12" w:space="0" w:color="auto"/>
              <w:right w:val="single" w:sz="12" w:space="0" w:color="auto"/>
            </w:tcBorders>
          </w:tcPr>
          <w:p w14:paraId="372891EC" w14:textId="77777777" w:rsidR="00513D86" w:rsidRPr="00EE19FA" w:rsidRDefault="00513D86" w:rsidP="00513D86">
            <w:pPr>
              <w:jc w:val="both"/>
              <w:rPr>
                <w:rFonts w:cs="Arial"/>
                <w:szCs w:val="20"/>
              </w:rPr>
            </w:pPr>
            <w:r>
              <w:rPr>
                <w:rFonts w:cs="Arial"/>
                <w:szCs w:val="20"/>
              </w:rPr>
              <w:t xml:space="preserve">4210 M 02 </w:t>
            </w:r>
            <w:proofErr w:type="spellStart"/>
            <w:r>
              <w:rPr>
                <w:rFonts w:cs="Arial"/>
                <w:szCs w:val="20"/>
              </w:rPr>
              <w:t>Agropodnikanie</w:t>
            </w:r>
            <w:proofErr w:type="spellEnd"/>
            <w:r>
              <w:rPr>
                <w:rFonts w:cs="Arial"/>
                <w:szCs w:val="20"/>
              </w:rPr>
              <w:t xml:space="preserve"> – poľnohospodárske služby</w:t>
            </w:r>
          </w:p>
        </w:tc>
      </w:tr>
      <w:tr w:rsidR="00513D86" w:rsidRPr="00EE19FA" w14:paraId="2A8D2ACE" w14:textId="77777777" w:rsidTr="00513D86">
        <w:tc>
          <w:tcPr>
            <w:tcW w:w="4320" w:type="dxa"/>
            <w:tcBorders>
              <w:left w:val="single" w:sz="12" w:space="0" w:color="auto"/>
              <w:right w:val="single" w:sz="12" w:space="0" w:color="auto"/>
            </w:tcBorders>
            <w:shd w:val="clear" w:color="auto" w:fill="CCFFFF"/>
          </w:tcPr>
          <w:p w14:paraId="113115B0" w14:textId="77777777" w:rsidR="00513D86" w:rsidRPr="00EE19FA" w:rsidRDefault="00513D86" w:rsidP="00513D86">
            <w:pPr>
              <w:rPr>
                <w:rFonts w:cs="Arial"/>
                <w:b/>
                <w:szCs w:val="20"/>
              </w:rPr>
            </w:pPr>
            <w:r w:rsidRPr="00EE19FA">
              <w:rPr>
                <w:rFonts w:cs="Arial"/>
                <w:b/>
                <w:szCs w:val="20"/>
              </w:rPr>
              <w:t>Stupeň vzdelania</w:t>
            </w:r>
          </w:p>
        </w:tc>
        <w:tc>
          <w:tcPr>
            <w:tcW w:w="4860" w:type="dxa"/>
            <w:tcBorders>
              <w:left w:val="single" w:sz="12" w:space="0" w:color="auto"/>
              <w:right w:val="single" w:sz="12" w:space="0" w:color="auto"/>
            </w:tcBorders>
          </w:tcPr>
          <w:p w14:paraId="2319A9A0" w14:textId="77777777" w:rsidR="00513D86" w:rsidRPr="00EE19FA" w:rsidRDefault="00513D86" w:rsidP="00513D86">
            <w:pPr>
              <w:jc w:val="both"/>
              <w:rPr>
                <w:rFonts w:cs="Arial"/>
                <w:szCs w:val="20"/>
              </w:rPr>
            </w:pPr>
            <w:r w:rsidRPr="00EE19FA">
              <w:rPr>
                <w:rFonts w:cs="Arial"/>
                <w:szCs w:val="20"/>
              </w:rPr>
              <w:t>úplne stre</w:t>
            </w:r>
            <w:r>
              <w:rPr>
                <w:rFonts w:cs="Arial"/>
                <w:szCs w:val="20"/>
              </w:rPr>
              <w:t xml:space="preserve">dné odborné vzdelanie – ISCED </w:t>
            </w:r>
            <w:r w:rsidR="009C45F8">
              <w:rPr>
                <w:rFonts w:cs="Arial"/>
                <w:szCs w:val="20"/>
              </w:rPr>
              <w:t>3A</w:t>
            </w:r>
          </w:p>
        </w:tc>
      </w:tr>
      <w:tr w:rsidR="00513D86" w:rsidRPr="00EE19FA" w14:paraId="17AE1A1B" w14:textId="77777777" w:rsidTr="00513D86">
        <w:tc>
          <w:tcPr>
            <w:tcW w:w="4320" w:type="dxa"/>
            <w:tcBorders>
              <w:left w:val="single" w:sz="12" w:space="0" w:color="auto"/>
              <w:right w:val="single" w:sz="12" w:space="0" w:color="auto"/>
            </w:tcBorders>
            <w:shd w:val="clear" w:color="auto" w:fill="CCFFFF"/>
          </w:tcPr>
          <w:p w14:paraId="04AFE5D9" w14:textId="77777777" w:rsidR="00513D86" w:rsidRPr="00EE19FA" w:rsidRDefault="00513D86" w:rsidP="00513D86">
            <w:pPr>
              <w:rPr>
                <w:rFonts w:cs="Arial"/>
                <w:b/>
                <w:szCs w:val="20"/>
              </w:rPr>
            </w:pPr>
            <w:r w:rsidRPr="00EE19FA">
              <w:rPr>
                <w:rFonts w:cs="Arial"/>
                <w:b/>
                <w:szCs w:val="20"/>
              </w:rPr>
              <w:t>Dĺžka štúdia</w:t>
            </w:r>
          </w:p>
        </w:tc>
        <w:tc>
          <w:tcPr>
            <w:tcW w:w="4860" w:type="dxa"/>
            <w:tcBorders>
              <w:left w:val="single" w:sz="12" w:space="0" w:color="auto"/>
              <w:right w:val="single" w:sz="12" w:space="0" w:color="auto"/>
            </w:tcBorders>
          </w:tcPr>
          <w:p w14:paraId="6B117478" w14:textId="77777777" w:rsidR="00513D86" w:rsidRPr="00EE19FA" w:rsidRDefault="00513D86" w:rsidP="00513D86">
            <w:pPr>
              <w:jc w:val="both"/>
              <w:rPr>
                <w:rFonts w:cs="Arial"/>
                <w:szCs w:val="20"/>
              </w:rPr>
            </w:pPr>
            <w:r>
              <w:rPr>
                <w:rFonts w:cs="Arial"/>
                <w:szCs w:val="20"/>
              </w:rPr>
              <w:t>4</w:t>
            </w:r>
            <w:r w:rsidRPr="00EE19FA">
              <w:rPr>
                <w:rFonts w:cs="Arial"/>
                <w:szCs w:val="20"/>
              </w:rPr>
              <w:t xml:space="preserve"> roky</w:t>
            </w:r>
          </w:p>
        </w:tc>
      </w:tr>
      <w:tr w:rsidR="00513D86" w:rsidRPr="00EE19FA" w14:paraId="0E2DD511" w14:textId="77777777" w:rsidTr="00513D86">
        <w:tc>
          <w:tcPr>
            <w:tcW w:w="4320" w:type="dxa"/>
            <w:tcBorders>
              <w:left w:val="single" w:sz="12" w:space="0" w:color="auto"/>
              <w:bottom w:val="single" w:sz="12" w:space="0" w:color="auto"/>
              <w:right w:val="single" w:sz="12" w:space="0" w:color="auto"/>
            </w:tcBorders>
            <w:shd w:val="clear" w:color="auto" w:fill="CCFFFF"/>
          </w:tcPr>
          <w:p w14:paraId="0D2C30B0" w14:textId="77777777" w:rsidR="00513D86" w:rsidRPr="00EE19FA" w:rsidRDefault="00513D86" w:rsidP="00513D86">
            <w:pPr>
              <w:rPr>
                <w:rFonts w:cs="Arial"/>
                <w:b/>
                <w:szCs w:val="20"/>
              </w:rPr>
            </w:pPr>
            <w:r w:rsidRPr="00EE19FA">
              <w:rPr>
                <w:rFonts w:cs="Arial"/>
                <w:b/>
                <w:szCs w:val="20"/>
              </w:rPr>
              <w:t xml:space="preserve">Forma štúdia </w:t>
            </w:r>
          </w:p>
        </w:tc>
        <w:tc>
          <w:tcPr>
            <w:tcW w:w="4860" w:type="dxa"/>
            <w:tcBorders>
              <w:left w:val="single" w:sz="12" w:space="0" w:color="auto"/>
              <w:bottom w:val="single" w:sz="12" w:space="0" w:color="auto"/>
              <w:right w:val="single" w:sz="12" w:space="0" w:color="auto"/>
            </w:tcBorders>
          </w:tcPr>
          <w:p w14:paraId="73549039" w14:textId="77777777" w:rsidR="00513D86" w:rsidRPr="00EE19FA" w:rsidRDefault="00513D86" w:rsidP="00513D86">
            <w:pPr>
              <w:jc w:val="both"/>
              <w:rPr>
                <w:rFonts w:cs="Arial"/>
                <w:szCs w:val="20"/>
              </w:rPr>
            </w:pPr>
            <w:r w:rsidRPr="00EE19FA">
              <w:rPr>
                <w:rFonts w:cs="Arial"/>
                <w:szCs w:val="20"/>
              </w:rPr>
              <w:t>Denná</w:t>
            </w:r>
          </w:p>
        </w:tc>
      </w:tr>
    </w:tbl>
    <w:p w14:paraId="0F53B87B" w14:textId="77777777" w:rsidR="00513D86" w:rsidRDefault="00513D86" w:rsidP="00086667"/>
    <w:p w14:paraId="19D90F38" w14:textId="77777777" w:rsidR="00513D86" w:rsidRDefault="00513D86" w:rsidP="00086667"/>
    <w:p w14:paraId="5F978FCB" w14:textId="77777777" w:rsidR="00070FD9" w:rsidRDefault="00070FD9" w:rsidP="00070FD9">
      <w:pPr>
        <w:pStyle w:val="Nadpis1"/>
        <w:numPr>
          <w:ilvl w:val="0"/>
          <w:numId w:val="0"/>
        </w:numPr>
        <w:jc w:val="center"/>
        <w:rPr>
          <w:sz w:val="44"/>
        </w:rPr>
      </w:pPr>
      <w:bookmarkStart w:id="62" w:name="_Toc18399287"/>
      <w:bookmarkStart w:id="63" w:name="_Toc112606834"/>
      <w:bookmarkStart w:id="64" w:name="_Toc112607002"/>
      <w:bookmarkStart w:id="65" w:name="_Toc112607109"/>
      <w:bookmarkStart w:id="66" w:name="_Toc147861746"/>
      <w:r>
        <w:rPr>
          <w:b w:val="0"/>
          <w:sz w:val="44"/>
        </w:rPr>
        <w:t>Učebné osnovy</w:t>
      </w:r>
      <w:r>
        <w:rPr>
          <w:b w:val="0"/>
          <w:sz w:val="44"/>
        </w:rPr>
        <w:br/>
        <w:t>odborných predmetov</w:t>
      </w:r>
      <w:bookmarkEnd w:id="62"/>
      <w:bookmarkEnd w:id="63"/>
      <w:bookmarkEnd w:id="64"/>
      <w:bookmarkEnd w:id="65"/>
      <w:bookmarkEnd w:id="66"/>
    </w:p>
    <w:p w14:paraId="54744360" w14:textId="77777777" w:rsidR="00070FD9" w:rsidRDefault="00070FD9" w:rsidP="00070FD9">
      <w:pPr>
        <w:spacing w:before="240"/>
        <w:rPr>
          <w:rFonts w:cs="Arial"/>
          <w:sz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859"/>
      </w:tblGrid>
      <w:tr w:rsidR="00070FD9" w14:paraId="4F36A3BA" w14:textId="77777777" w:rsidTr="00070FD9">
        <w:tc>
          <w:tcPr>
            <w:tcW w:w="4319" w:type="dxa"/>
            <w:tcBorders>
              <w:top w:val="single" w:sz="12" w:space="0" w:color="auto"/>
              <w:left w:val="single" w:sz="12" w:space="0" w:color="auto"/>
              <w:right w:val="single" w:sz="12" w:space="0" w:color="auto"/>
            </w:tcBorders>
            <w:shd w:val="clear" w:color="auto" w:fill="CCFFFF"/>
          </w:tcPr>
          <w:p w14:paraId="0B49918B" w14:textId="77777777" w:rsidR="00070FD9" w:rsidRPr="00EE19FA" w:rsidRDefault="00070FD9" w:rsidP="00070FD9">
            <w:pPr>
              <w:rPr>
                <w:rFonts w:cs="Arial"/>
                <w:b/>
                <w:szCs w:val="20"/>
              </w:rPr>
            </w:pPr>
            <w:r w:rsidRPr="00EE19FA">
              <w:rPr>
                <w:rFonts w:cs="Arial"/>
                <w:b/>
                <w:szCs w:val="20"/>
              </w:rPr>
              <w:br w:type="page"/>
              <w:t>Názov a adresa školy</w:t>
            </w:r>
          </w:p>
        </w:tc>
        <w:tc>
          <w:tcPr>
            <w:tcW w:w="4859" w:type="dxa"/>
            <w:tcBorders>
              <w:top w:val="single" w:sz="12" w:space="0" w:color="auto"/>
              <w:left w:val="single" w:sz="12" w:space="0" w:color="auto"/>
              <w:right w:val="single" w:sz="12" w:space="0" w:color="auto"/>
            </w:tcBorders>
          </w:tcPr>
          <w:p w14:paraId="206148E8" w14:textId="77777777" w:rsidR="00070FD9" w:rsidRPr="00EE19FA" w:rsidRDefault="00070FD9" w:rsidP="00070FD9">
            <w:pPr>
              <w:rPr>
                <w:rFonts w:cs="Arial"/>
                <w:szCs w:val="20"/>
              </w:rPr>
            </w:pPr>
            <w:r>
              <w:rPr>
                <w:rFonts w:cs="Arial"/>
                <w:szCs w:val="20"/>
              </w:rPr>
              <w:t>Stredná odborná škola obchodu a služieb, Námestie slobody 12, Sobrance</w:t>
            </w:r>
          </w:p>
        </w:tc>
      </w:tr>
      <w:tr w:rsidR="00070FD9" w14:paraId="02C0854A" w14:textId="77777777" w:rsidTr="00070FD9">
        <w:tc>
          <w:tcPr>
            <w:tcW w:w="4319" w:type="dxa"/>
            <w:tcBorders>
              <w:left w:val="single" w:sz="12" w:space="0" w:color="auto"/>
              <w:right w:val="single" w:sz="12" w:space="0" w:color="auto"/>
            </w:tcBorders>
            <w:shd w:val="clear" w:color="auto" w:fill="CCFFFF"/>
          </w:tcPr>
          <w:p w14:paraId="7E34004A" w14:textId="77777777" w:rsidR="00070FD9" w:rsidRPr="00EE19FA" w:rsidRDefault="00070FD9" w:rsidP="00070FD9">
            <w:pPr>
              <w:rPr>
                <w:rFonts w:cs="Arial"/>
                <w:b/>
                <w:szCs w:val="20"/>
              </w:rPr>
            </w:pPr>
            <w:r w:rsidRPr="00EE19FA">
              <w:rPr>
                <w:rFonts w:cs="Arial"/>
                <w:b/>
                <w:szCs w:val="20"/>
              </w:rPr>
              <w:t>Názov školského vzdelávacieho programu</w:t>
            </w:r>
          </w:p>
        </w:tc>
        <w:tc>
          <w:tcPr>
            <w:tcW w:w="4859" w:type="dxa"/>
            <w:tcBorders>
              <w:left w:val="single" w:sz="12" w:space="0" w:color="auto"/>
              <w:right w:val="single" w:sz="12" w:space="0" w:color="auto"/>
            </w:tcBorders>
          </w:tcPr>
          <w:p w14:paraId="2BFC2267" w14:textId="77777777" w:rsidR="00070FD9" w:rsidRPr="00EE19FA" w:rsidRDefault="00070FD9" w:rsidP="00070FD9">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070FD9" w14:paraId="63A4C1C9" w14:textId="77777777" w:rsidTr="00070FD9">
        <w:tc>
          <w:tcPr>
            <w:tcW w:w="4319" w:type="dxa"/>
            <w:tcBorders>
              <w:left w:val="single" w:sz="12" w:space="0" w:color="auto"/>
              <w:right w:val="single" w:sz="12" w:space="0" w:color="auto"/>
            </w:tcBorders>
            <w:shd w:val="clear" w:color="auto" w:fill="CCFFFF"/>
          </w:tcPr>
          <w:p w14:paraId="2EC62061" w14:textId="77777777" w:rsidR="00070FD9" w:rsidRPr="00EE19FA" w:rsidRDefault="00070FD9" w:rsidP="00070FD9">
            <w:pPr>
              <w:rPr>
                <w:rFonts w:cs="Arial"/>
                <w:b/>
                <w:szCs w:val="20"/>
              </w:rPr>
            </w:pPr>
            <w:r w:rsidRPr="00EE19FA">
              <w:rPr>
                <w:rFonts w:cs="Arial"/>
                <w:b/>
                <w:szCs w:val="20"/>
              </w:rPr>
              <w:t>Kód a názov ŠVP</w:t>
            </w:r>
          </w:p>
        </w:tc>
        <w:tc>
          <w:tcPr>
            <w:tcW w:w="4859" w:type="dxa"/>
            <w:tcBorders>
              <w:left w:val="single" w:sz="12" w:space="0" w:color="auto"/>
              <w:right w:val="single" w:sz="12" w:space="0" w:color="auto"/>
            </w:tcBorders>
          </w:tcPr>
          <w:p w14:paraId="01D5016F" w14:textId="77777777" w:rsidR="00070FD9" w:rsidRPr="00EE19FA" w:rsidRDefault="00070FD9" w:rsidP="00070FD9">
            <w:pPr>
              <w:jc w:val="both"/>
              <w:rPr>
                <w:rFonts w:cs="Arial"/>
                <w:szCs w:val="20"/>
              </w:rPr>
            </w:pPr>
            <w:r>
              <w:rPr>
                <w:rFonts w:cs="Arial"/>
                <w:szCs w:val="20"/>
              </w:rPr>
              <w:t>42 Poľnohospodárstvo, lesné hospodárstvo a rozvoj vidieka I</w:t>
            </w:r>
          </w:p>
        </w:tc>
      </w:tr>
      <w:tr w:rsidR="00070FD9" w14:paraId="061D0275" w14:textId="77777777" w:rsidTr="00070FD9">
        <w:tc>
          <w:tcPr>
            <w:tcW w:w="4319" w:type="dxa"/>
            <w:tcBorders>
              <w:left w:val="single" w:sz="12" w:space="0" w:color="auto"/>
              <w:right w:val="single" w:sz="12" w:space="0" w:color="auto"/>
            </w:tcBorders>
            <w:shd w:val="clear" w:color="auto" w:fill="CCFFFF"/>
          </w:tcPr>
          <w:p w14:paraId="42AB1A48" w14:textId="77777777" w:rsidR="00070FD9" w:rsidRPr="00EE19FA" w:rsidRDefault="00070FD9" w:rsidP="00070FD9">
            <w:pPr>
              <w:jc w:val="both"/>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859" w:type="dxa"/>
            <w:tcBorders>
              <w:left w:val="single" w:sz="12" w:space="0" w:color="auto"/>
              <w:right w:val="single" w:sz="12" w:space="0" w:color="auto"/>
            </w:tcBorders>
          </w:tcPr>
          <w:p w14:paraId="391C19F8" w14:textId="77777777" w:rsidR="00070FD9" w:rsidRPr="00EE19FA" w:rsidRDefault="00070FD9" w:rsidP="00070FD9">
            <w:pPr>
              <w:jc w:val="both"/>
              <w:rPr>
                <w:rFonts w:cs="Arial"/>
                <w:szCs w:val="20"/>
              </w:rPr>
            </w:pPr>
            <w:r>
              <w:rPr>
                <w:rFonts w:cs="Arial"/>
                <w:szCs w:val="20"/>
              </w:rPr>
              <w:t xml:space="preserve">4210 M 02 </w:t>
            </w:r>
            <w:proofErr w:type="spellStart"/>
            <w:r>
              <w:rPr>
                <w:rFonts w:cs="Arial"/>
                <w:szCs w:val="20"/>
              </w:rPr>
              <w:t>Agropodnikanie</w:t>
            </w:r>
            <w:proofErr w:type="spellEnd"/>
            <w:r>
              <w:rPr>
                <w:rFonts w:cs="Arial"/>
                <w:szCs w:val="20"/>
              </w:rPr>
              <w:t xml:space="preserve"> – poľnohospodárske služby</w:t>
            </w:r>
          </w:p>
        </w:tc>
      </w:tr>
      <w:tr w:rsidR="00070FD9" w14:paraId="13C87371" w14:textId="77777777" w:rsidTr="00070FD9">
        <w:tc>
          <w:tcPr>
            <w:tcW w:w="4319" w:type="dxa"/>
            <w:tcBorders>
              <w:left w:val="single" w:sz="12" w:space="0" w:color="auto"/>
              <w:right w:val="single" w:sz="12" w:space="0" w:color="auto"/>
            </w:tcBorders>
            <w:shd w:val="clear" w:color="auto" w:fill="CCFFFF"/>
          </w:tcPr>
          <w:p w14:paraId="21F4014C" w14:textId="77777777" w:rsidR="00070FD9" w:rsidRPr="00EE19FA" w:rsidRDefault="00070FD9" w:rsidP="00070FD9">
            <w:pPr>
              <w:jc w:val="both"/>
              <w:rPr>
                <w:rFonts w:cs="Arial"/>
                <w:b/>
                <w:szCs w:val="20"/>
              </w:rPr>
            </w:pPr>
            <w:r w:rsidRPr="00EE19FA">
              <w:rPr>
                <w:rFonts w:cs="Arial"/>
                <w:b/>
                <w:szCs w:val="20"/>
              </w:rPr>
              <w:t>Stupeň vzdelania</w:t>
            </w:r>
          </w:p>
        </w:tc>
        <w:tc>
          <w:tcPr>
            <w:tcW w:w="4859" w:type="dxa"/>
            <w:tcBorders>
              <w:left w:val="single" w:sz="12" w:space="0" w:color="auto"/>
              <w:right w:val="single" w:sz="12" w:space="0" w:color="auto"/>
            </w:tcBorders>
          </w:tcPr>
          <w:p w14:paraId="28E27C54" w14:textId="77777777" w:rsidR="00070FD9" w:rsidRPr="00EE19FA" w:rsidRDefault="00070FD9" w:rsidP="00070FD9">
            <w:pPr>
              <w:jc w:val="both"/>
              <w:rPr>
                <w:rFonts w:cs="Arial"/>
                <w:szCs w:val="20"/>
              </w:rPr>
            </w:pPr>
            <w:r w:rsidRPr="00EE19FA">
              <w:rPr>
                <w:rFonts w:cs="Arial"/>
                <w:szCs w:val="20"/>
              </w:rPr>
              <w:t xml:space="preserve">úplne stredné odborné vzdelanie – ISCED </w:t>
            </w:r>
            <w:r w:rsidR="009C45F8">
              <w:rPr>
                <w:rFonts w:cs="Arial"/>
                <w:szCs w:val="20"/>
              </w:rPr>
              <w:t>3A</w:t>
            </w:r>
          </w:p>
        </w:tc>
      </w:tr>
      <w:tr w:rsidR="00070FD9" w14:paraId="14C67940" w14:textId="77777777" w:rsidTr="00070FD9">
        <w:tc>
          <w:tcPr>
            <w:tcW w:w="4319" w:type="dxa"/>
            <w:tcBorders>
              <w:left w:val="single" w:sz="12" w:space="0" w:color="auto"/>
              <w:right w:val="single" w:sz="12" w:space="0" w:color="auto"/>
            </w:tcBorders>
            <w:shd w:val="clear" w:color="auto" w:fill="CCFFFF"/>
          </w:tcPr>
          <w:p w14:paraId="0C017020" w14:textId="77777777" w:rsidR="00070FD9" w:rsidRPr="00EE19FA" w:rsidRDefault="00070FD9" w:rsidP="00070FD9">
            <w:pPr>
              <w:jc w:val="both"/>
              <w:rPr>
                <w:rFonts w:cs="Arial"/>
                <w:b/>
                <w:szCs w:val="20"/>
              </w:rPr>
            </w:pPr>
            <w:r w:rsidRPr="00EE19FA">
              <w:rPr>
                <w:rFonts w:cs="Arial"/>
                <w:b/>
                <w:szCs w:val="20"/>
              </w:rPr>
              <w:t>Dĺžka štúdia</w:t>
            </w:r>
          </w:p>
        </w:tc>
        <w:tc>
          <w:tcPr>
            <w:tcW w:w="4859" w:type="dxa"/>
            <w:tcBorders>
              <w:left w:val="single" w:sz="12" w:space="0" w:color="auto"/>
              <w:right w:val="single" w:sz="12" w:space="0" w:color="auto"/>
            </w:tcBorders>
          </w:tcPr>
          <w:p w14:paraId="2E372656" w14:textId="77777777" w:rsidR="00070FD9" w:rsidRPr="00EE19FA" w:rsidRDefault="00070FD9" w:rsidP="00070FD9">
            <w:pPr>
              <w:jc w:val="both"/>
              <w:rPr>
                <w:rFonts w:cs="Arial"/>
                <w:szCs w:val="20"/>
              </w:rPr>
            </w:pPr>
            <w:r>
              <w:rPr>
                <w:rFonts w:cs="Arial"/>
                <w:szCs w:val="20"/>
              </w:rPr>
              <w:t>4</w:t>
            </w:r>
            <w:r w:rsidRPr="00EE19FA">
              <w:rPr>
                <w:rFonts w:cs="Arial"/>
                <w:szCs w:val="20"/>
              </w:rPr>
              <w:t xml:space="preserve"> roky</w:t>
            </w:r>
          </w:p>
        </w:tc>
      </w:tr>
      <w:tr w:rsidR="00070FD9" w14:paraId="6812CAC0" w14:textId="77777777" w:rsidTr="00070FD9">
        <w:tc>
          <w:tcPr>
            <w:tcW w:w="4319" w:type="dxa"/>
            <w:tcBorders>
              <w:left w:val="single" w:sz="12" w:space="0" w:color="auto"/>
              <w:bottom w:val="single" w:sz="12" w:space="0" w:color="auto"/>
              <w:right w:val="single" w:sz="12" w:space="0" w:color="auto"/>
            </w:tcBorders>
            <w:shd w:val="clear" w:color="auto" w:fill="CCFFFF"/>
          </w:tcPr>
          <w:p w14:paraId="1D265515" w14:textId="77777777" w:rsidR="00070FD9" w:rsidRPr="00EE19FA" w:rsidRDefault="00070FD9" w:rsidP="00070FD9">
            <w:pPr>
              <w:jc w:val="both"/>
              <w:rPr>
                <w:rFonts w:cs="Arial"/>
                <w:b/>
                <w:szCs w:val="20"/>
              </w:rPr>
            </w:pPr>
            <w:r w:rsidRPr="00EE19FA">
              <w:rPr>
                <w:rFonts w:cs="Arial"/>
                <w:b/>
                <w:szCs w:val="20"/>
              </w:rPr>
              <w:t xml:space="preserve">Forma štúdia </w:t>
            </w:r>
          </w:p>
        </w:tc>
        <w:tc>
          <w:tcPr>
            <w:tcW w:w="4859" w:type="dxa"/>
            <w:tcBorders>
              <w:left w:val="single" w:sz="12" w:space="0" w:color="auto"/>
              <w:bottom w:val="single" w:sz="12" w:space="0" w:color="auto"/>
              <w:right w:val="single" w:sz="12" w:space="0" w:color="auto"/>
            </w:tcBorders>
          </w:tcPr>
          <w:p w14:paraId="629ACF62" w14:textId="77777777" w:rsidR="00070FD9" w:rsidRPr="00EE19FA" w:rsidRDefault="00070FD9" w:rsidP="00070FD9">
            <w:pPr>
              <w:jc w:val="both"/>
              <w:rPr>
                <w:rFonts w:cs="Arial"/>
                <w:szCs w:val="20"/>
              </w:rPr>
            </w:pPr>
            <w:r w:rsidRPr="00EE19FA">
              <w:rPr>
                <w:rFonts w:cs="Arial"/>
                <w:szCs w:val="20"/>
              </w:rPr>
              <w:t>Denná</w:t>
            </w:r>
            <w:r>
              <w:rPr>
                <w:rFonts w:cs="Arial"/>
                <w:szCs w:val="20"/>
              </w:rPr>
              <w:t>, kombinovaná</w:t>
            </w:r>
          </w:p>
        </w:tc>
      </w:tr>
    </w:tbl>
    <w:p w14:paraId="33F91406" w14:textId="77777777" w:rsidR="00070FD9" w:rsidRDefault="00070FD9" w:rsidP="00070FD9">
      <w:pPr>
        <w:jc w:val="both"/>
        <w:rPr>
          <w:rFonts w:cs="Arial"/>
          <w:b/>
          <w:sz w:val="16"/>
          <w:szCs w:val="16"/>
        </w:rPr>
      </w:pPr>
    </w:p>
    <w:p w14:paraId="7581EFB6" w14:textId="77777777" w:rsidR="00070FD9" w:rsidRPr="00146FEC" w:rsidRDefault="00070FD9" w:rsidP="00070FD9">
      <w:pPr>
        <w:rPr>
          <w:rFonts w:cs="Arial"/>
        </w:rPr>
      </w:pPr>
    </w:p>
    <w:p w14:paraId="5AB19334" w14:textId="77777777" w:rsidR="00970C30" w:rsidRDefault="00070FD9" w:rsidP="00970C30">
      <w:pPr>
        <w:pStyle w:val="Nadpis1"/>
        <w:numPr>
          <w:ilvl w:val="0"/>
          <w:numId w:val="0"/>
        </w:numPr>
        <w:jc w:val="center"/>
        <w:rPr>
          <w:b w:val="0"/>
          <w:sz w:val="44"/>
        </w:rPr>
      </w:pPr>
      <w:bookmarkStart w:id="67" w:name="_Toc49460225"/>
      <w:bookmarkStart w:id="68" w:name="_Toc112606835"/>
      <w:bookmarkStart w:id="69" w:name="_Toc112607003"/>
      <w:bookmarkStart w:id="70" w:name="_Toc112607110"/>
      <w:bookmarkStart w:id="71" w:name="_Toc147861747"/>
      <w:r>
        <w:rPr>
          <w:b w:val="0"/>
          <w:sz w:val="44"/>
        </w:rPr>
        <w:t>Učebné osnovy odbornej praxe</w:t>
      </w:r>
      <w:bookmarkEnd w:id="68"/>
      <w:bookmarkEnd w:id="69"/>
      <w:bookmarkEnd w:id="70"/>
      <w:bookmarkEnd w:id="71"/>
    </w:p>
    <w:p w14:paraId="696921C2" w14:textId="77777777" w:rsidR="00970C30" w:rsidRDefault="00970C30" w:rsidP="00970C30">
      <w:pPr>
        <w:pStyle w:val="Nadpis1"/>
        <w:numPr>
          <w:ilvl w:val="0"/>
          <w:numId w:val="0"/>
        </w:numPr>
        <w:jc w:val="center"/>
        <w:rPr>
          <w:b w:val="0"/>
          <w:sz w:val="4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860"/>
      </w:tblGrid>
      <w:tr w:rsidR="000A0777" w:rsidRPr="00EE19FA" w14:paraId="2F29A9DE" w14:textId="77777777" w:rsidTr="000A0777">
        <w:tc>
          <w:tcPr>
            <w:tcW w:w="4320" w:type="dxa"/>
            <w:tcBorders>
              <w:left w:val="single" w:sz="12" w:space="0" w:color="auto"/>
              <w:right w:val="single" w:sz="12" w:space="0" w:color="auto"/>
            </w:tcBorders>
            <w:shd w:val="clear" w:color="auto" w:fill="CCFFFF"/>
          </w:tcPr>
          <w:bookmarkEnd w:id="67"/>
          <w:p w14:paraId="0140F096" w14:textId="77777777" w:rsidR="000A0777" w:rsidRPr="00EE19FA" w:rsidRDefault="000A0777" w:rsidP="000A0777">
            <w:pPr>
              <w:rPr>
                <w:rFonts w:cs="Arial"/>
                <w:b/>
                <w:szCs w:val="20"/>
              </w:rPr>
            </w:pPr>
            <w:r w:rsidRPr="00EE19FA">
              <w:rPr>
                <w:rFonts w:cs="Arial"/>
                <w:b/>
                <w:szCs w:val="20"/>
              </w:rPr>
              <w:t>Názov školského vzdelávacieho programu</w:t>
            </w:r>
          </w:p>
        </w:tc>
        <w:tc>
          <w:tcPr>
            <w:tcW w:w="4860" w:type="dxa"/>
            <w:tcBorders>
              <w:left w:val="single" w:sz="12" w:space="0" w:color="auto"/>
              <w:right w:val="single" w:sz="12" w:space="0" w:color="auto"/>
            </w:tcBorders>
          </w:tcPr>
          <w:p w14:paraId="335A6D8E" w14:textId="77777777" w:rsidR="000A0777" w:rsidRPr="00EE19FA" w:rsidRDefault="000A0777" w:rsidP="000A0777">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0A0777" w:rsidRPr="00EE19FA" w14:paraId="65D1492C" w14:textId="77777777" w:rsidTr="000A0777">
        <w:tc>
          <w:tcPr>
            <w:tcW w:w="4320" w:type="dxa"/>
            <w:tcBorders>
              <w:left w:val="single" w:sz="12" w:space="0" w:color="auto"/>
              <w:right w:val="single" w:sz="12" w:space="0" w:color="auto"/>
            </w:tcBorders>
            <w:shd w:val="clear" w:color="auto" w:fill="CCFFFF"/>
          </w:tcPr>
          <w:p w14:paraId="6C66815A" w14:textId="77777777" w:rsidR="000A0777" w:rsidRPr="00EE19FA" w:rsidRDefault="000A0777" w:rsidP="000A0777">
            <w:pPr>
              <w:rPr>
                <w:rFonts w:cs="Arial"/>
                <w:b/>
                <w:szCs w:val="20"/>
              </w:rPr>
            </w:pPr>
            <w:r w:rsidRPr="00EE19FA">
              <w:rPr>
                <w:rFonts w:cs="Arial"/>
                <w:b/>
                <w:szCs w:val="20"/>
              </w:rPr>
              <w:t>Kód a názov ŠVP</w:t>
            </w:r>
          </w:p>
        </w:tc>
        <w:tc>
          <w:tcPr>
            <w:tcW w:w="4860" w:type="dxa"/>
            <w:tcBorders>
              <w:left w:val="single" w:sz="12" w:space="0" w:color="auto"/>
              <w:right w:val="single" w:sz="12" w:space="0" w:color="auto"/>
            </w:tcBorders>
          </w:tcPr>
          <w:p w14:paraId="337D37C5" w14:textId="77777777" w:rsidR="000A0777" w:rsidRPr="00EE19FA" w:rsidRDefault="000A0777" w:rsidP="000A0777">
            <w:pPr>
              <w:jc w:val="both"/>
              <w:rPr>
                <w:rFonts w:cs="Arial"/>
                <w:szCs w:val="20"/>
              </w:rPr>
            </w:pPr>
            <w:r>
              <w:rPr>
                <w:rFonts w:cs="Arial"/>
                <w:szCs w:val="20"/>
              </w:rPr>
              <w:t>42 Poľnohospodárstvo, lesné hospodárstvo a rozvoj vidieka I</w:t>
            </w:r>
          </w:p>
        </w:tc>
      </w:tr>
      <w:tr w:rsidR="000A0777" w:rsidRPr="00EE19FA" w14:paraId="4F0D30FF" w14:textId="77777777" w:rsidTr="000A0777">
        <w:tc>
          <w:tcPr>
            <w:tcW w:w="4320" w:type="dxa"/>
            <w:tcBorders>
              <w:left w:val="single" w:sz="12" w:space="0" w:color="auto"/>
              <w:right w:val="single" w:sz="12" w:space="0" w:color="auto"/>
            </w:tcBorders>
            <w:shd w:val="clear" w:color="auto" w:fill="CCFFFF"/>
          </w:tcPr>
          <w:p w14:paraId="28F0F733" w14:textId="77777777" w:rsidR="000A0777" w:rsidRPr="00EE19FA" w:rsidRDefault="000A0777" w:rsidP="000A0777">
            <w:pPr>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860" w:type="dxa"/>
            <w:tcBorders>
              <w:left w:val="single" w:sz="12" w:space="0" w:color="auto"/>
              <w:right w:val="single" w:sz="12" w:space="0" w:color="auto"/>
            </w:tcBorders>
          </w:tcPr>
          <w:p w14:paraId="3F482DAE" w14:textId="77777777" w:rsidR="000A0777" w:rsidRPr="00EE19FA" w:rsidRDefault="000A0777" w:rsidP="000A0777">
            <w:pPr>
              <w:jc w:val="both"/>
              <w:rPr>
                <w:rFonts w:cs="Arial"/>
                <w:szCs w:val="20"/>
              </w:rPr>
            </w:pPr>
            <w:r>
              <w:rPr>
                <w:rFonts w:cs="Arial"/>
                <w:szCs w:val="20"/>
              </w:rPr>
              <w:t xml:space="preserve">4210 M 02 </w:t>
            </w:r>
            <w:proofErr w:type="spellStart"/>
            <w:r>
              <w:rPr>
                <w:rFonts w:cs="Arial"/>
                <w:szCs w:val="20"/>
              </w:rPr>
              <w:t>Agropodnikanie</w:t>
            </w:r>
            <w:proofErr w:type="spellEnd"/>
            <w:r>
              <w:rPr>
                <w:rFonts w:cs="Arial"/>
                <w:szCs w:val="20"/>
              </w:rPr>
              <w:t xml:space="preserve"> – poľnohospodárske služby</w:t>
            </w:r>
          </w:p>
        </w:tc>
      </w:tr>
      <w:tr w:rsidR="000A0777" w:rsidRPr="00EE19FA" w14:paraId="7A1CB8E0" w14:textId="77777777" w:rsidTr="000A0777">
        <w:tc>
          <w:tcPr>
            <w:tcW w:w="4320" w:type="dxa"/>
            <w:tcBorders>
              <w:left w:val="single" w:sz="12" w:space="0" w:color="auto"/>
              <w:right w:val="single" w:sz="12" w:space="0" w:color="auto"/>
            </w:tcBorders>
            <w:shd w:val="clear" w:color="auto" w:fill="CCFFFF"/>
          </w:tcPr>
          <w:p w14:paraId="481D76BC" w14:textId="77777777" w:rsidR="000A0777" w:rsidRPr="00EE19FA" w:rsidRDefault="000A0777" w:rsidP="000A0777">
            <w:pPr>
              <w:rPr>
                <w:rFonts w:cs="Arial"/>
                <w:b/>
                <w:szCs w:val="20"/>
              </w:rPr>
            </w:pPr>
            <w:r w:rsidRPr="00EE19FA">
              <w:rPr>
                <w:rFonts w:cs="Arial"/>
                <w:b/>
                <w:szCs w:val="20"/>
              </w:rPr>
              <w:t>Stupeň vzdelania</w:t>
            </w:r>
          </w:p>
        </w:tc>
        <w:tc>
          <w:tcPr>
            <w:tcW w:w="4860" w:type="dxa"/>
            <w:tcBorders>
              <w:left w:val="single" w:sz="12" w:space="0" w:color="auto"/>
              <w:right w:val="single" w:sz="12" w:space="0" w:color="auto"/>
            </w:tcBorders>
          </w:tcPr>
          <w:p w14:paraId="2D60EACE" w14:textId="77777777" w:rsidR="000A0777" w:rsidRPr="00EE19FA" w:rsidRDefault="000A0777" w:rsidP="000A0777">
            <w:pPr>
              <w:jc w:val="both"/>
              <w:rPr>
                <w:rFonts w:cs="Arial"/>
                <w:szCs w:val="20"/>
              </w:rPr>
            </w:pPr>
            <w:r w:rsidRPr="00EE19FA">
              <w:rPr>
                <w:rFonts w:cs="Arial"/>
                <w:szCs w:val="20"/>
              </w:rPr>
              <w:t>úplne stre</w:t>
            </w:r>
            <w:r>
              <w:rPr>
                <w:rFonts w:cs="Arial"/>
                <w:szCs w:val="20"/>
              </w:rPr>
              <w:t xml:space="preserve">dné odborné vzdelanie – ISCED </w:t>
            </w:r>
            <w:r w:rsidR="009C45F8">
              <w:rPr>
                <w:rFonts w:cs="Arial"/>
                <w:szCs w:val="20"/>
              </w:rPr>
              <w:t>3A</w:t>
            </w:r>
          </w:p>
        </w:tc>
      </w:tr>
      <w:tr w:rsidR="000A0777" w:rsidRPr="00EE19FA" w14:paraId="540943DA" w14:textId="77777777" w:rsidTr="000A0777">
        <w:tc>
          <w:tcPr>
            <w:tcW w:w="4320" w:type="dxa"/>
            <w:tcBorders>
              <w:left w:val="single" w:sz="12" w:space="0" w:color="auto"/>
              <w:right w:val="single" w:sz="12" w:space="0" w:color="auto"/>
            </w:tcBorders>
            <w:shd w:val="clear" w:color="auto" w:fill="CCFFFF"/>
          </w:tcPr>
          <w:p w14:paraId="3AED53A0" w14:textId="77777777" w:rsidR="000A0777" w:rsidRPr="00EE19FA" w:rsidRDefault="000A0777" w:rsidP="000A0777">
            <w:pPr>
              <w:rPr>
                <w:rFonts w:cs="Arial"/>
                <w:b/>
                <w:szCs w:val="20"/>
              </w:rPr>
            </w:pPr>
            <w:r w:rsidRPr="00EE19FA">
              <w:rPr>
                <w:rFonts w:cs="Arial"/>
                <w:b/>
                <w:szCs w:val="20"/>
              </w:rPr>
              <w:t>Dĺžka štúdia</w:t>
            </w:r>
          </w:p>
        </w:tc>
        <w:tc>
          <w:tcPr>
            <w:tcW w:w="4860" w:type="dxa"/>
            <w:tcBorders>
              <w:left w:val="single" w:sz="12" w:space="0" w:color="auto"/>
              <w:right w:val="single" w:sz="12" w:space="0" w:color="auto"/>
            </w:tcBorders>
          </w:tcPr>
          <w:p w14:paraId="3DADEA7B" w14:textId="77777777" w:rsidR="000A0777" w:rsidRPr="00EE19FA" w:rsidRDefault="000A0777" w:rsidP="000A0777">
            <w:pPr>
              <w:jc w:val="both"/>
              <w:rPr>
                <w:rFonts w:cs="Arial"/>
                <w:szCs w:val="20"/>
              </w:rPr>
            </w:pPr>
            <w:r>
              <w:rPr>
                <w:rFonts w:cs="Arial"/>
                <w:szCs w:val="20"/>
              </w:rPr>
              <w:t>4</w:t>
            </w:r>
            <w:r w:rsidRPr="00EE19FA">
              <w:rPr>
                <w:rFonts w:cs="Arial"/>
                <w:szCs w:val="20"/>
              </w:rPr>
              <w:t xml:space="preserve"> roky</w:t>
            </w:r>
          </w:p>
        </w:tc>
      </w:tr>
      <w:tr w:rsidR="000A0777" w:rsidRPr="00EE19FA" w14:paraId="4B7E7E2C" w14:textId="77777777" w:rsidTr="000A0777">
        <w:tc>
          <w:tcPr>
            <w:tcW w:w="4320" w:type="dxa"/>
            <w:tcBorders>
              <w:left w:val="single" w:sz="12" w:space="0" w:color="auto"/>
              <w:bottom w:val="single" w:sz="12" w:space="0" w:color="auto"/>
              <w:right w:val="single" w:sz="12" w:space="0" w:color="auto"/>
            </w:tcBorders>
            <w:shd w:val="clear" w:color="auto" w:fill="CCFFFF"/>
          </w:tcPr>
          <w:p w14:paraId="027CF3DE" w14:textId="77777777" w:rsidR="000A0777" w:rsidRPr="00EE19FA" w:rsidRDefault="000A0777" w:rsidP="000A0777">
            <w:pPr>
              <w:rPr>
                <w:rFonts w:cs="Arial"/>
                <w:b/>
                <w:szCs w:val="20"/>
              </w:rPr>
            </w:pPr>
            <w:r w:rsidRPr="00EE19FA">
              <w:rPr>
                <w:rFonts w:cs="Arial"/>
                <w:b/>
                <w:szCs w:val="20"/>
              </w:rPr>
              <w:t xml:space="preserve">Forma štúdia </w:t>
            </w:r>
          </w:p>
        </w:tc>
        <w:tc>
          <w:tcPr>
            <w:tcW w:w="4860" w:type="dxa"/>
            <w:tcBorders>
              <w:left w:val="single" w:sz="12" w:space="0" w:color="auto"/>
              <w:bottom w:val="single" w:sz="12" w:space="0" w:color="auto"/>
              <w:right w:val="single" w:sz="12" w:space="0" w:color="auto"/>
            </w:tcBorders>
          </w:tcPr>
          <w:p w14:paraId="0EA42DD2" w14:textId="77777777" w:rsidR="000A0777" w:rsidRPr="00EE19FA" w:rsidRDefault="000A0777" w:rsidP="000A0777">
            <w:pPr>
              <w:jc w:val="both"/>
              <w:rPr>
                <w:rFonts w:cs="Arial"/>
                <w:szCs w:val="20"/>
              </w:rPr>
            </w:pPr>
            <w:r w:rsidRPr="00EE19FA">
              <w:rPr>
                <w:rFonts w:cs="Arial"/>
                <w:szCs w:val="20"/>
              </w:rPr>
              <w:t>Denná</w:t>
            </w:r>
          </w:p>
        </w:tc>
      </w:tr>
    </w:tbl>
    <w:p w14:paraId="4EBB4742" w14:textId="77777777" w:rsidR="00970C30" w:rsidRDefault="00970C30" w:rsidP="00086667"/>
    <w:p w14:paraId="01A990B0" w14:textId="77777777" w:rsidR="000A0777" w:rsidRDefault="000A0777" w:rsidP="00086667"/>
    <w:p w14:paraId="53BDC8E9" w14:textId="77777777" w:rsidR="000A0777" w:rsidRPr="006477B7" w:rsidRDefault="000A0777" w:rsidP="000A0777">
      <w:pPr>
        <w:pStyle w:val="Nadpis1"/>
        <w:numPr>
          <w:ilvl w:val="0"/>
          <w:numId w:val="0"/>
        </w:numPr>
        <w:jc w:val="center"/>
        <w:rPr>
          <w:sz w:val="48"/>
        </w:rPr>
      </w:pPr>
      <w:bookmarkStart w:id="72" w:name="_Toc49460229"/>
      <w:bookmarkStart w:id="73" w:name="_Toc112606836"/>
      <w:bookmarkStart w:id="74" w:name="_Toc112607004"/>
      <w:bookmarkStart w:id="75" w:name="_Toc112607111"/>
      <w:bookmarkStart w:id="76" w:name="_Toc147861748"/>
      <w:r>
        <w:rPr>
          <w:sz w:val="48"/>
        </w:rPr>
        <w:lastRenderedPageBreak/>
        <w:t>Účelové kurzy</w:t>
      </w:r>
      <w:bookmarkEnd w:id="72"/>
      <w:bookmarkEnd w:id="73"/>
      <w:bookmarkEnd w:id="74"/>
      <w:bookmarkEnd w:id="75"/>
      <w:bookmarkEnd w:id="76"/>
    </w:p>
    <w:p w14:paraId="32D17879" w14:textId="77777777" w:rsidR="000A0777" w:rsidRDefault="000A0777" w:rsidP="000A0777">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4716"/>
      </w:tblGrid>
      <w:tr w:rsidR="000A0777" w:rsidRPr="00EE19FA" w14:paraId="3AEB5A77" w14:textId="77777777" w:rsidTr="000A3DF0">
        <w:tc>
          <w:tcPr>
            <w:tcW w:w="4216" w:type="dxa"/>
            <w:tcBorders>
              <w:top w:val="single" w:sz="12" w:space="0" w:color="auto"/>
              <w:left w:val="single" w:sz="12" w:space="0" w:color="auto"/>
              <w:right w:val="single" w:sz="12" w:space="0" w:color="auto"/>
            </w:tcBorders>
            <w:shd w:val="clear" w:color="auto" w:fill="CCFFFF"/>
          </w:tcPr>
          <w:p w14:paraId="29078E07" w14:textId="77777777" w:rsidR="000A0777" w:rsidRPr="00EE19FA" w:rsidRDefault="000A0777" w:rsidP="000A0777">
            <w:pPr>
              <w:rPr>
                <w:rFonts w:cs="Arial"/>
                <w:b/>
                <w:szCs w:val="20"/>
              </w:rPr>
            </w:pPr>
            <w:r w:rsidRPr="00EE19FA">
              <w:rPr>
                <w:rFonts w:cs="Arial"/>
                <w:b/>
                <w:szCs w:val="20"/>
              </w:rPr>
              <w:br w:type="page"/>
              <w:t>Názov a adresa školy</w:t>
            </w:r>
          </w:p>
        </w:tc>
        <w:tc>
          <w:tcPr>
            <w:tcW w:w="4716" w:type="dxa"/>
            <w:tcBorders>
              <w:top w:val="single" w:sz="12" w:space="0" w:color="auto"/>
              <w:left w:val="single" w:sz="12" w:space="0" w:color="auto"/>
              <w:right w:val="single" w:sz="12" w:space="0" w:color="auto"/>
            </w:tcBorders>
          </w:tcPr>
          <w:p w14:paraId="21E074BE" w14:textId="77777777" w:rsidR="000A0777" w:rsidRPr="00EE19FA" w:rsidRDefault="000A0777" w:rsidP="000A0777">
            <w:pPr>
              <w:jc w:val="both"/>
              <w:rPr>
                <w:rFonts w:cs="Arial"/>
                <w:szCs w:val="20"/>
              </w:rPr>
            </w:pPr>
            <w:r>
              <w:rPr>
                <w:rFonts w:cs="Arial"/>
                <w:szCs w:val="20"/>
              </w:rPr>
              <w:t>Stredná odborná škola obchodu a služieb, Námestie slobody 12, Sobrance</w:t>
            </w:r>
          </w:p>
        </w:tc>
      </w:tr>
      <w:tr w:rsidR="000A3DF0" w:rsidRPr="00EE19FA" w14:paraId="63CF7937" w14:textId="77777777" w:rsidTr="000A3DF0">
        <w:tc>
          <w:tcPr>
            <w:tcW w:w="4216" w:type="dxa"/>
            <w:tcBorders>
              <w:left w:val="single" w:sz="12" w:space="0" w:color="auto"/>
              <w:right w:val="single" w:sz="12" w:space="0" w:color="auto"/>
            </w:tcBorders>
            <w:shd w:val="clear" w:color="auto" w:fill="CCFFFF"/>
          </w:tcPr>
          <w:p w14:paraId="71FA5EF8" w14:textId="77777777" w:rsidR="000A3DF0" w:rsidRPr="00EE19FA" w:rsidRDefault="000A3DF0" w:rsidP="000A3DF0">
            <w:pPr>
              <w:rPr>
                <w:rFonts w:cs="Arial"/>
                <w:b/>
                <w:szCs w:val="20"/>
              </w:rPr>
            </w:pPr>
            <w:r w:rsidRPr="00EE19FA">
              <w:rPr>
                <w:rFonts w:cs="Arial"/>
                <w:b/>
                <w:szCs w:val="20"/>
              </w:rPr>
              <w:t>Názov školského vzdelávacieho programu</w:t>
            </w:r>
          </w:p>
        </w:tc>
        <w:tc>
          <w:tcPr>
            <w:tcW w:w="4716" w:type="dxa"/>
            <w:tcBorders>
              <w:left w:val="single" w:sz="12" w:space="0" w:color="auto"/>
              <w:right w:val="single" w:sz="12" w:space="0" w:color="auto"/>
            </w:tcBorders>
          </w:tcPr>
          <w:p w14:paraId="2D1A44D5" w14:textId="77777777" w:rsidR="000A3DF0" w:rsidRPr="00EE19FA" w:rsidRDefault="000A3DF0" w:rsidP="000A3DF0">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0A3DF0" w:rsidRPr="00EE19FA" w14:paraId="691659B1" w14:textId="77777777" w:rsidTr="000A3DF0">
        <w:tc>
          <w:tcPr>
            <w:tcW w:w="4216" w:type="dxa"/>
            <w:tcBorders>
              <w:left w:val="single" w:sz="12" w:space="0" w:color="auto"/>
              <w:right w:val="single" w:sz="12" w:space="0" w:color="auto"/>
            </w:tcBorders>
            <w:shd w:val="clear" w:color="auto" w:fill="CCFFFF"/>
          </w:tcPr>
          <w:p w14:paraId="296A2B04" w14:textId="77777777" w:rsidR="000A3DF0" w:rsidRPr="00EE19FA" w:rsidRDefault="000A3DF0" w:rsidP="000A3DF0">
            <w:pPr>
              <w:rPr>
                <w:rFonts w:cs="Arial"/>
                <w:b/>
                <w:szCs w:val="20"/>
              </w:rPr>
            </w:pPr>
            <w:r w:rsidRPr="00EE19FA">
              <w:rPr>
                <w:rFonts w:cs="Arial"/>
                <w:b/>
                <w:szCs w:val="20"/>
              </w:rPr>
              <w:t>Kód a názov ŠVP</w:t>
            </w:r>
          </w:p>
        </w:tc>
        <w:tc>
          <w:tcPr>
            <w:tcW w:w="4716" w:type="dxa"/>
            <w:tcBorders>
              <w:left w:val="single" w:sz="12" w:space="0" w:color="auto"/>
              <w:right w:val="single" w:sz="12" w:space="0" w:color="auto"/>
            </w:tcBorders>
          </w:tcPr>
          <w:p w14:paraId="690111D7" w14:textId="77777777" w:rsidR="000A3DF0" w:rsidRPr="00EE19FA" w:rsidRDefault="000A3DF0" w:rsidP="000A3DF0">
            <w:pPr>
              <w:jc w:val="both"/>
              <w:rPr>
                <w:rFonts w:cs="Arial"/>
                <w:szCs w:val="20"/>
              </w:rPr>
            </w:pPr>
            <w:r>
              <w:rPr>
                <w:rFonts w:cs="Arial"/>
                <w:szCs w:val="20"/>
              </w:rPr>
              <w:t xml:space="preserve">42 Poľnohospodárstvo, lesné hospodárstvo a rozvoj vidieka </w:t>
            </w:r>
          </w:p>
        </w:tc>
      </w:tr>
      <w:tr w:rsidR="000A3DF0" w:rsidRPr="00EE19FA" w14:paraId="17AB5EB8" w14:textId="77777777" w:rsidTr="000A3DF0">
        <w:tc>
          <w:tcPr>
            <w:tcW w:w="4216" w:type="dxa"/>
            <w:tcBorders>
              <w:left w:val="single" w:sz="12" w:space="0" w:color="auto"/>
              <w:right w:val="single" w:sz="12" w:space="0" w:color="auto"/>
            </w:tcBorders>
            <w:shd w:val="clear" w:color="auto" w:fill="CCFFFF"/>
          </w:tcPr>
          <w:p w14:paraId="197BCD6B" w14:textId="77777777" w:rsidR="000A3DF0" w:rsidRPr="00EE19FA" w:rsidRDefault="000A3DF0" w:rsidP="000A3DF0">
            <w:pPr>
              <w:jc w:val="both"/>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716" w:type="dxa"/>
            <w:tcBorders>
              <w:left w:val="single" w:sz="12" w:space="0" w:color="auto"/>
              <w:right w:val="single" w:sz="12" w:space="0" w:color="auto"/>
            </w:tcBorders>
          </w:tcPr>
          <w:p w14:paraId="3D844DD9" w14:textId="77777777" w:rsidR="000A3DF0" w:rsidRPr="00EE19FA" w:rsidRDefault="000A3DF0" w:rsidP="000A3DF0">
            <w:pPr>
              <w:jc w:val="both"/>
              <w:rPr>
                <w:rFonts w:cs="Arial"/>
                <w:szCs w:val="20"/>
              </w:rPr>
            </w:pPr>
            <w:smartTag w:uri="urn:schemas-microsoft-com:office:smarttags" w:element="metricconverter">
              <w:smartTagPr>
                <w:attr w:name="ProductID" w:val="4210 M"/>
              </w:smartTagPr>
              <w:r>
                <w:rPr>
                  <w:rFonts w:cs="Arial"/>
                  <w:szCs w:val="20"/>
                </w:rPr>
                <w:t>4210 M</w:t>
              </w:r>
            </w:smartTag>
            <w:r>
              <w:rPr>
                <w:rFonts w:cs="Arial"/>
                <w:szCs w:val="20"/>
              </w:rPr>
              <w:t xml:space="preserve"> 02 </w:t>
            </w:r>
            <w:proofErr w:type="spellStart"/>
            <w:r>
              <w:rPr>
                <w:rFonts w:cs="Arial"/>
                <w:szCs w:val="20"/>
              </w:rPr>
              <w:t>Agropodnikanie</w:t>
            </w:r>
            <w:proofErr w:type="spellEnd"/>
            <w:r>
              <w:rPr>
                <w:rFonts w:cs="Arial"/>
                <w:szCs w:val="20"/>
              </w:rPr>
              <w:t xml:space="preserve"> – poľnohospodárske služby</w:t>
            </w:r>
          </w:p>
        </w:tc>
      </w:tr>
      <w:tr w:rsidR="000A3DF0" w:rsidRPr="00EE19FA" w14:paraId="31CDC505" w14:textId="77777777" w:rsidTr="000A3DF0">
        <w:tc>
          <w:tcPr>
            <w:tcW w:w="4216" w:type="dxa"/>
            <w:tcBorders>
              <w:left w:val="single" w:sz="12" w:space="0" w:color="auto"/>
              <w:right w:val="single" w:sz="12" w:space="0" w:color="auto"/>
            </w:tcBorders>
            <w:shd w:val="clear" w:color="auto" w:fill="CCFFFF"/>
          </w:tcPr>
          <w:p w14:paraId="245D6700" w14:textId="77777777" w:rsidR="000A3DF0" w:rsidRPr="00EE19FA" w:rsidRDefault="000A3DF0" w:rsidP="000A3DF0">
            <w:pPr>
              <w:jc w:val="both"/>
              <w:rPr>
                <w:rFonts w:cs="Arial"/>
                <w:b/>
                <w:szCs w:val="20"/>
              </w:rPr>
            </w:pPr>
            <w:r w:rsidRPr="00EE19FA">
              <w:rPr>
                <w:rFonts w:cs="Arial"/>
                <w:b/>
                <w:szCs w:val="20"/>
              </w:rPr>
              <w:t>Stupeň vzdelania</w:t>
            </w:r>
          </w:p>
        </w:tc>
        <w:tc>
          <w:tcPr>
            <w:tcW w:w="4716" w:type="dxa"/>
            <w:tcBorders>
              <w:left w:val="single" w:sz="12" w:space="0" w:color="auto"/>
              <w:right w:val="single" w:sz="12" w:space="0" w:color="auto"/>
            </w:tcBorders>
          </w:tcPr>
          <w:p w14:paraId="2E4540A5" w14:textId="77777777" w:rsidR="000A3DF0" w:rsidRPr="00EE19FA" w:rsidRDefault="000A3DF0" w:rsidP="000A3DF0">
            <w:pPr>
              <w:jc w:val="both"/>
              <w:rPr>
                <w:rFonts w:cs="Arial"/>
                <w:szCs w:val="20"/>
              </w:rPr>
            </w:pPr>
            <w:r w:rsidRPr="00EE19FA">
              <w:rPr>
                <w:rFonts w:cs="Arial"/>
                <w:szCs w:val="20"/>
              </w:rPr>
              <w:t xml:space="preserve">úplné stredné odborné vzdelanie – ISCED </w:t>
            </w:r>
            <w:r w:rsidR="009C45F8">
              <w:rPr>
                <w:rFonts w:cs="Arial"/>
                <w:szCs w:val="20"/>
              </w:rPr>
              <w:t>3A</w:t>
            </w:r>
          </w:p>
        </w:tc>
      </w:tr>
      <w:tr w:rsidR="000A3DF0" w:rsidRPr="00EE19FA" w14:paraId="00C4E691" w14:textId="77777777" w:rsidTr="000A3DF0">
        <w:tc>
          <w:tcPr>
            <w:tcW w:w="4216" w:type="dxa"/>
            <w:tcBorders>
              <w:left w:val="single" w:sz="12" w:space="0" w:color="auto"/>
              <w:right w:val="single" w:sz="12" w:space="0" w:color="auto"/>
            </w:tcBorders>
            <w:shd w:val="clear" w:color="auto" w:fill="CCFFFF"/>
          </w:tcPr>
          <w:p w14:paraId="3E0C2ACE" w14:textId="77777777" w:rsidR="000A3DF0" w:rsidRPr="00EE19FA" w:rsidRDefault="000A3DF0" w:rsidP="000A3DF0">
            <w:pPr>
              <w:jc w:val="both"/>
              <w:rPr>
                <w:rFonts w:cs="Arial"/>
                <w:b/>
                <w:szCs w:val="20"/>
              </w:rPr>
            </w:pPr>
            <w:r w:rsidRPr="00EE19FA">
              <w:rPr>
                <w:rFonts w:cs="Arial"/>
                <w:b/>
                <w:szCs w:val="20"/>
              </w:rPr>
              <w:t>Dĺžka štúdia</w:t>
            </w:r>
          </w:p>
        </w:tc>
        <w:tc>
          <w:tcPr>
            <w:tcW w:w="4716" w:type="dxa"/>
            <w:tcBorders>
              <w:left w:val="single" w:sz="12" w:space="0" w:color="auto"/>
              <w:right w:val="single" w:sz="12" w:space="0" w:color="auto"/>
            </w:tcBorders>
          </w:tcPr>
          <w:p w14:paraId="73D30071" w14:textId="77777777" w:rsidR="000A3DF0" w:rsidRPr="00EE19FA" w:rsidRDefault="000A3DF0" w:rsidP="000A3DF0">
            <w:pPr>
              <w:jc w:val="both"/>
              <w:rPr>
                <w:rFonts w:cs="Arial"/>
                <w:szCs w:val="20"/>
              </w:rPr>
            </w:pPr>
            <w:r>
              <w:rPr>
                <w:rFonts w:cs="Arial"/>
                <w:szCs w:val="20"/>
              </w:rPr>
              <w:t>4</w:t>
            </w:r>
            <w:r w:rsidRPr="00EE19FA">
              <w:rPr>
                <w:rFonts w:cs="Arial"/>
                <w:szCs w:val="20"/>
              </w:rPr>
              <w:t xml:space="preserve"> roky</w:t>
            </w:r>
          </w:p>
        </w:tc>
      </w:tr>
      <w:tr w:rsidR="000A3DF0" w:rsidRPr="00EE19FA" w14:paraId="6335CDBD" w14:textId="77777777" w:rsidTr="000A3DF0">
        <w:tc>
          <w:tcPr>
            <w:tcW w:w="4216" w:type="dxa"/>
            <w:tcBorders>
              <w:left w:val="single" w:sz="12" w:space="0" w:color="auto"/>
              <w:bottom w:val="single" w:sz="12" w:space="0" w:color="auto"/>
              <w:right w:val="single" w:sz="12" w:space="0" w:color="auto"/>
            </w:tcBorders>
            <w:shd w:val="clear" w:color="auto" w:fill="CCFFFF"/>
          </w:tcPr>
          <w:p w14:paraId="1CCDF15D" w14:textId="77777777" w:rsidR="000A3DF0" w:rsidRPr="00EE19FA" w:rsidRDefault="000A3DF0" w:rsidP="000A3DF0">
            <w:pPr>
              <w:jc w:val="both"/>
              <w:rPr>
                <w:rFonts w:cs="Arial"/>
                <w:b/>
                <w:szCs w:val="20"/>
              </w:rPr>
            </w:pPr>
            <w:r w:rsidRPr="00EE19FA">
              <w:rPr>
                <w:rFonts w:cs="Arial"/>
                <w:b/>
                <w:szCs w:val="20"/>
              </w:rPr>
              <w:t xml:space="preserve">Forma štúdia </w:t>
            </w:r>
          </w:p>
        </w:tc>
        <w:tc>
          <w:tcPr>
            <w:tcW w:w="4716" w:type="dxa"/>
            <w:tcBorders>
              <w:left w:val="single" w:sz="12" w:space="0" w:color="auto"/>
              <w:bottom w:val="single" w:sz="12" w:space="0" w:color="auto"/>
              <w:right w:val="single" w:sz="12" w:space="0" w:color="auto"/>
            </w:tcBorders>
          </w:tcPr>
          <w:p w14:paraId="23B14877" w14:textId="77777777" w:rsidR="000A3DF0" w:rsidRPr="00EE19FA" w:rsidRDefault="000A3DF0" w:rsidP="000A3DF0">
            <w:pPr>
              <w:jc w:val="both"/>
              <w:rPr>
                <w:rFonts w:cs="Arial"/>
                <w:szCs w:val="20"/>
              </w:rPr>
            </w:pPr>
            <w:r w:rsidRPr="00EE19FA">
              <w:rPr>
                <w:rFonts w:cs="Arial"/>
                <w:szCs w:val="20"/>
              </w:rPr>
              <w:t>denná</w:t>
            </w:r>
          </w:p>
        </w:tc>
      </w:tr>
    </w:tbl>
    <w:p w14:paraId="2222BF50" w14:textId="77777777" w:rsidR="000A0777" w:rsidRDefault="000A0777" w:rsidP="000A0777">
      <w:pPr>
        <w:jc w:val="both"/>
        <w:rPr>
          <w:rFonts w:cs="Arial"/>
          <w:b/>
          <w:sz w:val="16"/>
          <w:szCs w:val="16"/>
        </w:rPr>
      </w:pPr>
    </w:p>
    <w:p w14:paraId="2A123495" w14:textId="77777777" w:rsidR="000A0777" w:rsidRPr="003F5F2C" w:rsidRDefault="000A0777" w:rsidP="000A0777">
      <w:pPr>
        <w:tabs>
          <w:tab w:val="left" w:pos="255"/>
        </w:tabs>
        <w:spacing w:before="120"/>
        <w:rPr>
          <w:rFonts w:cs="Arial"/>
          <w:b/>
          <w:sz w:val="18"/>
          <w:szCs w:val="18"/>
        </w:rPr>
      </w:pPr>
      <w:r>
        <w:rPr>
          <w:rFonts w:cs="Arial"/>
          <w:b/>
          <w:color w:val="0000FF"/>
          <w:szCs w:val="20"/>
        </w:rPr>
        <w:br w:type="page"/>
      </w:r>
    </w:p>
    <w:p w14:paraId="17780DC6" w14:textId="77777777" w:rsidR="000A0777" w:rsidRDefault="000A0777" w:rsidP="000A0777">
      <w:pPr>
        <w:tabs>
          <w:tab w:val="left" w:pos="1665"/>
        </w:tabs>
        <w:rPr>
          <w:lang w:eastAsia="en-US"/>
        </w:rPr>
      </w:pPr>
    </w:p>
    <w:p w14:paraId="73B53001" w14:textId="77777777" w:rsidR="000A0777" w:rsidRDefault="000A0777" w:rsidP="000A0777">
      <w:pPr>
        <w:tabs>
          <w:tab w:val="left" w:pos="1665"/>
        </w:tabs>
        <w:rPr>
          <w:lang w:eastAsia="en-US"/>
        </w:rPr>
      </w:pPr>
    </w:p>
    <w:p w14:paraId="44C84022" w14:textId="77777777" w:rsidR="00CB06AA" w:rsidRDefault="00CB06AA" w:rsidP="000A0777">
      <w:pPr>
        <w:rPr>
          <w:rFonts w:cs="Arial"/>
          <w:sz w:val="18"/>
          <w:szCs w:val="18"/>
        </w:rPr>
      </w:pPr>
    </w:p>
    <w:p w14:paraId="313EE7A6" w14:textId="77777777" w:rsidR="000A0777" w:rsidRPr="006F7586" w:rsidRDefault="000A0777" w:rsidP="000A0777">
      <w:pPr>
        <w:pStyle w:val="Nadpis1"/>
        <w:numPr>
          <w:ilvl w:val="0"/>
          <w:numId w:val="0"/>
        </w:numPr>
        <w:ind w:left="705" w:hanging="705"/>
      </w:pPr>
      <w:bookmarkStart w:id="77" w:name="_Toc363817908"/>
      <w:bookmarkStart w:id="78" w:name="_Toc491338211"/>
      <w:bookmarkStart w:id="79" w:name="_Toc49460232"/>
      <w:bookmarkStart w:id="80" w:name="_Toc112606837"/>
      <w:bookmarkStart w:id="81" w:name="_Toc112607005"/>
      <w:bookmarkStart w:id="82" w:name="_Toc112607112"/>
      <w:bookmarkStart w:id="83" w:name="_Toc147861749"/>
      <w:r>
        <w:t>8</w:t>
      </w:r>
      <w:r>
        <w:tab/>
      </w:r>
      <w:r>
        <w:tab/>
      </w:r>
      <w:r w:rsidRPr="006F7586">
        <w:t xml:space="preserve">PODMIENKY NA </w:t>
      </w:r>
      <w:r w:rsidRPr="003F3CC9">
        <w:t>REALIZÁCIU</w:t>
      </w:r>
      <w:r>
        <w:t xml:space="preserve">ŠKOLSKÉHO </w:t>
      </w:r>
      <w:r w:rsidRPr="006F7586">
        <w:t>VZDELÁVACIEHO PROGRAMU</w:t>
      </w:r>
      <w:r>
        <w:t xml:space="preserve"> V ŠTUDIJNOM  ODBORE </w:t>
      </w:r>
      <w:bookmarkEnd w:id="77"/>
      <w:bookmarkEnd w:id="78"/>
      <w:bookmarkEnd w:id="79"/>
      <w:r w:rsidR="00070FD9">
        <w:t xml:space="preserve">4210 02 M </w:t>
      </w:r>
      <w:proofErr w:type="spellStart"/>
      <w:r w:rsidR="00070FD9">
        <w:t>Agropodnikanie</w:t>
      </w:r>
      <w:bookmarkEnd w:id="80"/>
      <w:bookmarkEnd w:id="81"/>
      <w:bookmarkEnd w:id="82"/>
      <w:bookmarkEnd w:id="83"/>
      <w:proofErr w:type="spellEnd"/>
    </w:p>
    <w:p w14:paraId="55499B67" w14:textId="77777777" w:rsidR="000A0777" w:rsidRDefault="000A0777" w:rsidP="000A0777">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4717"/>
      </w:tblGrid>
      <w:tr w:rsidR="000A0777" w:rsidRPr="00EE19FA" w14:paraId="3660A2F7" w14:textId="77777777" w:rsidTr="000A3DF0">
        <w:tc>
          <w:tcPr>
            <w:tcW w:w="4217" w:type="dxa"/>
            <w:tcBorders>
              <w:top w:val="single" w:sz="12" w:space="0" w:color="auto"/>
              <w:left w:val="single" w:sz="12" w:space="0" w:color="auto"/>
              <w:right w:val="single" w:sz="12" w:space="0" w:color="auto"/>
            </w:tcBorders>
            <w:shd w:val="clear" w:color="auto" w:fill="CCFFFF"/>
          </w:tcPr>
          <w:p w14:paraId="03DB9EEE" w14:textId="77777777" w:rsidR="000A0777" w:rsidRPr="00EE19FA" w:rsidRDefault="000A0777" w:rsidP="000A0777">
            <w:pPr>
              <w:rPr>
                <w:rFonts w:cs="Arial"/>
                <w:b/>
                <w:szCs w:val="20"/>
              </w:rPr>
            </w:pPr>
            <w:r w:rsidRPr="00EE19FA">
              <w:rPr>
                <w:rFonts w:cs="Arial"/>
                <w:b/>
                <w:szCs w:val="20"/>
              </w:rPr>
              <w:br w:type="page"/>
              <w:t>Názov a adresa školy</w:t>
            </w:r>
          </w:p>
        </w:tc>
        <w:tc>
          <w:tcPr>
            <w:tcW w:w="4717" w:type="dxa"/>
            <w:tcBorders>
              <w:top w:val="single" w:sz="12" w:space="0" w:color="auto"/>
              <w:left w:val="single" w:sz="12" w:space="0" w:color="auto"/>
              <w:right w:val="single" w:sz="12" w:space="0" w:color="auto"/>
            </w:tcBorders>
          </w:tcPr>
          <w:p w14:paraId="1B6CC224" w14:textId="77777777" w:rsidR="000A0777" w:rsidRPr="00EE19FA" w:rsidRDefault="000A0777" w:rsidP="000A0777">
            <w:pPr>
              <w:jc w:val="both"/>
              <w:rPr>
                <w:rFonts w:cs="Arial"/>
                <w:szCs w:val="20"/>
              </w:rPr>
            </w:pPr>
            <w:r>
              <w:rPr>
                <w:rFonts w:cs="Arial"/>
                <w:szCs w:val="20"/>
              </w:rPr>
              <w:t>Stredná odborná škola obchodu a služieb, Námestie slobody 12, Sobrance</w:t>
            </w:r>
          </w:p>
        </w:tc>
      </w:tr>
      <w:tr w:rsidR="000A3DF0" w:rsidRPr="00EE19FA" w14:paraId="1DE1A4C8" w14:textId="77777777" w:rsidTr="000A3DF0">
        <w:tc>
          <w:tcPr>
            <w:tcW w:w="4217" w:type="dxa"/>
            <w:tcBorders>
              <w:left w:val="single" w:sz="12" w:space="0" w:color="auto"/>
              <w:right w:val="single" w:sz="12" w:space="0" w:color="auto"/>
            </w:tcBorders>
            <w:shd w:val="clear" w:color="auto" w:fill="CCFFFF"/>
          </w:tcPr>
          <w:p w14:paraId="3458A6F0" w14:textId="77777777" w:rsidR="000A3DF0" w:rsidRPr="00EE19FA" w:rsidRDefault="000A3DF0" w:rsidP="000A3DF0">
            <w:pPr>
              <w:rPr>
                <w:rFonts w:cs="Arial"/>
                <w:b/>
                <w:szCs w:val="20"/>
              </w:rPr>
            </w:pPr>
            <w:r w:rsidRPr="00EE19FA">
              <w:rPr>
                <w:rFonts w:cs="Arial"/>
                <w:b/>
                <w:szCs w:val="20"/>
              </w:rPr>
              <w:t>Názov školského vzdelávacieho programu</w:t>
            </w:r>
          </w:p>
        </w:tc>
        <w:tc>
          <w:tcPr>
            <w:tcW w:w="4717" w:type="dxa"/>
            <w:tcBorders>
              <w:left w:val="single" w:sz="12" w:space="0" w:color="auto"/>
              <w:right w:val="single" w:sz="12" w:space="0" w:color="auto"/>
            </w:tcBorders>
          </w:tcPr>
          <w:p w14:paraId="48090A6C" w14:textId="77777777" w:rsidR="000A3DF0" w:rsidRPr="00EE19FA" w:rsidRDefault="000A3DF0" w:rsidP="000A3DF0">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0A3DF0" w:rsidRPr="00EE19FA" w14:paraId="08DB1A04" w14:textId="77777777" w:rsidTr="000A3DF0">
        <w:tc>
          <w:tcPr>
            <w:tcW w:w="4217" w:type="dxa"/>
            <w:tcBorders>
              <w:left w:val="single" w:sz="12" w:space="0" w:color="auto"/>
              <w:right w:val="single" w:sz="12" w:space="0" w:color="auto"/>
            </w:tcBorders>
            <w:shd w:val="clear" w:color="auto" w:fill="CCFFFF"/>
          </w:tcPr>
          <w:p w14:paraId="747B546F" w14:textId="77777777" w:rsidR="000A3DF0" w:rsidRPr="00EE19FA" w:rsidRDefault="000A3DF0" w:rsidP="000A3DF0">
            <w:pPr>
              <w:rPr>
                <w:rFonts w:cs="Arial"/>
                <w:b/>
                <w:szCs w:val="20"/>
              </w:rPr>
            </w:pPr>
            <w:r w:rsidRPr="00EE19FA">
              <w:rPr>
                <w:rFonts w:cs="Arial"/>
                <w:b/>
                <w:szCs w:val="20"/>
              </w:rPr>
              <w:t>Kód a názov ŠVP</w:t>
            </w:r>
          </w:p>
        </w:tc>
        <w:tc>
          <w:tcPr>
            <w:tcW w:w="4717" w:type="dxa"/>
            <w:tcBorders>
              <w:left w:val="single" w:sz="12" w:space="0" w:color="auto"/>
              <w:right w:val="single" w:sz="12" w:space="0" w:color="auto"/>
            </w:tcBorders>
          </w:tcPr>
          <w:p w14:paraId="3A6326FA" w14:textId="77777777" w:rsidR="000A3DF0" w:rsidRPr="00EE19FA" w:rsidRDefault="000A3DF0" w:rsidP="000A3DF0">
            <w:pPr>
              <w:jc w:val="both"/>
              <w:rPr>
                <w:rFonts w:cs="Arial"/>
                <w:szCs w:val="20"/>
              </w:rPr>
            </w:pPr>
            <w:r>
              <w:rPr>
                <w:rFonts w:cs="Arial"/>
                <w:szCs w:val="20"/>
              </w:rPr>
              <w:t xml:space="preserve">42 Poľnohospodárstvo, lesné hospodárstvo a rozvoj vidieka </w:t>
            </w:r>
          </w:p>
        </w:tc>
      </w:tr>
      <w:tr w:rsidR="000A3DF0" w:rsidRPr="00EE19FA" w14:paraId="17387055" w14:textId="77777777" w:rsidTr="000A3DF0">
        <w:tc>
          <w:tcPr>
            <w:tcW w:w="4217" w:type="dxa"/>
            <w:tcBorders>
              <w:left w:val="single" w:sz="12" w:space="0" w:color="auto"/>
              <w:right w:val="single" w:sz="12" w:space="0" w:color="auto"/>
            </w:tcBorders>
            <w:shd w:val="clear" w:color="auto" w:fill="CCFFFF"/>
          </w:tcPr>
          <w:p w14:paraId="5881D315" w14:textId="77777777" w:rsidR="000A3DF0" w:rsidRPr="00EE19FA" w:rsidRDefault="000A3DF0" w:rsidP="000A3DF0">
            <w:pPr>
              <w:jc w:val="both"/>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717" w:type="dxa"/>
            <w:tcBorders>
              <w:left w:val="single" w:sz="12" w:space="0" w:color="auto"/>
              <w:right w:val="single" w:sz="12" w:space="0" w:color="auto"/>
            </w:tcBorders>
          </w:tcPr>
          <w:p w14:paraId="078BBF59" w14:textId="77777777" w:rsidR="000A3DF0" w:rsidRPr="00EE19FA" w:rsidRDefault="000A3DF0" w:rsidP="000A3DF0">
            <w:pPr>
              <w:jc w:val="both"/>
              <w:rPr>
                <w:rFonts w:cs="Arial"/>
                <w:szCs w:val="20"/>
              </w:rPr>
            </w:pPr>
            <w:smartTag w:uri="urn:schemas-microsoft-com:office:smarttags" w:element="metricconverter">
              <w:smartTagPr>
                <w:attr w:name="ProductID" w:val="4210 M"/>
              </w:smartTagPr>
              <w:r>
                <w:rPr>
                  <w:rFonts w:cs="Arial"/>
                  <w:szCs w:val="20"/>
                </w:rPr>
                <w:t>4210 M</w:t>
              </w:r>
            </w:smartTag>
            <w:r>
              <w:rPr>
                <w:rFonts w:cs="Arial"/>
                <w:szCs w:val="20"/>
              </w:rPr>
              <w:t xml:space="preserve"> 02 </w:t>
            </w:r>
            <w:proofErr w:type="spellStart"/>
            <w:r>
              <w:rPr>
                <w:rFonts w:cs="Arial"/>
                <w:szCs w:val="20"/>
              </w:rPr>
              <w:t>Agropodnikanie</w:t>
            </w:r>
            <w:proofErr w:type="spellEnd"/>
            <w:r>
              <w:rPr>
                <w:rFonts w:cs="Arial"/>
                <w:szCs w:val="20"/>
              </w:rPr>
              <w:t xml:space="preserve"> – poľnohospodárske služby</w:t>
            </w:r>
          </w:p>
        </w:tc>
      </w:tr>
      <w:tr w:rsidR="000A3DF0" w:rsidRPr="00EE19FA" w14:paraId="5CE8CD2C" w14:textId="77777777" w:rsidTr="000A3DF0">
        <w:tc>
          <w:tcPr>
            <w:tcW w:w="4217" w:type="dxa"/>
            <w:tcBorders>
              <w:left w:val="single" w:sz="12" w:space="0" w:color="auto"/>
              <w:right w:val="single" w:sz="12" w:space="0" w:color="auto"/>
            </w:tcBorders>
            <w:shd w:val="clear" w:color="auto" w:fill="CCFFFF"/>
          </w:tcPr>
          <w:p w14:paraId="6B3A2CCA" w14:textId="77777777" w:rsidR="000A3DF0" w:rsidRPr="00EE19FA" w:rsidRDefault="000A3DF0" w:rsidP="000A3DF0">
            <w:pPr>
              <w:jc w:val="both"/>
              <w:rPr>
                <w:rFonts w:cs="Arial"/>
                <w:b/>
                <w:szCs w:val="20"/>
              </w:rPr>
            </w:pPr>
            <w:r w:rsidRPr="00EE19FA">
              <w:rPr>
                <w:rFonts w:cs="Arial"/>
                <w:b/>
                <w:szCs w:val="20"/>
              </w:rPr>
              <w:t>Stupeň vzdelania</w:t>
            </w:r>
          </w:p>
        </w:tc>
        <w:tc>
          <w:tcPr>
            <w:tcW w:w="4717" w:type="dxa"/>
            <w:tcBorders>
              <w:left w:val="single" w:sz="12" w:space="0" w:color="auto"/>
              <w:right w:val="single" w:sz="12" w:space="0" w:color="auto"/>
            </w:tcBorders>
          </w:tcPr>
          <w:p w14:paraId="31D53F43" w14:textId="77777777" w:rsidR="000A3DF0" w:rsidRPr="00EE19FA" w:rsidRDefault="000A3DF0" w:rsidP="000A3DF0">
            <w:pPr>
              <w:jc w:val="both"/>
              <w:rPr>
                <w:rFonts w:cs="Arial"/>
                <w:szCs w:val="20"/>
              </w:rPr>
            </w:pPr>
            <w:r w:rsidRPr="00EE19FA">
              <w:rPr>
                <w:rFonts w:cs="Arial"/>
                <w:szCs w:val="20"/>
              </w:rPr>
              <w:t xml:space="preserve">úplné stredné odborné vzdelanie – ISCED </w:t>
            </w:r>
            <w:r w:rsidR="009C45F8">
              <w:rPr>
                <w:rFonts w:cs="Arial"/>
                <w:szCs w:val="20"/>
              </w:rPr>
              <w:t>3A</w:t>
            </w:r>
          </w:p>
        </w:tc>
      </w:tr>
      <w:tr w:rsidR="000A3DF0" w:rsidRPr="00EE19FA" w14:paraId="5D181FB8" w14:textId="77777777" w:rsidTr="000A3DF0">
        <w:tc>
          <w:tcPr>
            <w:tcW w:w="4217" w:type="dxa"/>
            <w:tcBorders>
              <w:left w:val="single" w:sz="12" w:space="0" w:color="auto"/>
              <w:right w:val="single" w:sz="12" w:space="0" w:color="auto"/>
            </w:tcBorders>
            <w:shd w:val="clear" w:color="auto" w:fill="CCFFFF"/>
          </w:tcPr>
          <w:p w14:paraId="6A13F709" w14:textId="77777777" w:rsidR="000A3DF0" w:rsidRPr="00EE19FA" w:rsidRDefault="000A3DF0" w:rsidP="000A3DF0">
            <w:pPr>
              <w:jc w:val="both"/>
              <w:rPr>
                <w:rFonts w:cs="Arial"/>
                <w:b/>
                <w:szCs w:val="20"/>
              </w:rPr>
            </w:pPr>
            <w:r w:rsidRPr="00EE19FA">
              <w:rPr>
                <w:rFonts w:cs="Arial"/>
                <w:b/>
                <w:szCs w:val="20"/>
              </w:rPr>
              <w:t>Dĺžka štúdia</w:t>
            </w:r>
          </w:p>
        </w:tc>
        <w:tc>
          <w:tcPr>
            <w:tcW w:w="4717" w:type="dxa"/>
            <w:tcBorders>
              <w:left w:val="single" w:sz="12" w:space="0" w:color="auto"/>
              <w:right w:val="single" w:sz="12" w:space="0" w:color="auto"/>
            </w:tcBorders>
          </w:tcPr>
          <w:p w14:paraId="1AF8FD3F" w14:textId="77777777" w:rsidR="000A3DF0" w:rsidRPr="00EE19FA" w:rsidRDefault="000A3DF0" w:rsidP="000A3DF0">
            <w:pPr>
              <w:jc w:val="both"/>
              <w:rPr>
                <w:rFonts w:cs="Arial"/>
                <w:szCs w:val="20"/>
              </w:rPr>
            </w:pPr>
            <w:r>
              <w:rPr>
                <w:rFonts w:cs="Arial"/>
                <w:szCs w:val="20"/>
              </w:rPr>
              <w:t>4</w:t>
            </w:r>
            <w:r w:rsidRPr="00EE19FA">
              <w:rPr>
                <w:rFonts w:cs="Arial"/>
                <w:szCs w:val="20"/>
              </w:rPr>
              <w:t xml:space="preserve"> roky</w:t>
            </w:r>
          </w:p>
        </w:tc>
      </w:tr>
      <w:tr w:rsidR="000A3DF0" w:rsidRPr="00EE19FA" w14:paraId="79C5E818" w14:textId="77777777" w:rsidTr="000A3DF0">
        <w:tc>
          <w:tcPr>
            <w:tcW w:w="4217" w:type="dxa"/>
            <w:tcBorders>
              <w:left w:val="single" w:sz="12" w:space="0" w:color="auto"/>
              <w:bottom w:val="single" w:sz="12" w:space="0" w:color="auto"/>
              <w:right w:val="single" w:sz="12" w:space="0" w:color="auto"/>
            </w:tcBorders>
            <w:shd w:val="clear" w:color="auto" w:fill="CCFFFF"/>
          </w:tcPr>
          <w:p w14:paraId="0185BAC7" w14:textId="77777777" w:rsidR="000A3DF0" w:rsidRPr="00EE19FA" w:rsidRDefault="000A3DF0" w:rsidP="000A3DF0">
            <w:pPr>
              <w:jc w:val="both"/>
              <w:rPr>
                <w:rFonts w:cs="Arial"/>
                <w:b/>
                <w:szCs w:val="20"/>
              </w:rPr>
            </w:pPr>
            <w:r w:rsidRPr="00EE19FA">
              <w:rPr>
                <w:rFonts w:cs="Arial"/>
                <w:b/>
                <w:szCs w:val="20"/>
              </w:rPr>
              <w:t xml:space="preserve">Forma štúdia </w:t>
            </w:r>
          </w:p>
        </w:tc>
        <w:tc>
          <w:tcPr>
            <w:tcW w:w="4717" w:type="dxa"/>
            <w:tcBorders>
              <w:left w:val="single" w:sz="12" w:space="0" w:color="auto"/>
              <w:bottom w:val="single" w:sz="12" w:space="0" w:color="auto"/>
              <w:right w:val="single" w:sz="12" w:space="0" w:color="auto"/>
            </w:tcBorders>
          </w:tcPr>
          <w:p w14:paraId="025B0B1C" w14:textId="77777777" w:rsidR="000A3DF0" w:rsidRPr="00EE19FA" w:rsidRDefault="000A3DF0" w:rsidP="000A3DF0">
            <w:pPr>
              <w:jc w:val="both"/>
              <w:rPr>
                <w:rFonts w:cs="Arial"/>
                <w:szCs w:val="20"/>
              </w:rPr>
            </w:pPr>
            <w:r w:rsidRPr="00EE19FA">
              <w:rPr>
                <w:rFonts w:cs="Arial"/>
                <w:szCs w:val="20"/>
              </w:rPr>
              <w:t>denná</w:t>
            </w:r>
          </w:p>
        </w:tc>
      </w:tr>
    </w:tbl>
    <w:p w14:paraId="3865CB87" w14:textId="77777777" w:rsidR="000A0777" w:rsidRDefault="000A0777" w:rsidP="000A0777">
      <w:pPr>
        <w:jc w:val="both"/>
        <w:rPr>
          <w:rFonts w:cs="Arial"/>
          <w:b/>
          <w:sz w:val="16"/>
          <w:szCs w:val="16"/>
        </w:rPr>
      </w:pPr>
    </w:p>
    <w:p w14:paraId="343DCD70" w14:textId="77777777" w:rsidR="000A0777" w:rsidRPr="00A42832" w:rsidRDefault="000A0777" w:rsidP="000A0777">
      <w:pPr>
        <w:pStyle w:val="Pta"/>
        <w:tabs>
          <w:tab w:val="clear" w:pos="4536"/>
          <w:tab w:val="clear" w:pos="9072"/>
        </w:tabs>
        <w:spacing w:before="240"/>
        <w:jc w:val="both"/>
        <w:rPr>
          <w:rFonts w:cs="Arial"/>
        </w:rPr>
      </w:pPr>
      <w:r w:rsidRPr="00A42832">
        <w:rPr>
          <w:rFonts w:cs="Arial"/>
        </w:rPr>
        <w:t>Pre vzdelávanie a výchovu v súlade s daným ŠVP je nevyhnutné vytvárať vhodné realizačné podmienky. Podkladom na ich stanovenie sú všeobecné požiadavky platných právnych noriem a konkrétne požiadavky vyplývajúce z cieľov a obsahu vzdelávania v </w:t>
      </w:r>
      <w:r>
        <w:rPr>
          <w:rFonts w:cs="Arial"/>
        </w:rPr>
        <w:t>učebnom</w:t>
      </w:r>
      <w:r w:rsidRPr="00A42832">
        <w:rPr>
          <w:rFonts w:cs="Arial"/>
        </w:rPr>
        <w:t xml:space="preserve"> odbore</w:t>
      </w:r>
      <w:r>
        <w:rPr>
          <w:rFonts w:cs="Arial"/>
        </w:rPr>
        <w:t xml:space="preserve"> 6317 M Obchodná akadémia</w:t>
      </w:r>
      <w:r w:rsidRPr="00A42832">
        <w:rPr>
          <w:rFonts w:cs="Arial"/>
        </w:rPr>
        <w:t>. V ŠVP sú vo všeobecnej rovine vymedzené základné podmienky na realizáciu školského vzdelávacieho programu</w:t>
      </w:r>
      <w:r>
        <w:rPr>
          <w:rFonts w:cs="Arial"/>
        </w:rPr>
        <w:t xml:space="preserve"> Obchodná akadémia. My sme ich rozpracovali </w:t>
      </w:r>
      <w:r w:rsidRPr="00A42832">
        <w:rPr>
          <w:rFonts w:cs="Arial"/>
        </w:rPr>
        <w:t xml:space="preserve">podrobnejšie </w:t>
      </w:r>
      <w:r>
        <w:rPr>
          <w:rFonts w:cs="Arial"/>
        </w:rPr>
        <w:t>a konkrétne podľa potrieb a požiadaviek študij</w:t>
      </w:r>
      <w:r w:rsidRPr="00A42832">
        <w:rPr>
          <w:rFonts w:cs="Arial"/>
        </w:rPr>
        <w:t>ného odboru, aktuálnych cieľov a</w:t>
      </w:r>
      <w:r>
        <w:rPr>
          <w:rFonts w:cs="Arial"/>
        </w:rPr>
        <w:t xml:space="preserve"> našich </w:t>
      </w:r>
      <w:r w:rsidRPr="00A42832">
        <w:rPr>
          <w:rFonts w:cs="Arial"/>
        </w:rPr>
        <w:t xml:space="preserve">reálnych možností. Optimálne požiadavky/podmienky, podľa ktorých sa bude poskytovať tento </w:t>
      </w:r>
      <w:r>
        <w:rPr>
          <w:rFonts w:cs="Arial"/>
        </w:rPr>
        <w:t xml:space="preserve">školský </w:t>
      </w:r>
      <w:r w:rsidRPr="00A42832">
        <w:rPr>
          <w:rFonts w:cs="Arial"/>
        </w:rPr>
        <w:t>vzdelávací program</w:t>
      </w:r>
      <w:r>
        <w:rPr>
          <w:rFonts w:cs="Arial"/>
        </w:rPr>
        <w:t xml:space="preserve"> Obchodná akadémia</w:t>
      </w:r>
      <w:r w:rsidRPr="00A42832">
        <w:rPr>
          <w:rFonts w:cs="Arial"/>
        </w:rPr>
        <w:t>, sú nasledovné:</w:t>
      </w:r>
    </w:p>
    <w:p w14:paraId="41FF21E5" w14:textId="77777777" w:rsidR="000A0777" w:rsidRDefault="009C45F8" w:rsidP="0035270C">
      <w:pPr>
        <w:pStyle w:val="Nadpis2A"/>
        <w:ind w:left="540" w:hanging="540"/>
      </w:pPr>
      <w:bookmarkStart w:id="84" w:name="_Toc363817910"/>
      <w:bookmarkStart w:id="85" w:name="_Toc491338213"/>
      <w:bookmarkStart w:id="86" w:name="_Toc49460234"/>
      <w:bookmarkStart w:id="87" w:name="_Toc147861750"/>
      <w:r>
        <w:t>8.1</w:t>
      </w:r>
      <w:r w:rsidR="000A0777">
        <w:t xml:space="preserve">   Personálne podmienky</w:t>
      </w:r>
      <w:bookmarkEnd w:id="84"/>
      <w:bookmarkEnd w:id="85"/>
      <w:bookmarkEnd w:id="86"/>
      <w:bookmarkEnd w:id="87"/>
    </w:p>
    <w:p w14:paraId="73C430B8" w14:textId="77777777" w:rsidR="000A0777" w:rsidRPr="008A6A29" w:rsidRDefault="000A0777" w:rsidP="00283893">
      <w:pPr>
        <w:pStyle w:val="Pta"/>
        <w:numPr>
          <w:ilvl w:val="0"/>
          <w:numId w:val="120"/>
        </w:numPr>
        <w:spacing w:before="120"/>
        <w:jc w:val="both"/>
        <w:rPr>
          <w:rFonts w:cs="Arial"/>
        </w:rPr>
      </w:pPr>
      <w:r w:rsidRPr="008A6A29">
        <w:rPr>
          <w:rFonts w:cs="Arial"/>
        </w:rPr>
        <w:t xml:space="preserve">Požiadavky na manažment školy, ktorý realizuje školský vzdelávací program </w:t>
      </w:r>
      <w:r>
        <w:rPr>
          <w:rFonts w:cs="Arial"/>
        </w:rPr>
        <w:t>je</w:t>
      </w:r>
      <w:r w:rsidRPr="008A6A29">
        <w:rPr>
          <w:rFonts w:cs="Arial"/>
        </w:rPr>
        <w:t xml:space="preserve"> v súlade s požiadavkami odbornej a pedagogickej spôsobilosti a s kvalifikačnými predpokladmi, ktoré sú nevyhnutné pre výkon náročných riadiacich činnosti podľa platných predpisov.</w:t>
      </w:r>
    </w:p>
    <w:p w14:paraId="488DFD93" w14:textId="77777777" w:rsidR="000A0777" w:rsidRPr="008A6A29" w:rsidRDefault="000A0777" w:rsidP="00283893">
      <w:pPr>
        <w:pStyle w:val="Pta"/>
        <w:numPr>
          <w:ilvl w:val="0"/>
          <w:numId w:val="120"/>
        </w:numPr>
        <w:jc w:val="both"/>
        <w:rPr>
          <w:rFonts w:cs="Arial"/>
        </w:rPr>
      </w:pPr>
      <w:r w:rsidRPr="008A6A29">
        <w:rPr>
          <w:rFonts w:cs="Arial"/>
        </w:rPr>
        <w:t xml:space="preserve">Odborná a pedagogická spôsobilosť pedagogických zamestnancov všeobecnovzdelávacích predmetov, ktorí realizujú školský vzdelávací program </w:t>
      </w:r>
      <w:r>
        <w:rPr>
          <w:rFonts w:cs="Arial"/>
        </w:rPr>
        <w:t>je</w:t>
      </w:r>
      <w:r w:rsidRPr="008A6A29">
        <w:rPr>
          <w:rFonts w:cs="Arial"/>
        </w:rPr>
        <w:t xml:space="preserve"> v súlade s platnými   predpismi.  Plnenie ďalších kvalifikačných predpokladov potrebných pre výkon zložitejších, zodpovednejších a náročnejších pedagogických činnosti sa riadi platnými predpismi. Pedagogickí zamestnanci zabezpeč</w:t>
      </w:r>
      <w:r>
        <w:rPr>
          <w:rFonts w:cs="Arial"/>
        </w:rPr>
        <w:t>ujú</w:t>
      </w:r>
      <w:r w:rsidRPr="008A6A29">
        <w:rPr>
          <w:rFonts w:cs="Arial"/>
        </w:rPr>
        <w:t xml:space="preserve"> súlad všetkých vzdelávacích a výchovných činností s</w:t>
      </w:r>
      <w:r>
        <w:rPr>
          <w:rFonts w:cs="Arial"/>
        </w:rPr>
        <w:t> cieľmi vzdelávania v danom študijnom</w:t>
      </w:r>
      <w:r w:rsidRPr="008A6A29">
        <w:rPr>
          <w:rFonts w:cs="Arial"/>
        </w:rPr>
        <w:t xml:space="preserve"> odbore v súlade so štátnym vzdelávacím program. Práva a povinnosti pedagogických zamestnancov sú zabezpečené a naplňované po dobu ich pedagogickej činnosti v rámci platných predpisov.     </w:t>
      </w:r>
    </w:p>
    <w:p w14:paraId="0A45DEA0" w14:textId="77777777" w:rsidR="000A0777" w:rsidRPr="008A6A29" w:rsidRDefault="000A0777" w:rsidP="00283893">
      <w:pPr>
        <w:pStyle w:val="Pta"/>
        <w:numPr>
          <w:ilvl w:val="0"/>
          <w:numId w:val="120"/>
        </w:numPr>
        <w:jc w:val="both"/>
        <w:rPr>
          <w:rFonts w:cs="Arial"/>
        </w:rPr>
      </w:pPr>
      <w:r w:rsidRPr="008A6A29">
        <w:rPr>
          <w:rFonts w:cs="Arial"/>
        </w:rPr>
        <w:t xml:space="preserve">Odborná a pedagogická spôsobilosť pedagogických zamestnancov odborných predmetov, ktorí realizujú školský vzdelávací program </w:t>
      </w:r>
      <w:r>
        <w:rPr>
          <w:rFonts w:cs="Arial"/>
        </w:rPr>
        <w:t>je</w:t>
      </w:r>
      <w:r w:rsidRPr="008A6A29">
        <w:rPr>
          <w:rFonts w:cs="Arial"/>
        </w:rPr>
        <w:t xml:space="preserve"> v súlade s platnými predpismi. Plnenie ďalších kvalifikačných predpokladov potrebných pre výkon zložitejších, zodpovednejších a náročnejších pedagogických činnosti sa riadi platnými predpismi. Pedagogickí zamestnanci zabezpeč</w:t>
      </w:r>
      <w:r>
        <w:rPr>
          <w:rFonts w:cs="Arial"/>
        </w:rPr>
        <w:t>ujú</w:t>
      </w:r>
      <w:r w:rsidRPr="008A6A29">
        <w:rPr>
          <w:rFonts w:cs="Arial"/>
        </w:rPr>
        <w:t xml:space="preserve"> súlad všetkých vzdelávacích a výchovných činností s</w:t>
      </w:r>
      <w:r>
        <w:rPr>
          <w:rFonts w:cs="Arial"/>
        </w:rPr>
        <w:t> cieľmi vzdelávania v danom študij</w:t>
      </w:r>
      <w:r w:rsidRPr="008A6A29">
        <w:rPr>
          <w:rFonts w:cs="Arial"/>
        </w:rPr>
        <w:t xml:space="preserve">nom odbore v súlade so štátnym vzdelávacím programom. Práva a povinnosti pedagogických zamestnancov sú zabezpečené a naplňované po dobu ich pedagogickej činnosti v rámci platných predpisov.     </w:t>
      </w:r>
    </w:p>
    <w:p w14:paraId="357A5B05" w14:textId="77777777" w:rsidR="000A0777" w:rsidRPr="008A6A29" w:rsidRDefault="000A0777" w:rsidP="00283893">
      <w:pPr>
        <w:pStyle w:val="Pta"/>
        <w:numPr>
          <w:ilvl w:val="0"/>
          <w:numId w:val="120"/>
        </w:numPr>
        <w:jc w:val="both"/>
        <w:rPr>
          <w:rFonts w:cs="Arial"/>
        </w:rPr>
      </w:pPr>
      <w:r w:rsidRPr="008A6A29">
        <w:rPr>
          <w:rFonts w:cs="Arial"/>
        </w:rPr>
        <w:t xml:space="preserve">Odborná a pedagogická spôsobilosť majstrov odborného výcviku, ktorí realizujú školský vzdelávací program </w:t>
      </w:r>
      <w:r>
        <w:rPr>
          <w:rFonts w:cs="Arial"/>
        </w:rPr>
        <w:t xml:space="preserve">je </w:t>
      </w:r>
      <w:r w:rsidRPr="008A6A29">
        <w:rPr>
          <w:rFonts w:cs="Arial"/>
        </w:rPr>
        <w:t>v súlade s platnými predpismi. Plnenie ďalších kvalifikačných predpokladov potrebných pre výkon zložitejších, zodpovednejších a náročnejších pedagogických činnosti sa riadi platnými predpismi. Pedagogickí zamestnanci zabezpeč</w:t>
      </w:r>
      <w:r>
        <w:rPr>
          <w:rFonts w:cs="Arial"/>
        </w:rPr>
        <w:t>ujú</w:t>
      </w:r>
      <w:r w:rsidRPr="008A6A29">
        <w:rPr>
          <w:rFonts w:cs="Arial"/>
        </w:rPr>
        <w:t xml:space="preserve"> súlad všetkých vzdelávacích a výchovných činností s</w:t>
      </w:r>
      <w:r>
        <w:rPr>
          <w:rFonts w:cs="Arial"/>
        </w:rPr>
        <w:t> cieľmi vzdelávania v danom študij</w:t>
      </w:r>
      <w:r w:rsidRPr="008A6A29">
        <w:rPr>
          <w:rFonts w:cs="Arial"/>
        </w:rPr>
        <w:t xml:space="preserve">nom odbore v súlade so štátnym vzdelávacím programom. Práva a povinnosti pedagogických zamestnancov sú zabezpečené a naplňované po dobu ich pedagogickej činnosti v rámci platných predpisov.     </w:t>
      </w:r>
    </w:p>
    <w:p w14:paraId="32029FD1" w14:textId="77777777" w:rsidR="000A0777" w:rsidRPr="008A6A29" w:rsidRDefault="000A0777" w:rsidP="00283893">
      <w:pPr>
        <w:pStyle w:val="Pta"/>
        <w:numPr>
          <w:ilvl w:val="0"/>
          <w:numId w:val="120"/>
        </w:numPr>
        <w:jc w:val="both"/>
        <w:rPr>
          <w:rFonts w:cs="Arial"/>
        </w:rPr>
      </w:pPr>
      <w:r w:rsidRPr="008A6A29">
        <w:rPr>
          <w:rFonts w:cs="Arial"/>
        </w:rPr>
        <w:lastRenderedPageBreak/>
        <w:t xml:space="preserve">Odborná spôsobilosť nepedagogických zamestnancov (ekonóm, správca, školník, upratovačky a pod.), ktorí sa podieľajú na realizácii školského vzdelávacieho programu </w:t>
      </w:r>
      <w:r>
        <w:rPr>
          <w:rFonts w:cs="Arial"/>
        </w:rPr>
        <w:t>je</w:t>
      </w:r>
      <w:r w:rsidRPr="008A6A29">
        <w:rPr>
          <w:rFonts w:cs="Arial"/>
        </w:rPr>
        <w:t xml:space="preserve"> v súlade s platnými   predpismi.  Práva a povinnosti nepedagogických zamestnancov sú zabezpečené a naplňované po dobu ich činnosti v rámci platných predpisov.     </w:t>
      </w:r>
    </w:p>
    <w:p w14:paraId="29B9D5F7" w14:textId="77777777" w:rsidR="000A0777" w:rsidRPr="008A6A29" w:rsidRDefault="000A0777" w:rsidP="00283893">
      <w:pPr>
        <w:pStyle w:val="Pta"/>
        <w:numPr>
          <w:ilvl w:val="0"/>
          <w:numId w:val="120"/>
        </w:numPr>
        <w:jc w:val="both"/>
        <w:rPr>
          <w:rFonts w:cs="Arial"/>
        </w:rPr>
      </w:pPr>
      <w:r w:rsidRPr="008A6A29">
        <w:rPr>
          <w:rFonts w:cs="Arial"/>
        </w:rPr>
        <w:t xml:space="preserve">Plnenie požiadaviek poradenskej činnosti sa riadi platnými predpismi. Výchovný poradca je pedagogický zamestnanec, ktorého poslaním je poskytovanie odbornej psychologickej a pedagogickej starostlivosti žiakom, rodičom a pedagogickým zamestnancom školy. Prácu výchovného poradcu usmerňujú metodické, pedagogické a psychologické centrá. Práca výchovného poradcu a dodržiavanie všeobecne záväzných platných predpisov v oblasti výchovného poradenstva podlieha kontrolnej činnosti zo strany zriaďovateľa strednej školy.  Ďalšie práva a povinnosti výchovných poradcov vymedzujú vnútorné predpisy školy (pracovný poriadok, vnútorný poriadok školy, vnútorný mzdový predpis a pod.). </w:t>
      </w:r>
    </w:p>
    <w:p w14:paraId="595231AE" w14:textId="77777777" w:rsidR="000A0777" w:rsidRDefault="000A0777" w:rsidP="0035270C">
      <w:pPr>
        <w:pStyle w:val="Nadpis2A"/>
        <w:ind w:left="540" w:hanging="540"/>
      </w:pPr>
      <w:bookmarkStart w:id="88" w:name="_Toc363817911"/>
      <w:bookmarkStart w:id="89" w:name="_Toc491338214"/>
      <w:bookmarkStart w:id="90" w:name="_Toc49460235"/>
      <w:bookmarkStart w:id="91" w:name="_Toc147861751"/>
      <w:r>
        <w:t>8.</w:t>
      </w:r>
      <w:r w:rsidR="009C45F8">
        <w:t>2</w:t>
      </w:r>
      <w:r>
        <w:t xml:space="preserve">   Organizačné podmienky</w:t>
      </w:r>
      <w:bookmarkEnd w:id="88"/>
      <w:bookmarkEnd w:id="89"/>
      <w:bookmarkEnd w:id="90"/>
      <w:bookmarkEnd w:id="91"/>
    </w:p>
    <w:p w14:paraId="4148CEF5" w14:textId="77777777" w:rsidR="000A0777" w:rsidRDefault="000A0777" w:rsidP="00283893">
      <w:pPr>
        <w:pStyle w:val="Pta"/>
        <w:numPr>
          <w:ilvl w:val="0"/>
          <w:numId w:val="120"/>
        </w:numPr>
        <w:spacing w:before="120"/>
        <w:ind w:left="357" w:hanging="357"/>
        <w:jc w:val="both"/>
        <w:rPr>
          <w:rFonts w:cs="Arial"/>
        </w:rPr>
      </w:pPr>
      <w:r w:rsidRPr="008A6A29">
        <w:rPr>
          <w:rFonts w:cs="Arial"/>
        </w:rPr>
        <w:t>Plnenie stanovenej miery vyučovacej a výchovnej povinnosti vyplýva z platnej legislatívy a rámcového učebného plánu štátneho vzdelávacieho programu. Rámcové rozvrhnutie obsahu vzdelávania v školských vzdelávacích programoch</w:t>
      </w:r>
      <w:r>
        <w:rPr>
          <w:rFonts w:cs="Arial"/>
        </w:rPr>
        <w:t xml:space="preserve"> vychádza zo ŠVP</w:t>
      </w:r>
      <w:r w:rsidRPr="008A6A29">
        <w:rPr>
          <w:rFonts w:cs="Arial"/>
        </w:rPr>
        <w:t xml:space="preserve">. Stanovené vzdelávacie oblasti a ich minimálne počty hodín </w:t>
      </w:r>
      <w:r>
        <w:rPr>
          <w:rFonts w:cs="Arial"/>
        </w:rPr>
        <w:t>boli v tomto programe dodržané a sú preukázateľné</w:t>
      </w:r>
      <w:r w:rsidRPr="008A6A29">
        <w:rPr>
          <w:rFonts w:cs="Arial"/>
        </w:rPr>
        <w:t xml:space="preserve">. </w:t>
      </w:r>
      <w:r>
        <w:rPr>
          <w:rFonts w:cs="Arial"/>
        </w:rPr>
        <w:t xml:space="preserve">Vzdelávanie a príprava žiakov je organizovaná ako dvojročné štúdium. </w:t>
      </w:r>
    </w:p>
    <w:p w14:paraId="21385251" w14:textId="77777777" w:rsidR="000A0777" w:rsidRDefault="000A0777" w:rsidP="00283893">
      <w:pPr>
        <w:pStyle w:val="Pta"/>
        <w:numPr>
          <w:ilvl w:val="0"/>
          <w:numId w:val="120"/>
        </w:numPr>
        <w:ind w:left="357" w:hanging="357"/>
        <w:jc w:val="both"/>
        <w:rPr>
          <w:rFonts w:cs="Arial"/>
        </w:rPr>
      </w:pPr>
      <w:r>
        <w:rPr>
          <w:rFonts w:cs="Arial"/>
        </w:rPr>
        <w:t>Teoretické a praktické vzdelávanie a príprava sú obmieňané po týždni. Vyučovanie sa začína o 07.15 hod.   Organizácia školského roka sa riadi podľa pedagogicko-organizačných pokynov v danom školskom roku.</w:t>
      </w:r>
    </w:p>
    <w:p w14:paraId="08BAA194" w14:textId="77777777" w:rsidR="000A0777" w:rsidRDefault="000A0777" w:rsidP="00283893">
      <w:pPr>
        <w:pStyle w:val="Pta"/>
        <w:numPr>
          <w:ilvl w:val="0"/>
          <w:numId w:val="120"/>
        </w:numPr>
        <w:ind w:left="357" w:hanging="357"/>
        <w:jc w:val="both"/>
        <w:rPr>
          <w:rFonts w:cs="Arial"/>
        </w:rPr>
      </w:pPr>
      <w:r>
        <w:rPr>
          <w:rFonts w:cs="Arial"/>
        </w:rPr>
        <w:t>P</w:t>
      </w:r>
      <w:r w:rsidRPr="008A6A29">
        <w:rPr>
          <w:rFonts w:cs="Arial"/>
        </w:rPr>
        <w:t xml:space="preserve">lnenie  školskej legislatívy vzhľadom na organizáciu a priebeh </w:t>
      </w:r>
      <w:r>
        <w:rPr>
          <w:rFonts w:cs="Arial"/>
        </w:rPr>
        <w:t>školského vzdelávacieho programu</w:t>
      </w:r>
      <w:r w:rsidRPr="008A6A29">
        <w:rPr>
          <w:rFonts w:cs="Arial"/>
        </w:rPr>
        <w:t xml:space="preserve"> vo väzbe na teoretické vyučovanie a odborný výcvik</w:t>
      </w:r>
      <w:r>
        <w:rPr>
          <w:rFonts w:cs="Arial"/>
        </w:rPr>
        <w:t xml:space="preserve"> je v súlade</w:t>
      </w:r>
      <w:r w:rsidRPr="008A6A29">
        <w:rPr>
          <w:rFonts w:cs="Arial"/>
        </w:rPr>
        <w:t xml:space="preserve">.  </w:t>
      </w:r>
      <w:r>
        <w:rPr>
          <w:rFonts w:cs="Arial"/>
        </w:rPr>
        <w:t xml:space="preserve">Výchovno-vzdelávací proces sa riadi Zákonom o výchove a vzdelávaní (školský zákon). </w:t>
      </w:r>
    </w:p>
    <w:p w14:paraId="7AD56E6C" w14:textId="77777777" w:rsidR="000A0777" w:rsidRDefault="000A0777" w:rsidP="00283893">
      <w:pPr>
        <w:pStyle w:val="Pta"/>
        <w:numPr>
          <w:ilvl w:val="0"/>
          <w:numId w:val="120"/>
        </w:numPr>
        <w:ind w:left="357" w:hanging="357"/>
        <w:jc w:val="both"/>
        <w:rPr>
          <w:rFonts w:cs="Arial"/>
        </w:rPr>
      </w:pPr>
      <w:r>
        <w:rPr>
          <w:rFonts w:cs="Arial"/>
        </w:rPr>
        <w:t>Praktický výcvik sa</w:t>
      </w:r>
      <w:r w:rsidRPr="008A6A29">
        <w:rPr>
          <w:rFonts w:cs="Arial"/>
        </w:rPr>
        <w:t xml:space="preserve"> vyučuje sa v rozsahu stanovenom v učebno</w:t>
      </w:r>
      <w:r>
        <w:rPr>
          <w:rFonts w:cs="Arial"/>
        </w:rPr>
        <w:t>m pláne sa vykonáva v 3. a 4. ročníku v trvaní 2 týždňov v zmluvných podnikoch, úradoch a organizáciách,</w:t>
      </w:r>
    </w:p>
    <w:p w14:paraId="68FA2642" w14:textId="77777777" w:rsidR="000A0777" w:rsidRDefault="000A0777" w:rsidP="00283893">
      <w:pPr>
        <w:pStyle w:val="Pta"/>
        <w:numPr>
          <w:ilvl w:val="0"/>
          <w:numId w:val="120"/>
        </w:numPr>
        <w:ind w:left="357" w:hanging="357"/>
        <w:jc w:val="both"/>
        <w:rPr>
          <w:rFonts w:cs="Arial"/>
        </w:rPr>
      </w:pPr>
      <w:r>
        <w:rPr>
          <w:rFonts w:cs="Arial"/>
        </w:rPr>
        <w:t xml:space="preserve">Vzdelávanie a príprava sa riadi podľa Školského poriadku. Zabezpečuje jednotnosť v celom výchovno-vzdelávacom procese. Upravuje pravidlá správania sa žiakov v teoretickom  a praktickom vyučovaní a príprave ako aj v školských dielňach. Obsahuje tiež práva a povinnosti žiakov. Školský poriadok je súčasťou Organizačného poriadku školy a Pracovného poriadku školy a riadi sa podľa nich. Žiaci sa oboznamujú so Školským poriadkom každý rok na prvej vyučovacej hodine prvý deň školského roka a podpisujú v osobitnom zázname svojím podpisom jeho rešpektovanie. Táto skutočnosť je zaznamenaná aj v triednych knihách. </w:t>
      </w:r>
    </w:p>
    <w:p w14:paraId="5F9AAA16" w14:textId="77777777" w:rsidR="000A0777" w:rsidRDefault="000A0777" w:rsidP="00283893">
      <w:pPr>
        <w:pStyle w:val="Pta"/>
        <w:numPr>
          <w:ilvl w:val="0"/>
          <w:numId w:val="120"/>
        </w:numPr>
        <w:ind w:left="357" w:hanging="357"/>
        <w:jc w:val="both"/>
        <w:rPr>
          <w:rFonts w:cs="Arial"/>
        </w:rPr>
      </w:pPr>
      <w:r>
        <w:rPr>
          <w:rFonts w:cs="Arial"/>
        </w:rPr>
        <w:t xml:space="preserve">Na začiatku každého školského roka je spoločné zoznamovanie sa žiakov prvých ročníkov so žiakmi vyšších ročníkov. Oboznamujú sa nielen so </w:t>
      </w:r>
      <w:proofErr w:type="spellStart"/>
      <w:r>
        <w:rPr>
          <w:rFonts w:cs="Arial"/>
        </w:rPr>
        <w:t>svojími</w:t>
      </w:r>
      <w:proofErr w:type="spellEnd"/>
      <w:r>
        <w:rPr>
          <w:rFonts w:cs="Arial"/>
        </w:rPr>
        <w:t xml:space="preserve"> povinnosťami, ale aj vzájomne nadväzujú kontakty medzi sebou, vymieňajú si postrehy a informácie. Prispieva to k vytvoreniu veľmi priaznivej atmosféry na škole a k ľahšiemu zaraďovaniu žiakov do kolektívu. Tiež stretnutia s rodičmi prvákov sú plánované v prvých týždňoch na začiatku školského roka, kde sa zoznamujú s učiteľmi, kolektívom v triede, získavajú informácie o škole, jej štýle práce, organizácii vyučovania a odborného výcviku, metódach a prostriedkoch hodnotenia, plánovanými aktivitami na škole a osobitnými predpismi odborného výcviku na kmeňových a zmluvných pracoviskách. Sú oboznámení s ich povinnosťami, právami a postupmi. Zároveň majú možnosť prezrieť si celú školu, dielne školy a Stredisko odbornej praxe.  </w:t>
      </w:r>
    </w:p>
    <w:p w14:paraId="4B7BEE59" w14:textId="77777777" w:rsidR="000A0777" w:rsidRDefault="000A0777" w:rsidP="00283893">
      <w:pPr>
        <w:pStyle w:val="Pta"/>
        <w:numPr>
          <w:ilvl w:val="0"/>
          <w:numId w:val="120"/>
        </w:numPr>
        <w:ind w:left="357" w:hanging="357"/>
        <w:jc w:val="both"/>
        <w:rPr>
          <w:rFonts w:cs="Arial"/>
        </w:rPr>
      </w:pPr>
      <w:r>
        <w:rPr>
          <w:rFonts w:cs="Arial"/>
        </w:rPr>
        <w:t>Hodnotenie a klasifikácia žiakov sa riadi Klasifikačným poriadkom školy a je súčasťou školského vzdelávacieho programu ako súčasť učebných osnov vyučovacích predmetov a ako osobitná spoločná časť. O všetkých kritériách hodnotenia, výchovných opatreniach a podmienok vykonania záverečných a opravných skúšok sú žiaci a rodičia vopred informovaní.</w:t>
      </w:r>
    </w:p>
    <w:p w14:paraId="6C73BCCC" w14:textId="77777777" w:rsidR="000A0777" w:rsidRDefault="000A0777" w:rsidP="00283893">
      <w:pPr>
        <w:pStyle w:val="Pta"/>
        <w:numPr>
          <w:ilvl w:val="0"/>
          <w:numId w:val="120"/>
        </w:numPr>
        <w:ind w:left="357" w:hanging="357"/>
        <w:jc w:val="both"/>
        <w:rPr>
          <w:rFonts w:cs="Arial"/>
        </w:rPr>
      </w:pPr>
      <w:r w:rsidRPr="005327D3">
        <w:rPr>
          <w:rFonts w:cs="Arial"/>
        </w:rPr>
        <w:t>Ukončovanie</w:t>
      </w:r>
      <w:r>
        <w:rPr>
          <w:rFonts w:cs="Arial"/>
        </w:rPr>
        <w:t xml:space="preserve"> štúdia a organizácia maturitnej</w:t>
      </w:r>
      <w:r w:rsidRPr="005327D3">
        <w:rPr>
          <w:rFonts w:cs="Arial"/>
        </w:rPr>
        <w:t xml:space="preserve"> skúšky</w:t>
      </w:r>
      <w:r w:rsidRPr="008A6A29">
        <w:rPr>
          <w:rFonts w:cs="Arial"/>
        </w:rPr>
        <w:t xml:space="preserve"> sa riadi platným legislatívnym predpisom. </w:t>
      </w:r>
      <w:r>
        <w:rPr>
          <w:rFonts w:cs="Arial"/>
        </w:rPr>
        <w:t xml:space="preserve">Maturitná skúška sa skladá z externej, písomnej, praktickej a ústnej časti. </w:t>
      </w:r>
      <w:r w:rsidRPr="008A6A29">
        <w:rPr>
          <w:rFonts w:cs="Arial"/>
        </w:rPr>
        <w:t>Úspešní a</w:t>
      </w:r>
      <w:r>
        <w:rPr>
          <w:rFonts w:cs="Arial"/>
        </w:rPr>
        <w:t>bsolventi získajú vysvedčenie o maturitnej</w:t>
      </w:r>
      <w:r w:rsidRPr="008A6A29">
        <w:rPr>
          <w:rFonts w:cs="Arial"/>
        </w:rPr>
        <w:t xml:space="preserve"> skúške. </w:t>
      </w:r>
    </w:p>
    <w:p w14:paraId="2F1ED09A" w14:textId="77777777" w:rsidR="000A0777" w:rsidRDefault="000A0777" w:rsidP="00283893">
      <w:pPr>
        <w:pStyle w:val="Pta"/>
        <w:numPr>
          <w:ilvl w:val="0"/>
          <w:numId w:val="120"/>
        </w:numPr>
        <w:ind w:left="357" w:hanging="357"/>
        <w:jc w:val="both"/>
        <w:rPr>
          <w:rFonts w:cs="Arial"/>
        </w:rPr>
      </w:pPr>
      <w:r w:rsidRPr="005327D3">
        <w:rPr>
          <w:rFonts w:cs="Arial"/>
        </w:rPr>
        <w:t>Kurzy, exkurzie, športové akcie</w:t>
      </w:r>
      <w:r w:rsidRPr="008A6A29">
        <w:rPr>
          <w:rFonts w:cs="Arial"/>
        </w:rPr>
        <w:t xml:space="preserve"> sa organizujú v rámci 7 týždňov školského roka. Kurzy nevyhnutné pre výkon povolania  vyplývajúce z kompetencií (profilu) absolventa  sa môžu vykonávať aj a</w:t>
      </w:r>
      <w:r>
        <w:rPr>
          <w:rFonts w:cs="Arial"/>
        </w:rPr>
        <w:t>ko súčasť praktického</w:t>
      </w:r>
      <w:r w:rsidRPr="008A6A29">
        <w:rPr>
          <w:rFonts w:cs="Arial"/>
        </w:rPr>
        <w:t xml:space="preserve"> výcviku..</w:t>
      </w:r>
      <w:r>
        <w:rPr>
          <w:rFonts w:cs="Arial"/>
        </w:rPr>
        <w:t xml:space="preserve"> Organizácia exkurzií je súčasťou praktického </w:t>
      </w:r>
      <w:r w:rsidRPr="008A6A29">
        <w:rPr>
          <w:rFonts w:cs="Arial"/>
        </w:rPr>
        <w:t>a teoretického vyučovania a zameriavajú sa na  poznávanie nových výrobných technológií, nových materiálov, ekologických stavieb, odpadových technológií, na výstavy a prezentácie  nových výrobkov a technológií. Exkurzie sa konajú v každom ročníku po dva dni (12 – 14 hodín) s pedagogickým dozorom  a počtom žiakov v zmysle platných predpisov.  Odborný obsah  exkurzií  vyplýva z obsahu učebných osnov odboru  štúdia   a plánuje sa</w:t>
      </w:r>
      <w:r>
        <w:rPr>
          <w:rFonts w:cs="Arial"/>
        </w:rPr>
        <w:t xml:space="preserve"> v ročných plánoch práce </w:t>
      </w:r>
      <w:r>
        <w:rPr>
          <w:rFonts w:cs="Arial"/>
        </w:rPr>
        <w:lastRenderedPageBreak/>
        <w:t>školy.</w:t>
      </w:r>
      <w:r w:rsidRPr="008A6A29">
        <w:rPr>
          <w:rFonts w:cs="Arial"/>
        </w:rPr>
        <w:t xml:space="preserve"> Virtuálne exkurzie a telemosty sú súčasťou vyučovacích hodín v praktickom a teoretickom vyučovaní.</w:t>
      </w:r>
    </w:p>
    <w:p w14:paraId="4C356C67" w14:textId="77777777" w:rsidR="000A0777" w:rsidRDefault="000A0777" w:rsidP="00283893">
      <w:pPr>
        <w:pStyle w:val="Pta"/>
        <w:numPr>
          <w:ilvl w:val="0"/>
          <w:numId w:val="120"/>
        </w:numPr>
        <w:ind w:left="357" w:hanging="357"/>
        <w:jc w:val="both"/>
        <w:rPr>
          <w:rFonts w:cs="Arial"/>
        </w:rPr>
      </w:pPr>
      <w:r w:rsidRPr="008A6A29">
        <w:rPr>
          <w:rFonts w:cs="Arial"/>
        </w:rPr>
        <w:t>Spolupráca s rodičmi sa realizuje predovšetkým prostredníctvom triednych učiteľov,  výchovných poradcov, manažmentu školy a jednotlivých  vyučujúcich všeobecnovzdelávacích a odborných predmetov,</w:t>
      </w:r>
      <w:r>
        <w:rPr>
          <w:rFonts w:cs="Arial"/>
        </w:rPr>
        <w:t xml:space="preserve"> osobnou komunikáciou s rodičmi</w:t>
      </w:r>
      <w:r w:rsidRPr="008A6A29">
        <w:rPr>
          <w:rFonts w:cs="Arial"/>
        </w:rPr>
        <w:t>, prípadne zákonnými zástupcami rodičov. Sú to pravidelné,  plánované zasadnutia Rodičovskej rady  a zasadnutia Rady školy, v ktorých sú zastúpení  rodičia a  sociálni partneri. Obsahom týchto zasadnutí sú informácie o plánoch a dosiahnutých výsledkov školy, riešenie problémových výchovných situácií, organizovanie spoločenských, vzdelávacích, kultúrnych a športových akcií organizovaných školou.</w:t>
      </w:r>
    </w:p>
    <w:p w14:paraId="388C77B2" w14:textId="77777777" w:rsidR="000A0777" w:rsidRDefault="000A0777" w:rsidP="00283893">
      <w:pPr>
        <w:pStyle w:val="Pta"/>
        <w:numPr>
          <w:ilvl w:val="0"/>
          <w:numId w:val="120"/>
        </w:numPr>
        <w:ind w:left="357" w:hanging="357"/>
        <w:jc w:val="both"/>
        <w:rPr>
          <w:rFonts w:cs="Arial"/>
        </w:rPr>
      </w:pPr>
      <w:r w:rsidRPr="008A6A29">
        <w:rPr>
          <w:rFonts w:cs="Arial"/>
        </w:rPr>
        <w:t xml:space="preserve">Súťaže a prezentácia zručností a odborných spôsobilostí v odbore  na školskej úrovni sa organizuje formou jednoduchých ročníkových prác ako spoločný výstup teoretického a praktického vyučovania </w:t>
      </w:r>
      <w:r>
        <w:rPr>
          <w:rFonts w:cs="Arial"/>
        </w:rPr>
        <w:t xml:space="preserve">v priebehu, prípadne </w:t>
      </w:r>
      <w:r w:rsidRPr="008A6A29">
        <w:rPr>
          <w:rFonts w:cs="Arial"/>
        </w:rPr>
        <w:t xml:space="preserve">na záver každého ročníka. Škola určí obsah, rozsah, úroveň, kritéria hodnotenia, formu prác a ich prezentácie  prípadne aj  s prístupom  verejnosti. Žiaci sa môžu zúčastňovať aj na súťažiach  a prezentáciách vo svojom odbore na národnej a medzinárodnej úrovni. </w:t>
      </w:r>
      <w:r>
        <w:rPr>
          <w:rFonts w:cs="Arial"/>
        </w:rPr>
        <w:t>Výrobky a ukážky</w:t>
      </w:r>
      <w:r w:rsidRPr="008A6A29">
        <w:rPr>
          <w:rFonts w:cs="Arial"/>
        </w:rPr>
        <w:t xml:space="preserve"> žiakov sa môžu predstaviť verejnosti na výstavách a prezentáciách  na miestnej, regionálnej, národnej i medzinárodnej úrovni.</w:t>
      </w:r>
    </w:p>
    <w:p w14:paraId="7FD8BE0E" w14:textId="77777777" w:rsidR="000A0777" w:rsidRDefault="009C45F8" w:rsidP="0035270C">
      <w:pPr>
        <w:pStyle w:val="Nadpis2A"/>
        <w:ind w:left="540" w:hanging="540"/>
      </w:pPr>
      <w:bookmarkStart w:id="92" w:name="_Toc363817912"/>
      <w:bookmarkStart w:id="93" w:name="_Toc491338215"/>
      <w:bookmarkStart w:id="94" w:name="_Toc49460236"/>
      <w:bookmarkStart w:id="95" w:name="_Toc147861752"/>
      <w:r>
        <w:t>8.3</w:t>
      </w:r>
      <w:r w:rsidR="000A0777">
        <w:t xml:space="preserve">   Podmienky bezpečnosti práce a ochrany zdravia pri výchove a vzdelávaní</w:t>
      </w:r>
      <w:bookmarkEnd w:id="92"/>
      <w:bookmarkEnd w:id="93"/>
      <w:bookmarkEnd w:id="94"/>
      <w:bookmarkEnd w:id="95"/>
    </w:p>
    <w:p w14:paraId="3900097C" w14:textId="77777777" w:rsidR="000A0777" w:rsidRDefault="000A0777" w:rsidP="000A0777">
      <w:pPr>
        <w:pStyle w:val="Pta"/>
        <w:tabs>
          <w:tab w:val="clear" w:pos="4536"/>
          <w:tab w:val="clear" w:pos="9072"/>
        </w:tabs>
        <w:spacing w:before="120"/>
        <w:jc w:val="both"/>
        <w:rPr>
          <w:rFonts w:cs="Arial"/>
          <w:bCs/>
        </w:rPr>
      </w:pPr>
      <w:r w:rsidRPr="005327D3">
        <w:rPr>
          <w:rFonts w:cs="Arial"/>
          <w:bCs/>
        </w:rPr>
        <w:t>Vytváranie podmienok  bezpečnej a hygienickej práce je organickou súčasťou celého vyučov</w:t>
      </w:r>
      <w:r>
        <w:rPr>
          <w:rFonts w:cs="Arial"/>
          <w:bCs/>
        </w:rPr>
        <w:t>acieho procesu, osobitne praktické</w:t>
      </w:r>
      <w:r w:rsidRPr="005327D3">
        <w:rPr>
          <w:rFonts w:cs="Arial"/>
          <w:bCs/>
        </w:rPr>
        <w:t xml:space="preserve">ho výcviku. Postupuje sa podľa platných predpisov, nariadení, vyhlášok, noriem a pod.  </w:t>
      </w:r>
      <w:r>
        <w:rPr>
          <w:rFonts w:cs="Arial"/>
          <w:bCs/>
        </w:rPr>
        <w:t xml:space="preserve">Priestory, v ktorých prebieha teoretické a praktické vyučovanie musia zodpovedať platným právnym predpisom, vyhláškam, technickým normám a predpisom ES. </w:t>
      </w:r>
    </w:p>
    <w:p w14:paraId="5178B130" w14:textId="77777777" w:rsidR="000A0777" w:rsidRDefault="000A0777" w:rsidP="000A0777">
      <w:pPr>
        <w:pStyle w:val="Pta"/>
        <w:tabs>
          <w:tab w:val="clear" w:pos="4536"/>
          <w:tab w:val="clear" w:pos="9072"/>
        </w:tabs>
        <w:spacing w:before="120"/>
        <w:jc w:val="both"/>
        <w:rPr>
          <w:rFonts w:cs="Arial"/>
          <w:bCs/>
        </w:rPr>
      </w:pPr>
      <w:r>
        <w:rPr>
          <w:rFonts w:cs="Arial"/>
          <w:bCs/>
        </w:rPr>
        <w:t xml:space="preserve">Škola zabezpečuje všetky technické a organizačné opatrenia na elimináciu všetkých rizík spojených najmä s praktickým výcvikom. Učitelia, MOV, žiaci a rodičia so podrobne s týmito rizikami oboznámení. Riziká, ktoré sa nedajú eliminovať, sú čiastočne riešené osobitnými ochrannými prostriedkami, ktoré žiaci dostávajú podľa možnosti školy bezplatne na základe Smernice riaditeľa školy. Ich používanie sa dôsledne kontroluje. </w:t>
      </w:r>
    </w:p>
    <w:p w14:paraId="1E3261CB" w14:textId="77777777" w:rsidR="000A0777" w:rsidRDefault="000A0777" w:rsidP="000A0777">
      <w:pPr>
        <w:pStyle w:val="Pta"/>
        <w:tabs>
          <w:tab w:val="clear" w:pos="4536"/>
          <w:tab w:val="clear" w:pos="9072"/>
        </w:tabs>
        <w:spacing w:before="120"/>
        <w:jc w:val="both"/>
        <w:rPr>
          <w:rFonts w:cs="Arial"/>
          <w:bCs/>
        </w:rPr>
      </w:pPr>
      <w:r>
        <w:rPr>
          <w:rFonts w:cs="Arial"/>
          <w:bCs/>
        </w:rPr>
        <w:t xml:space="preserve">Problematika bezpečnosti a hygieny práce je podrobne popísaná v Dennom poriadku teoretického a praktického vyučovania, žiaci ju musia poznať a rešpektovať. Denný poriadok je verejne prístupný vo všetkých triedach, pracoviskách a  dielňach školy. </w:t>
      </w:r>
    </w:p>
    <w:p w14:paraId="0DDE7D0B" w14:textId="77777777" w:rsidR="000A0777" w:rsidRDefault="000A0777" w:rsidP="000A0777">
      <w:pPr>
        <w:pStyle w:val="Pta"/>
        <w:tabs>
          <w:tab w:val="clear" w:pos="4536"/>
          <w:tab w:val="clear" w:pos="9072"/>
        </w:tabs>
        <w:spacing w:before="120"/>
        <w:jc w:val="both"/>
        <w:rPr>
          <w:rFonts w:cs="Arial"/>
          <w:bCs/>
        </w:rPr>
      </w:pPr>
      <w:r>
        <w:rPr>
          <w:rFonts w:cs="Arial"/>
          <w:bCs/>
        </w:rPr>
        <w:t xml:space="preserve">Škola má spracovanú Metodickú osnovu vstupného  školenia bezpečnosti práce, dodržiavania osobnej hygieny a protipožiarnej ochrane pre žiakov a učiteľov. Žiaci sú s predpismi podrobne oboznámení a poučení vždy v úvodných hodinách jednotlivých predmetoch. Obsahom školenia sú predpisy a normy používané v odbore spoločné stravovanie, miesta, na ktorých sú umiestnené lekárničky prvej pomoci, vybrané ustanovenia vyhlášky o evidencii úrazoch detí, žiakov a študentov, traumatologického plánu, nariadenie vlády o ochrane zdravia zamestnancov pri práci,  o bezpečnej prevádzke a používaní strojov, Zákonníka práce, o prácach mladistvých, poskytovaní prvej pomoci, o požiarnom nebezpečenstve v organizácii, inštruktáži používania prenosných hasiacich prístrojov a pod. </w:t>
      </w:r>
    </w:p>
    <w:p w14:paraId="2B6FCFBC" w14:textId="77777777" w:rsidR="000A0777" w:rsidRPr="00A42832" w:rsidRDefault="000A0777" w:rsidP="000A0777">
      <w:pPr>
        <w:spacing w:before="120"/>
        <w:jc w:val="both"/>
        <w:rPr>
          <w:rFonts w:cs="Arial"/>
          <w:szCs w:val="20"/>
        </w:rPr>
      </w:pPr>
    </w:p>
    <w:p w14:paraId="7B8136BC" w14:textId="77777777" w:rsidR="000A0777" w:rsidRPr="00A42832" w:rsidRDefault="000A0777" w:rsidP="000A0777">
      <w:pPr>
        <w:spacing w:before="120"/>
        <w:jc w:val="both"/>
        <w:rPr>
          <w:rFonts w:cs="Arial"/>
          <w:szCs w:val="20"/>
        </w:rPr>
      </w:pPr>
    </w:p>
    <w:p w14:paraId="271DC987" w14:textId="77777777" w:rsidR="000A0777" w:rsidRDefault="000A0777" w:rsidP="00070FD9">
      <w:pPr>
        <w:pStyle w:val="Nadpis1"/>
        <w:numPr>
          <w:ilvl w:val="0"/>
          <w:numId w:val="0"/>
        </w:numPr>
        <w:ind w:left="709" w:hanging="284"/>
      </w:pPr>
      <w:r w:rsidRPr="00A42832">
        <w:br w:type="page"/>
      </w:r>
      <w:bookmarkStart w:id="96" w:name="_Toc363817913"/>
      <w:bookmarkStart w:id="97" w:name="_Toc491338216"/>
      <w:bookmarkStart w:id="98" w:name="_Toc49460237"/>
      <w:bookmarkStart w:id="99" w:name="_Toc112606838"/>
      <w:bookmarkStart w:id="100" w:name="_Toc112607006"/>
      <w:bookmarkStart w:id="101" w:name="_Toc112607113"/>
      <w:bookmarkStart w:id="102" w:name="_Toc147861753"/>
      <w:r>
        <w:lastRenderedPageBreak/>
        <w:t>9</w:t>
      </w:r>
      <w:r>
        <w:tab/>
        <w:t>P</w:t>
      </w:r>
      <w:r w:rsidRPr="006F7586">
        <w:t>ODMIENKY VZDELÁVANIA ŽIAKOV SO ŠPECIÁLNYMI VÝCHOVNO-VZDELÁVACÍMI POTREBAMI</w:t>
      </w:r>
      <w:r>
        <w:t xml:space="preserve"> V ŠTUDIJNOM ODBORE </w:t>
      </w:r>
      <w:bookmarkEnd w:id="96"/>
      <w:bookmarkEnd w:id="97"/>
      <w:bookmarkEnd w:id="98"/>
      <w:r w:rsidR="00070FD9">
        <w:t xml:space="preserve">4210 02 </w:t>
      </w:r>
      <w:proofErr w:type="spellStart"/>
      <w:r w:rsidR="00070FD9">
        <w:t>Agropodnikanie</w:t>
      </w:r>
      <w:bookmarkEnd w:id="99"/>
      <w:bookmarkEnd w:id="100"/>
      <w:bookmarkEnd w:id="101"/>
      <w:bookmarkEnd w:id="102"/>
      <w:proofErr w:type="spellEnd"/>
    </w:p>
    <w:p w14:paraId="3CC90401" w14:textId="77777777" w:rsidR="00070FD9" w:rsidRPr="00070FD9" w:rsidRDefault="00070FD9" w:rsidP="00070F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4717"/>
      </w:tblGrid>
      <w:tr w:rsidR="000A0777" w:rsidRPr="00EE19FA" w14:paraId="4C8DD1CE" w14:textId="77777777" w:rsidTr="000A3DF0">
        <w:tc>
          <w:tcPr>
            <w:tcW w:w="4217" w:type="dxa"/>
            <w:tcBorders>
              <w:top w:val="single" w:sz="12" w:space="0" w:color="auto"/>
              <w:left w:val="single" w:sz="12" w:space="0" w:color="auto"/>
              <w:right w:val="single" w:sz="12" w:space="0" w:color="auto"/>
            </w:tcBorders>
            <w:shd w:val="clear" w:color="auto" w:fill="CCFFFF"/>
          </w:tcPr>
          <w:p w14:paraId="06AB6A8A" w14:textId="77777777" w:rsidR="000A0777" w:rsidRPr="00EE19FA" w:rsidRDefault="000A0777" w:rsidP="000A0777">
            <w:pPr>
              <w:rPr>
                <w:rFonts w:cs="Arial"/>
                <w:b/>
                <w:szCs w:val="20"/>
              </w:rPr>
            </w:pPr>
            <w:r w:rsidRPr="00EE19FA">
              <w:rPr>
                <w:rFonts w:cs="Arial"/>
                <w:b/>
                <w:szCs w:val="20"/>
              </w:rPr>
              <w:br w:type="page"/>
              <w:t>Názov a adresa školy</w:t>
            </w:r>
          </w:p>
        </w:tc>
        <w:tc>
          <w:tcPr>
            <w:tcW w:w="4717" w:type="dxa"/>
            <w:tcBorders>
              <w:top w:val="single" w:sz="12" w:space="0" w:color="auto"/>
              <w:left w:val="single" w:sz="12" w:space="0" w:color="auto"/>
              <w:right w:val="single" w:sz="12" w:space="0" w:color="auto"/>
            </w:tcBorders>
          </w:tcPr>
          <w:p w14:paraId="7922F13E" w14:textId="77777777" w:rsidR="000A0777" w:rsidRPr="00EE19FA" w:rsidRDefault="000A0777" w:rsidP="000A0777">
            <w:pPr>
              <w:jc w:val="both"/>
              <w:rPr>
                <w:rFonts w:cs="Arial"/>
                <w:szCs w:val="20"/>
              </w:rPr>
            </w:pPr>
            <w:r>
              <w:rPr>
                <w:rFonts w:cs="Arial"/>
                <w:szCs w:val="20"/>
              </w:rPr>
              <w:t>Stredná odborná škola obchodu a služieb, Námestie slobody 12, Sobrance</w:t>
            </w:r>
          </w:p>
        </w:tc>
      </w:tr>
      <w:tr w:rsidR="000A3DF0" w:rsidRPr="00EE19FA" w14:paraId="273D025E" w14:textId="77777777" w:rsidTr="000A3DF0">
        <w:tc>
          <w:tcPr>
            <w:tcW w:w="4217" w:type="dxa"/>
            <w:tcBorders>
              <w:left w:val="single" w:sz="12" w:space="0" w:color="auto"/>
              <w:right w:val="single" w:sz="12" w:space="0" w:color="auto"/>
            </w:tcBorders>
            <w:shd w:val="clear" w:color="auto" w:fill="CCFFFF"/>
          </w:tcPr>
          <w:p w14:paraId="77B6B675" w14:textId="77777777" w:rsidR="000A3DF0" w:rsidRPr="00EE19FA" w:rsidRDefault="000A3DF0" w:rsidP="000A3DF0">
            <w:pPr>
              <w:rPr>
                <w:rFonts w:cs="Arial"/>
                <w:b/>
                <w:szCs w:val="20"/>
              </w:rPr>
            </w:pPr>
            <w:r w:rsidRPr="00EE19FA">
              <w:rPr>
                <w:rFonts w:cs="Arial"/>
                <w:b/>
                <w:szCs w:val="20"/>
              </w:rPr>
              <w:t>Názov školského vzdelávacieho programu</w:t>
            </w:r>
          </w:p>
        </w:tc>
        <w:tc>
          <w:tcPr>
            <w:tcW w:w="4717" w:type="dxa"/>
            <w:tcBorders>
              <w:left w:val="single" w:sz="12" w:space="0" w:color="auto"/>
              <w:right w:val="single" w:sz="12" w:space="0" w:color="auto"/>
            </w:tcBorders>
          </w:tcPr>
          <w:p w14:paraId="3782928D" w14:textId="77777777" w:rsidR="000A3DF0" w:rsidRPr="00EE19FA" w:rsidRDefault="000A3DF0" w:rsidP="000A3DF0">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0A3DF0" w:rsidRPr="00EE19FA" w14:paraId="3BC78D9D" w14:textId="77777777" w:rsidTr="000A3DF0">
        <w:tc>
          <w:tcPr>
            <w:tcW w:w="4217" w:type="dxa"/>
            <w:tcBorders>
              <w:left w:val="single" w:sz="12" w:space="0" w:color="auto"/>
              <w:right w:val="single" w:sz="12" w:space="0" w:color="auto"/>
            </w:tcBorders>
            <w:shd w:val="clear" w:color="auto" w:fill="CCFFFF"/>
          </w:tcPr>
          <w:p w14:paraId="6A908D23" w14:textId="77777777" w:rsidR="000A3DF0" w:rsidRPr="00EE19FA" w:rsidRDefault="000A3DF0" w:rsidP="000A3DF0">
            <w:pPr>
              <w:rPr>
                <w:rFonts w:cs="Arial"/>
                <w:b/>
                <w:szCs w:val="20"/>
              </w:rPr>
            </w:pPr>
            <w:r w:rsidRPr="00EE19FA">
              <w:rPr>
                <w:rFonts w:cs="Arial"/>
                <w:b/>
                <w:szCs w:val="20"/>
              </w:rPr>
              <w:t>Kód a názov ŠVP</w:t>
            </w:r>
          </w:p>
        </w:tc>
        <w:tc>
          <w:tcPr>
            <w:tcW w:w="4717" w:type="dxa"/>
            <w:tcBorders>
              <w:left w:val="single" w:sz="12" w:space="0" w:color="auto"/>
              <w:right w:val="single" w:sz="12" w:space="0" w:color="auto"/>
            </w:tcBorders>
          </w:tcPr>
          <w:p w14:paraId="4683725F" w14:textId="77777777" w:rsidR="000A3DF0" w:rsidRPr="00EE19FA" w:rsidRDefault="000A3DF0" w:rsidP="000A3DF0">
            <w:pPr>
              <w:jc w:val="both"/>
              <w:rPr>
                <w:rFonts w:cs="Arial"/>
                <w:szCs w:val="20"/>
              </w:rPr>
            </w:pPr>
            <w:r>
              <w:rPr>
                <w:rFonts w:cs="Arial"/>
                <w:szCs w:val="20"/>
              </w:rPr>
              <w:t xml:space="preserve">42 Poľnohospodárstvo, lesné hospodárstvo a rozvoj vidieka </w:t>
            </w:r>
          </w:p>
        </w:tc>
      </w:tr>
      <w:tr w:rsidR="000A3DF0" w:rsidRPr="00EE19FA" w14:paraId="274A8166" w14:textId="77777777" w:rsidTr="000A3DF0">
        <w:tc>
          <w:tcPr>
            <w:tcW w:w="4217" w:type="dxa"/>
            <w:tcBorders>
              <w:left w:val="single" w:sz="12" w:space="0" w:color="auto"/>
              <w:right w:val="single" w:sz="12" w:space="0" w:color="auto"/>
            </w:tcBorders>
            <w:shd w:val="clear" w:color="auto" w:fill="CCFFFF"/>
          </w:tcPr>
          <w:p w14:paraId="71909779" w14:textId="77777777" w:rsidR="000A3DF0" w:rsidRPr="00EE19FA" w:rsidRDefault="000A3DF0" w:rsidP="000A3DF0">
            <w:pPr>
              <w:jc w:val="both"/>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717" w:type="dxa"/>
            <w:tcBorders>
              <w:left w:val="single" w:sz="12" w:space="0" w:color="auto"/>
              <w:right w:val="single" w:sz="12" w:space="0" w:color="auto"/>
            </w:tcBorders>
          </w:tcPr>
          <w:p w14:paraId="530FFC2F" w14:textId="77777777" w:rsidR="000A3DF0" w:rsidRPr="00EE19FA" w:rsidRDefault="000A3DF0" w:rsidP="000A3DF0">
            <w:pPr>
              <w:jc w:val="both"/>
              <w:rPr>
                <w:rFonts w:cs="Arial"/>
                <w:szCs w:val="20"/>
              </w:rPr>
            </w:pPr>
            <w:smartTag w:uri="urn:schemas-microsoft-com:office:smarttags" w:element="metricconverter">
              <w:smartTagPr>
                <w:attr w:name="ProductID" w:val="4210 M"/>
              </w:smartTagPr>
              <w:r>
                <w:rPr>
                  <w:rFonts w:cs="Arial"/>
                  <w:szCs w:val="20"/>
                </w:rPr>
                <w:t>4210 M</w:t>
              </w:r>
            </w:smartTag>
            <w:r>
              <w:rPr>
                <w:rFonts w:cs="Arial"/>
                <w:szCs w:val="20"/>
              </w:rPr>
              <w:t xml:space="preserve"> 02 </w:t>
            </w:r>
            <w:proofErr w:type="spellStart"/>
            <w:r>
              <w:rPr>
                <w:rFonts w:cs="Arial"/>
                <w:szCs w:val="20"/>
              </w:rPr>
              <w:t>Agropodnikanie</w:t>
            </w:r>
            <w:proofErr w:type="spellEnd"/>
            <w:r>
              <w:rPr>
                <w:rFonts w:cs="Arial"/>
                <w:szCs w:val="20"/>
              </w:rPr>
              <w:t xml:space="preserve"> – poľnohospodárske služby</w:t>
            </w:r>
          </w:p>
        </w:tc>
      </w:tr>
      <w:tr w:rsidR="000A3DF0" w:rsidRPr="00EE19FA" w14:paraId="214B2CDB" w14:textId="77777777" w:rsidTr="000A3DF0">
        <w:tc>
          <w:tcPr>
            <w:tcW w:w="4217" w:type="dxa"/>
            <w:tcBorders>
              <w:left w:val="single" w:sz="12" w:space="0" w:color="auto"/>
              <w:right w:val="single" w:sz="12" w:space="0" w:color="auto"/>
            </w:tcBorders>
            <w:shd w:val="clear" w:color="auto" w:fill="CCFFFF"/>
          </w:tcPr>
          <w:p w14:paraId="7052F63A" w14:textId="77777777" w:rsidR="000A3DF0" w:rsidRPr="00EE19FA" w:rsidRDefault="000A3DF0" w:rsidP="000A3DF0">
            <w:pPr>
              <w:jc w:val="both"/>
              <w:rPr>
                <w:rFonts w:cs="Arial"/>
                <w:b/>
                <w:szCs w:val="20"/>
              </w:rPr>
            </w:pPr>
            <w:r w:rsidRPr="00EE19FA">
              <w:rPr>
                <w:rFonts w:cs="Arial"/>
                <w:b/>
                <w:szCs w:val="20"/>
              </w:rPr>
              <w:t>Stupeň vzdelania</w:t>
            </w:r>
          </w:p>
        </w:tc>
        <w:tc>
          <w:tcPr>
            <w:tcW w:w="4717" w:type="dxa"/>
            <w:tcBorders>
              <w:left w:val="single" w:sz="12" w:space="0" w:color="auto"/>
              <w:right w:val="single" w:sz="12" w:space="0" w:color="auto"/>
            </w:tcBorders>
          </w:tcPr>
          <w:p w14:paraId="39BCF68C" w14:textId="77777777" w:rsidR="000A3DF0" w:rsidRPr="00EE19FA" w:rsidRDefault="000A3DF0" w:rsidP="000A3DF0">
            <w:pPr>
              <w:jc w:val="both"/>
              <w:rPr>
                <w:rFonts w:cs="Arial"/>
                <w:szCs w:val="20"/>
              </w:rPr>
            </w:pPr>
            <w:r w:rsidRPr="00EE19FA">
              <w:rPr>
                <w:rFonts w:cs="Arial"/>
                <w:szCs w:val="20"/>
              </w:rPr>
              <w:t xml:space="preserve">úplné stredné odborné vzdelanie – ISCED </w:t>
            </w:r>
            <w:r w:rsidR="009C45F8">
              <w:rPr>
                <w:rFonts w:cs="Arial"/>
                <w:szCs w:val="20"/>
              </w:rPr>
              <w:t>3A</w:t>
            </w:r>
          </w:p>
        </w:tc>
      </w:tr>
      <w:tr w:rsidR="000A3DF0" w:rsidRPr="00EE19FA" w14:paraId="6889A147" w14:textId="77777777" w:rsidTr="000A3DF0">
        <w:tc>
          <w:tcPr>
            <w:tcW w:w="4217" w:type="dxa"/>
            <w:tcBorders>
              <w:left w:val="single" w:sz="12" w:space="0" w:color="auto"/>
              <w:right w:val="single" w:sz="12" w:space="0" w:color="auto"/>
            </w:tcBorders>
            <w:shd w:val="clear" w:color="auto" w:fill="CCFFFF"/>
          </w:tcPr>
          <w:p w14:paraId="5C0498C9" w14:textId="77777777" w:rsidR="000A3DF0" w:rsidRPr="00EE19FA" w:rsidRDefault="000A3DF0" w:rsidP="000A3DF0">
            <w:pPr>
              <w:jc w:val="both"/>
              <w:rPr>
                <w:rFonts w:cs="Arial"/>
                <w:b/>
                <w:szCs w:val="20"/>
              </w:rPr>
            </w:pPr>
            <w:r w:rsidRPr="00EE19FA">
              <w:rPr>
                <w:rFonts w:cs="Arial"/>
                <w:b/>
                <w:szCs w:val="20"/>
              </w:rPr>
              <w:t>Dĺžka štúdia</w:t>
            </w:r>
          </w:p>
        </w:tc>
        <w:tc>
          <w:tcPr>
            <w:tcW w:w="4717" w:type="dxa"/>
            <w:tcBorders>
              <w:left w:val="single" w:sz="12" w:space="0" w:color="auto"/>
              <w:right w:val="single" w:sz="12" w:space="0" w:color="auto"/>
            </w:tcBorders>
          </w:tcPr>
          <w:p w14:paraId="37663EF2" w14:textId="77777777" w:rsidR="000A3DF0" w:rsidRPr="00EE19FA" w:rsidRDefault="000A3DF0" w:rsidP="000A3DF0">
            <w:pPr>
              <w:jc w:val="both"/>
              <w:rPr>
                <w:rFonts w:cs="Arial"/>
                <w:szCs w:val="20"/>
              </w:rPr>
            </w:pPr>
            <w:r>
              <w:rPr>
                <w:rFonts w:cs="Arial"/>
                <w:szCs w:val="20"/>
              </w:rPr>
              <w:t>4</w:t>
            </w:r>
            <w:r w:rsidRPr="00EE19FA">
              <w:rPr>
                <w:rFonts w:cs="Arial"/>
                <w:szCs w:val="20"/>
              </w:rPr>
              <w:t xml:space="preserve"> roky</w:t>
            </w:r>
          </w:p>
        </w:tc>
      </w:tr>
      <w:tr w:rsidR="000A3DF0" w:rsidRPr="00EE19FA" w14:paraId="0008DFAF" w14:textId="77777777" w:rsidTr="000A3DF0">
        <w:tc>
          <w:tcPr>
            <w:tcW w:w="4217" w:type="dxa"/>
            <w:tcBorders>
              <w:left w:val="single" w:sz="12" w:space="0" w:color="auto"/>
              <w:bottom w:val="single" w:sz="12" w:space="0" w:color="auto"/>
              <w:right w:val="single" w:sz="12" w:space="0" w:color="auto"/>
            </w:tcBorders>
            <w:shd w:val="clear" w:color="auto" w:fill="CCFFFF"/>
          </w:tcPr>
          <w:p w14:paraId="02FD190F" w14:textId="77777777" w:rsidR="000A3DF0" w:rsidRPr="00EE19FA" w:rsidRDefault="000A3DF0" w:rsidP="000A3DF0">
            <w:pPr>
              <w:jc w:val="both"/>
              <w:rPr>
                <w:rFonts w:cs="Arial"/>
                <w:b/>
                <w:szCs w:val="20"/>
              </w:rPr>
            </w:pPr>
            <w:r w:rsidRPr="00EE19FA">
              <w:rPr>
                <w:rFonts w:cs="Arial"/>
                <w:b/>
                <w:szCs w:val="20"/>
              </w:rPr>
              <w:t xml:space="preserve">Forma štúdia </w:t>
            </w:r>
          </w:p>
        </w:tc>
        <w:tc>
          <w:tcPr>
            <w:tcW w:w="4717" w:type="dxa"/>
            <w:tcBorders>
              <w:left w:val="single" w:sz="12" w:space="0" w:color="auto"/>
              <w:bottom w:val="single" w:sz="12" w:space="0" w:color="auto"/>
              <w:right w:val="single" w:sz="12" w:space="0" w:color="auto"/>
            </w:tcBorders>
          </w:tcPr>
          <w:p w14:paraId="42B6F604" w14:textId="77777777" w:rsidR="000A3DF0" w:rsidRPr="00EE19FA" w:rsidRDefault="000A3DF0" w:rsidP="000A3DF0">
            <w:pPr>
              <w:jc w:val="both"/>
              <w:rPr>
                <w:rFonts w:cs="Arial"/>
                <w:szCs w:val="20"/>
              </w:rPr>
            </w:pPr>
            <w:r w:rsidRPr="00EE19FA">
              <w:rPr>
                <w:rFonts w:cs="Arial"/>
                <w:szCs w:val="20"/>
              </w:rPr>
              <w:t>denná</w:t>
            </w:r>
          </w:p>
        </w:tc>
      </w:tr>
    </w:tbl>
    <w:p w14:paraId="6F79FA16" w14:textId="77777777" w:rsidR="000A0777" w:rsidRDefault="000A0777" w:rsidP="000A0777">
      <w:pPr>
        <w:jc w:val="both"/>
        <w:rPr>
          <w:rFonts w:cs="Arial"/>
          <w:b/>
          <w:sz w:val="16"/>
          <w:szCs w:val="16"/>
        </w:rPr>
      </w:pPr>
    </w:p>
    <w:p w14:paraId="357C2311" w14:textId="77777777" w:rsidR="000A0777" w:rsidRDefault="000A0777" w:rsidP="000A0777">
      <w:pPr>
        <w:spacing w:before="120"/>
        <w:jc w:val="both"/>
        <w:rPr>
          <w:rFonts w:cs="Arial"/>
          <w:szCs w:val="20"/>
        </w:rPr>
      </w:pPr>
      <w:r w:rsidRPr="00674D10">
        <w:rPr>
          <w:rFonts w:cs="Arial"/>
          <w:szCs w:val="20"/>
        </w:rPr>
        <w:t xml:space="preserve">Vzdelávanie žiakov prebieha v súlade </w:t>
      </w:r>
      <w:r>
        <w:rPr>
          <w:rFonts w:cs="Arial"/>
          <w:szCs w:val="20"/>
        </w:rPr>
        <w:t xml:space="preserve">so štátnym vzdelávacím programom a Zákonom č. 245/2008 o výchove a vzdelávaní (školský zákon), ktoré stanovujú zásadné pravidlá vzdelávania a prípravy žiakov so špeciálnymi výchovno-vzdelávacími potrebami (ďalej len „ŠVVP“).  Pri formulovaní požiadaviek na ich štúdium sme vychádzali z analýzy podmienok školy, analýzy potrieb a požiadaviek trhu práce, analýzy povolania a odborných konzultácii so špecializovanými zamestnancami </w:t>
      </w:r>
      <w:proofErr w:type="spellStart"/>
      <w:r>
        <w:rPr>
          <w:rFonts w:cs="Arial"/>
          <w:szCs w:val="20"/>
        </w:rPr>
        <w:t>pedagogicko</w:t>
      </w:r>
      <w:proofErr w:type="spellEnd"/>
      <w:r>
        <w:rPr>
          <w:rFonts w:cs="Arial"/>
          <w:szCs w:val="20"/>
        </w:rPr>
        <w:t xml:space="preserve"> – psychologických poradní, špeciálnych pedagógov a dorastového lekára. </w:t>
      </w:r>
    </w:p>
    <w:p w14:paraId="765A1B37" w14:textId="77777777" w:rsidR="000A0777" w:rsidRPr="00674D10" w:rsidRDefault="000A0777" w:rsidP="000A0777">
      <w:pPr>
        <w:autoSpaceDE w:val="0"/>
        <w:autoSpaceDN w:val="0"/>
        <w:adjustRightInd w:val="0"/>
        <w:spacing w:before="120"/>
        <w:jc w:val="both"/>
        <w:rPr>
          <w:rFonts w:cs="Arial"/>
          <w:szCs w:val="20"/>
        </w:rPr>
      </w:pPr>
      <w:r w:rsidRPr="00674D10">
        <w:rPr>
          <w:rFonts w:cs="Arial"/>
          <w:szCs w:val="20"/>
        </w:rPr>
        <w:t>Platná legislatíva označuje názvom žiaci so špeciálnymi výchovno-vzdelávacími potrebami (ďalej len „ŠVVP“) žiakov s mentálnym, zmyslovým alebo telesným postihnutím, zdravotne oslabených alebo chorých, s narušenou komunikačnou schopnosťou, so špecifickými poruchami učenia alebo správania sa, s autistickým syndrómom, s poruchami psychického alebo sociálneho vývinu, tiež žiakov pochádzajúcich zo sociálne znevýhodneného prostredia (rómske etnikum, imigranti). Špecifickou skupinou žiakov so ŠVVP sú žiaci mimoriadne nadaní.</w:t>
      </w:r>
    </w:p>
    <w:p w14:paraId="79D2F73A" w14:textId="77777777" w:rsidR="000A0777" w:rsidRDefault="000A0777" w:rsidP="000A0777">
      <w:pPr>
        <w:spacing w:before="120"/>
        <w:jc w:val="both"/>
        <w:rPr>
          <w:rFonts w:cs="Arial"/>
          <w:szCs w:val="20"/>
        </w:rPr>
      </w:pPr>
      <w:r>
        <w:rPr>
          <w:rFonts w:cs="Arial"/>
          <w:szCs w:val="20"/>
        </w:rPr>
        <w:t>Štúdium v učebnom odbore 6317 M obchodná akadémia vzhľadom k svojím špecifikám nemôže byť poskytnuté pre žiakov s mentálnym postihnutím ako aj pre žiakov s autistickým syndrómom, s poruchami psychického a sociálneho vývinu, no môže byť poskytnuté žiakom s miernym zmyslovým a telesným postihnutím, Vo všeobecnosti môžu byť prijatí uchádzači s dobrým zdravotným stavom. Uchádzači nesmú trpieť predovšetkým:</w:t>
      </w:r>
    </w:p>
    <w:p w14:paraId="2D635BCA" w14:textId="77777777" w:rsidR="000A0777" w:rsidRDefault="000A0777" w:rsidP="000A0777">
      <w:pPr>
        <w:numPr>
          <w:ilvl w:val="5"/>
          <w:numId w:val="1"/>
        </w:numPr>
        <w:tabs>
          <w:tab w:val="clear" w:pos="4500"/>
          <w:tab w:val="num" w:pos="540"/>
        </w:tabs>
        <w:spacing w:before="120"/>
        <w:ind w:left="540" w:hanging="540"/>
        <w:jc w:val="both"/>
        <w:rPr>
          <w:rFonts w:cs="Arial"/>
          <w:szCs w:val="20"/>
        </w:rPr>
      </w:pPr>
      <w:r>
        <w:rPr>
          <w:rFonts w:cs="Arial"/>
          <w:szCs w:val="20"/>
        </w:rPr>
        <w:t>prognosticky závažným ochorením obmedzujúcim funkcie horných končatín (porucha hrubej a jemnej motoriky),</w:t>
      </w:r>
    </w:p>
    <w:p w14:paraId="57C527A1" w14:textId="77777777" w:rsidR="000A0777" w:rsidRDefault="000A0777" w:rsidP="000A0777">
      <w:pPr>
        <w:numPr>
          <w:ilvl w:val="5"/>
          <w:numId w:val="1"/>
        </w:numPr>
        <w:tabs>
          <w:tab w:val="clear" w:pos="4500"/>
          <w:tab w:val="num" w:pos="540"/>
        </w:tabs>
        <w:ind w:left="539" w:hanging="539"/>
        <w:jc w:val="both"/>
        <w:rPr>
          <w:rFonts w:cs="Arial"/>
          <w:szCs w:val="20"/>
        </w:rPr>
      </w:pPr>
      <w:r>
        <w:rPr>
          <w:rFonts w:cs="Arial"/>
          <w:szCs w:val="20"/>
        </w:rPr>
        <w:t>prognosticky závažnými a nekompenzovanými formami epilepsie a epileptických syndrómov a kolapsových stavov ,</w:t>
      </w:r>
    </w:p>
    <w:p w14:paraId="418E1DC3" w14:textId="77777777" w:rsidR="000A0777" w:rsidRDefault="000A0777" w:rsidP="000A0777">
      <w:pPr>
        <w:numPr>
          <w:ilvl w:val="5"/>
          <w:numId w:val="1"/>
        </w:numPr>
        <w:tabs>
          <w:tab w:val="clear" w:pos="4500"/>
          <w:tab w:val="num" w:pos="540"/>
        </w:tabs>
        <w:ind w:left="539" w:hanging="539"/>
        <w:jc w:val="both"/>
        <w:rPr>
          <w:rFonts w:cs="Arial"/>
          <w:szCs w:val="20"/>
        </w:rPr>
      </w:pPr>
      <w:r>
        <w:rPr>
          <w:rFonts w:cs="Arial"/>
          <w:szCs w:val="20"/>
        </w:rPr>
        <w:t>psychickými chorobami (alkoholizmus, toxikománia, nervové choroby,</w:t>
      </w:r>
    </w:p>
    <w:p w14:paraId="04188641" w14:textId="77777777" w:rsidR="000A0777" w:rsidRPr="004025EC" w:rsidRDefault="000A0777" w:rsidP="000A0777">
      <w:pPr>
        <w:numPr>
          <w:ilvl w:val="5"/>
          <w:numId w:val="1"/>
        </w:numPr>
        <w:tabs>
          <w:tab w:val="clear" w:pos="4500"/>
          <w:tab w:val="num" w:pos="540"/>
        </w:tabs>
        <w:ind w:left="539" w:hanging="539"/>
        <w:jc w:val="both"/>
        <w:rPr>
          <w:rFonts w:cs="Arial"/>
          <w:szCs w:val="20"/>
        </w:rPr>
      </w:pPr>
      <w:r>
        <w:rPr>
          <w:rFonts w:cs="Arial"/>
          <w:szCs w:val="20"/>
        </w:rPr>
        <w:t>prognosticky závažnými ochoreniami oči,</w:t>
      </w:r>
    </w:p>
    <w:p w14:paraId="3BE318DF" w14:textId="77777777" w:rsidR="000A0777" w:rsidRDefault="000A0777" w:rsidP="000A0777">
      <w:pPr>
        <w:spacing w:before="120"/>
        <w:jc w:val="both"/>
        <w:rPr>
          <w:rFonts w:cs="Arial"/>
          <w:szCs w:val="20"/>
        </w:rPr>
      </w:pPr>
      <w:r>
        <w:rPr>
          <w:rFonts w:cs="Arial"/>
          <w:szCs w:val="20"/>
        </w:rPr>
        <w:t xml:space="preserve">Pred prijatím do odboru je potrebné lekárske vyšetrenie.  Zdravotnú spôsobilosť uchádzačov posúdi a písomne potvrdí dorastový lekár, v prípade zmenenej pracovnej schopnosti aj posudková komisia sociálneho zabezpečenia.  </w:t>
      </w:r>
    </w:p>
    <w:p w14:paraId="123DF1C4" w14:textId="77777777" w:rsidR="000A0777" w:rsidRDefault="000A0777" w:rsidP="000A0777">
      <w:pPr>
        <w:spacing w:before="120"/>
        <w:jc w:val="both"/>
        <w:rPr>
          <w:rFonts w:cs="Arial"/>
          <w:b/>
          <w:szCs w:val="20"/>
        </w:rPr>
      </w:pPr>
      <w:r w:rsidRPr="00B072D0">
        <w:rPr>
          <w:rFonts w:cs="Arial"/>
          <w:b/>
          <w:szCs w:val="20"/>
        </w:rPr>
        <w:t>Integrácia žiakov zo sociálne znevýhodneného prostredia</w:t>
      </w:r>
    </w:p>
    <w:p w14:paraId="6D709C01" w14:textId="77777777" w:rsidR="000A0777" w:rsidRDefault="000A0777" w:rsidP="000A0777">
      <w:pPr>
        <w:spacing w:before="120"/>
        <w:jc w:val="both"/>
        <w:rPr>
          <w:rFonts w:cs="Arial"/>
          <w:szCs w:val="20"/>
        </w:rPr>
      </w:pPr>
      <w:r>
        <w:rPr>
          <w:rFonts w:cs="Arial"/>
          <w:szCs w:val="20"/>
        </w:rPr>
        <w:t>Tento vzdelávací program je otvorený pre žiakov zo sociálne znevýhodneného prostredia. Sú to žiaci, ktorí spĺňajú nasledujúce kritériá:</w:t>
      </w:r>
    </w:p>
    <w:p w14:paraId="141DCE39" w14:textId="77777777" w:rsidR="000A0777" w:rsidRPr="00B072D0" w:rsidRDefault="000A0777" w:rsidP="00283893">
      <w:pPr>
        <w:numPr>
          <w:ilvl w:val="0"/>
          <w:numId w:val="118"/>
        </w:numPr>
        <w:tabs>
          <w:tab w:val="clear" w:pos="360"/>
          <w:tab w:val="left" w:pos="540"/>
        </w:tabs>
        <w:spacing w:before="120"/>
        <w:ind w:left="540" w:hanging="540"/>
        <w:jc w:val="both"/>
        <w:rPr>
          <w:rFonts w:cs="Arial"/>
          <w:szCs w:val="20"/>
        </w:rPr>
      </w:pPr>
      <w:r w:rsidRPr="00B072D0">
        <w:rPr>
          <w:rFonts w:cs="Arial"/>
          <w:szCs w:val="20"/>
        </w:rPr>
        <w:t>žiak pochádza z rodiny, ktorej sa poskytuje pomoc v hmotnej núdzi a príjem rodiny je najviac vo výške životného minima,</w:t>
      </w:r>
    </w:p>
    <w:p w14:paraId="567D1DEC" w14:textId="77777777" w:rsidR="000A0777" w:rsidRPr="00B072D0" w:rsidRDefault="000A0777" w:rsidP="00283893">
      <w:pPr>
        <w:numPr>
          <w:ilvl w:val="0"/>
          <w:numId w:val="118"/>
        </w:numPr>
        <w:tabs>
          <w:tab w:val="clear" w:pos="360"/>
          <w:tab w:val="left" w:pos="540"/>
        </w:tabs>
        <w:ind w:left="540" w:hanging="540"/>
        <w:jc w:val="both"/>
        <w:rPr>
          <w:rFonts w:cs="Arial"/>
          <w:szCs w:val="20"/>
        </w:rPr>
      </w:pPr>
      <w:r w:rsidRPr="00B072D0">
        <w:rPr>
          <w:rFonts w:cs="Arial"/>
          <w:szCs w:val="20"/>
        </w:rPr>
        <w:t>aspoň jeden zákonný zástupca žiaka (rodič) je dlhodobo nezamestnaný,</w:t>
      </w:r>
    </w:p>
    <w:p w14:paraId="18F1CFF0" w14:textId="77777777" w:rsidR="000A0777" w:rsidRPr="00B072D0" w:rsidRDefault="000A0777" w:rsidP="00283893">
      <w:pPr>
        <w:numPr>
          <w:ilvl w:val="0"/>
          <w:numId w:val="118"/>
        </w:numPr>
        <w:tabs>
          <w:tab w:val="clear" w:pos="360"/>
          <w:tab w:val="left" w:pos="540"/>
        </w:tabs>
        <w:ind w:left="540" w:hanging="540"/>
        <w:jc w:val="both"/>
        <w:rPr>
          <w:rFonts w:cs="Arial"/>
          <w:szCs w:val="20"/>
        </w:rPr>
      </w:pPr>
      <w:r w:rsidRPr="00B072D0">
        <w:rPr>
          <w:rFonts w:cs="Arial"/>
          <w:szCs w:val="20"/>
        </w:rPr>
        <w:t>najvyššie ukončené vzdelanie rodičov je základné, alebo aspoň jeden z rodičov nemá ukončené základné vzdelanie,</w:t>
      </w:r>
    </w:p>
    <w:p w14:paraId="0FC2DE91" w14:textId="77777777" w:rsidR="000A0777" w:rsidRPr="00B072D0" w:rsidRDefault="000A0777" w:rsidP="00283893">
      <w:pPr>
        <w:numPr>
          <w:ilvl w:val="0"/>
          <w:numId w:val="118"/>
        </w:numPr>
        <w:tabs>
          <w:tab w:val="clear" w:pos="360"/>
          <w:tab w:val="left" w:pos="540"/>
        </w:tabs>
        <w:ind w:left="540" w:hanging="540"/>
        <w:jc w:val="both"/>
        <w:rPr>
          <w:rFonts w:cs="Arial"/>
          <w:szCs w:val="20"/>
        </w:rPr>
      </w:pPr>
      <w:r w:rsidRPr="00B072D0">
        <w:rPr>
          <w:rFonts w:cs="Arial"/>
          <w:szCs w:val="20"/>
        </w:rPr>
        <w:t>neštandardné bytové a hygienické podmienky rodiny,</w:t>
      </w:r>
    </w:p>
    <w:p w14:paraId="41E112E1" w14:textId="77777777" w:rsidR="000A0777" w:rsidRPr="00B072D0" w:rsidRDefault="000A0777" w:rsidP="00283893">
      <w:pPr>
        <w:numPr>
          <w:ilvl w:val="0"/>
          <w:numId w:val="118"/>
        </w:numPr>
        <w:tabs>
          <w:tab w:val="clear" w:pos="360"/>
          <w:tab w:val="left" w:pos="540"/>
        </w:tabs>
        <w:ind w:left="540" w:hanging="540"/>
        <w:jc w:val="both"/>
        <w:rPr>
          <w:rFonts w:cs="Arial"/>
          <w:szCs w:val="20"/>
        </w:rPr>
      </w:pPr>
      <w:r w:rsidRPr="00B072D0">
        <w:rPr>
          <w:rFonts w:cs="Arial"/>
          <w:szCs w:val="20"/>
        </w:rPr>
        <w:t xml:space="preserve">vyučovací jazyk školy je iný, než jazyk , ktorým hovorí dieťa doma.   </w:t>
      </w:r>
    </w:p>
    <w:p w14:paraId="729E1009" w14:textId="77777777" w:rsidR="000A0777" w:rsidRPr="006022DC" w:rsidRDefault="000A0777" w:rsidP="000A0777">
      <w:pPr>
        <w:pStyle w:val="Zkladntext"/>
        <w:rPr>
          <w:rFonts w:cs="Arial"/>
          <w:b w:val="0"/>
        </w:rPr>
      </w:pPr>
      <w:r w:rsidRPr="006022DC">
        <w:rPr>
          <w:rFonts w:cs="Arial"/>
          <w:b w:val="0"/>
          <w:lang w:eastAsia="sk-SK"/>
        </w:rPr>
        <w:lastRenderedPageBreak/>
        <w:t>Nakoľko absolvent Obchodnej akadémie pracuje v</w:t>
      </w:r>
      <w:r w:rsidRPr="00CA3991">
        <w:rPr>
          <w:rFonts w:cs="Arial"/>
          <w:b w:val="0"/>
          <w:lang w:eastAsia="sk-SK"/>
        </w:rPr>
        <w:t xml:space="preserve"> súkromných firmách, v obchodných  organizáciách, v organizáciách poskytujúcich služby, úradoch, ako radový pracovník, manažér strednej úrovne alebo sa môže uplatniť ako samostatný podnikateľ. dôležitá je schopnosť jednať s ľuďmi, trpezlivosť, kultivovaný zjav a vystupovanie, počtárske schopnosti, </w:t>
      </w:r>
      <w:proofErr w:type="spellStart"/>
      <w:r w:rsidRPr="00CA3991">
        <w:rPr>
          <w:rFonts w:cs="Arial"/>
          <w:b w:val="0"/>
          <w:lang w:eastAsia="sk-SK"/>
        </w:rPr>
        <w:t>dobrá</w:t>
      </w:r>
      <w:r w:rsidRPr="006022DC">
        <w:rPr>
          <w:rFonts w:cs="Arial"/>
          <w:b w:val="0"/>
          <w:color w:val="000000"/>
        </w:rPr>
        <w:t>pamäť</w:t>
      </w:r>
      <w:proofErr w:type="spellEnd"/>
      <w:r w:rsidRPr="006022DC">
        <w:rPr>
          <w:rFonts w:cs="Arial"/>
          <w:b w:val="0"/>
          <w:color w:val="000000"/>
        </w:rPr>
        <w:t xml:space="preserve"> a dobrý sluch, zdravé a zdatné nohy a schopnosť učiť sa</w:t>
      </w:r>
      <w:r>
        <w:rPr>
          <w:rFonts w:cs="Arial"/>
          <w:b w:val="0"/>
          <w:color w:val="000000"/>
        </w:rPr>
        <w:t xml:space="preserve"> cudzie jazyky </w:t>
      </w:r>
      <w:r w:rsidRPr="006022DC">
        <w:rPr>
          <w:rFonts w:cs="Arial"/>
          <w:b w:val="0"/>
          <w:color w:val="000000"/>
        </w:rPr>
        <w:t xml:space="preserve">.Je potrebné počítať </w:t>
      </w:r>
      <w:r>
        <w:rPr>
          <w:rFonts w:cs="Arial"/>
          <w:b w:val="0"/>
          <w:color w:val="000000"/>
        </w:rPr>
        <w:t xml:space="preserve">aj </w:t>
      </w:r>
      <w:r w:rsidRPr="006022DC">
        <w:rPr>
          <w:rFonts w:cs="Arial"/>
          <w:b w:val="0"/>
          <w:color w:val="000000"/>
        </w:rPr>
        <w:t>s prácou na zmeny.</w:t>
      </w:r>
    </w:p>
    <w:p w14:paraId="34DA225B" w14:textId="77777777" w:rsidR="000A0777" w:rsidRPr="00B072D0" w:rsidRDefault="000A0777" w:rsidP="000A0777">
      <w:pPr>
        <w:spacing w:before="120"/>
        <w:jc w:val="both"/>
        <w:rPr>
          <w:rFonts w:cs="Arial"/>
          <w:szCs w:val="20"/>
        </w:rPr>
      </w:pPr>
      <w:r w:rsidRPr="00B072D0">
        <w:rPr>
          <w:rFonts w:cs="Arial"/>
          <w:szCs w:val="20"/>
        </w:rPr>
        <w:t>V našich podmienkach</w:t>
      </w:r>
      <w:r>
        <w:rPr>
          <w:rFonts w:cs="Arial"/>
          <w:szCs w:val="20"/>
        </w:rPr>
        <w:t xml:space="preserve"> školy</w:t>
      </w:r>
      <w:r w:rsidRPr="00B072D0">
        <w:rPr>
          <w:rFonts w:cs="Arial"/>
          <w:szCs w:val="20"/>
        </w:rPr>
        <w:t xml:space="preserve"> ide predovšetkým o problémy s rómskym etnikom, so snahami o ich integráciu do nášho občianskeho a profesionálneho života. </w:t>
      </w:r>
      <w:r>
        <w:rPr>
          <w:rFonts w:cs="Arial"/>
          <w:szCs w:val="20"/>
        </w:rPr>
        <w:t>Nielen my, ale aj všetky ďalšie školy h</w:t>
      </w:r>
      <w:r w:rsidRPr="00B072D0">
        <w:rPr>
          <w:rFonts w:cs="Arial"/>
          <w:szCs w:val="20"/>
        </w:rPr>
        <w:t xml:space="preserve">ľadajú metódy na zníženie negatívneho dopadu dysfunkčných sociálnych podmienok na osobnostný, vzdelávací a profesionálny vývin rómskych detí a mládeže, pokusy o zamedzenie ďalšieho prehlbovania sociálnej </w:t>
      </w:r>
      <w:proofErr w:type="spellStart"/>
      <w:r w:rsidRPr="00B072D0">
        <w:rPr>
          <w:rFonts w:cs="Arial"/>
          <w:szCs w:val="20"/>
        </w:rPr>
        <w:t>exklúzie</w:t>
      </w:r>
      <w:proofErr w:type="spellEnd"/>
      <w:r w:rsidRPr="00B072D0">
        <w:rPr>
          <w:rFonts w:cs="Arial"/>
          <w:szCs w:val="20"/>
        </w:rPr>
        <w:t xml:space="preserve"> tohto etnika s hrozivými následkami, a to so stupňovaním negatívneho stavu vo všetkých aspektoch ich života (chudoba, nevzdelanosť, nezamestnanosť, sociálna patológia, zlý zdravotný stav). </w:t>
      </w:r>
    </w:p>
    <w:p w14:paraId="2F64C4EB" w14:textId="77777777" w:rsidR="000A0777" w:rsidRPr="00B072D0" w:rsidRDefault="000A0777" w:rsidP="000A0777">
      <w:pPr>
        <w:spacing w:before="120"/>
        <w:jc w:val="both"/>
        <w:rPr>
          <w:rFonts w:cs="Arial"/>
          <w:szCs w:val="20"/>
        </w:rPr>
      </w:pPr>
      <w:r w:rsidRPr="00B072D0">
        <w:rPr>
          <w:rFonts w:cs="Arial"/>
          <w:szCs w:val="20"/>
        </w:rPr>
        <w:t>Častá neúspešnosť rómskych žiakov v bežnom systéme vzdelávania je tiež dôsled</w:t>
      </w:r>
      <w:r>
        <w:rPr>
          <w:rFonts w:cs="Arial"/>
          <w:szCs w:val="20"/>
        </w:rPr>
        <w:t>kom sociálne nerozvinutého</w:t>
      </w:r>
      <w:r w:rsidRPr="00B072D0">
        <w:rPr>
          <w:rFonts w:cs="Arial"/>
          <w:szCs w:val="20"/>
        </w:rPr>
        <w:t>/znevýhodneného prostredia, ktoré nedostatočne stimuluje a nevytvára podmienky pre rozvoj takých vlastností a schopností, ktoré by ich motivovali k výkonu, pestovali záujem vzdelávať sa, pracovať a byť úspešní. U rómskych žiakov absentuje domáca príprava na vyučovanie, rodičia sa nezaujímajú o vzdelávanie svojich detí. Vo vyšších ročníkoch základnej školy vzniká priepastný rozdiel v školskej výkonnosti medzi nimi a nerómskymi žiakmi, v dôsledku čoho sa rómski žiaci radšej škole vyhýbajú, aby neboli priamo konfrontovaní so svojím zlyhaním.</w:t>
      </w:r>
    </w:p>
    <w:p w14:paraId="47E32644" w14:textId="77777777" w:rsidR="000A0777" w:rsidRPr="00B072D0" w:rsidRDefault="000A0777" w:rsidP="000A0777">
      <w:pPr>
        <w:spacing w:before="120"/>
        <w:jc w:val="both"/>
        <w:rPr>
          <w:rFonts w:cs="Arial"/>
          <w:szCs w:val="20"/>
        </w:rPr>
      </w:pPr>
      <w:r w:rsidRPr="00B072D0">
        <w:rPr>
          <w:rFonts w:cs="Arial"/>
          <w:szCs w:val="20"/>
        </w:rPr>
        <w:t xml:space="preserve">Veľkým handicapom je tiež nedostatočné ovládanie vyučovacieho jazyka, v dôsledku čoho navštevuje mnoho rómskych žiakov špeciálne školy pre mentálne postihnutých, hoci ich intelektový potenciál často dáva predpoklady zvládnuť bežnú školu. </w:t>
      </w:r>
    </w:p>
    <w:p w14:paraId="703FCFB3" w14:textId="77777777" w:rsidR="000A0777" w:rsidRPr="00B072D0" w:rsidRDefault="000A0777" w:rsidP="000A0777">
      <w:pPr>
        <w:spacing w:before="120"/>
        <w:jc w:val="both"/>
        <w:rPr>
          <w:rFonts w:cs="Arial"/>
          <w:bCs/>
          <w:iCs/>
          <w:szCs w:val="20"/>
        </w:rPr>
      </w:pPr>
      <w:r w:rsidRPr="00B072D0">
        <w:rPr>
          <w:rFonts w:cs="Arial"/>
          <w:bCs/>
          <w:iCs/>
          <w:szCs w:val="20"/>
        </w:rPr>
        <w:t xml:space="preserve">Problémy rómskych žiakov súvisiace s ich školskou </w:t>
      </w:r>
      <w:proofErr w:type="spellStart"/>
      <w:r w:rsidRPr="00B072D0">
        <w:rPr>
          <w:rFonts w:cs="Arial"/>
          <w:bCs/>
          <w:iCs/>
          <w:szCs w:val="20"/>
        </w:rPr>
        <w:t>podvýkonnosťou</w:t>
      </w:r>
      <w:proofErr w:type="spellEnd"/>
      <w:r w:rsidRPr="00B072D0">
        <w:rPr>
          <w:rFonts w:cs="Arial"/>
          <w:bCs/>
          <w:iCs/>
          <w:szCs w:val="20"/>
        </w:rPr>
        <w:t>, negatívnym postojom ku vzdelávaniu možno zhrnúť:</w:t>
      </w:r>
    </w:p>
    <w:p w14:paraId="5B0FED6D" w14:textId="77777777" w:rsidR="000A0777" w:rsidRPr="00B072D0" w:rsidRDefault="000A0777" w:rsidP="00283893">
      <w:pPr>
        <w:numPr>
          <w:ilvl w:val="0"/>
          <w:numId w:val="119"/>
        </w:numPr>
        <w:tabs>
          <w:tab w:val="clear" w:pos="2160"/>
          <w:tab w:val="num" w:pos="561"/>
        </w:tabs>
        <w:spacing w:before="120"/>
        <w:ind w:left="561" w:hanging="561"/>
        <w:jc w:val="both"/>
        <w:rPr>
          <w:rFonts w:cs="Arial"/>
          <w:szCs w:val="20"/>
        </w:rPr>
      </w:pPr>
      <w:r w:rsidRPr="00B072D0">
        <w:rPr>
          <w:rFonts w:cs="Arial"/>
          <w:szCs w:val="20"/>
        </w:rPr>
        <w:t xml:space="preserve">nízka </w:t>
      </w:r>
      <w:proofErr w:type="spellStart"/>
      <w:r w:rsidRPr="00B072D0">
        <w:rPr>
          <w:rFonts w:cs="Arial"/>
          <w:szCs w:val="20"/>
        </w:rPr>
        <w:t>socio</w:t>
      </w:r>
      <w:proofErr w:type="spellEnd"/>
      <w:r w:rsidRPr="00B072D0">
        <w:rPr>
          <w:rFonts w:cs="Arial"/>
          <w:szCs w:val="20"/>
        </w:rPr>
        <w:t>-kultúrna a vzdelanostná úroveň rodín rómskych žiakov, málokedy majú rodičia vyššie vzdelanie ako základné, častá nezamestnanosť rodičov, sociálne dávky často ako jediný zdroj obživy, chudoba, deti často nemajú uspokojené základné životné potreby (strava, oblečenie), veľmi nízky hygienický štandard rodín, často chýba osvojenie základných hygienických návykov;</w:t>
      </w:r>
    </w:p>
    <w:p w14:paraId="0D1461EA" w14:textId="77777777" w:rsidR="000A0777" w:rsidRPr="00B072D0" w:rsidRDefault="000A0777" w:rsidP="00283893">
      <w:pPr>
        <w:numPr>
          <w:ilvl w:val="0"/>
          <w:numId w:val="119"/>
        </w:numPr>
        <w:tabs>
          <w:tab w:val="clear" w:pos="2160"/>
          <w:tab w:val="num" w:pos="561"/>
        </w:tabs>
        <w:ind w:left="561" w:hanging="561"/>
        <w:jc w:val="both"/>
        <w:rPr>
          <w:rFonts w:cs="Arial"/>
          <w:szCs w:val="20"/>
        </w:rPr>
      </w:pPr>
      <w:r w:rsidRPr="00B072D0">
        <w:rPr>
          <w:rFonts w:cs="Arial"/>
          <w:szCs w:val="20"/>
        </w:rPr>
        <w:t xml:space="preserve">rozpor medzi hodnotovým systémom v rodinách a hodnotami prezentovanými školou, hodnotová nekompatibilita s majoritnou spoločnosťou – neschopnosť prispôsobiť sa školským požiadavkám, nevzdelanosť rodičov a nezáujem o vzdelávanie / kvalifikáciu svojich detí, negatívny postoj ku vzdelávaniu ako vzor pre ich deti, nespolupracujú so školou, školská neúspešnosť rómskych žiakov až zlyhanie, výchovná </w:t>
      </w:r>
      <w:proofErr w:type="spellStart"/>
      <w:r w:rsidRPr="00B072D0">
        <w:rPr>
          <w:rFonts w:cs="Arial"/>
          <w:szCs w:val="20"/>
        </w:rPr>
        <w:t>nezvládnuteľnosť</w:t>
      </w:r>
      <w:proofErr w:type="spellEnd"/>
      <w:r w:rsidRPr="00B072D0">
        <w:rPr>
          <w:rFonts w:cs="Arial"/>
          <w:szCs w:val="20"/>
        </w:rPr>
        <w:t xml:space="preserve"> rómskych žiakov v škole („</w:t>
      </w:r>
      <w:proofErr w:type="spellStart"/>
      <w:r w:rsidRPr="00B072D0">
        <w:rPr>
          <w:rFonts w:cs="Arial"/>
          <w:szCs w:val="20"/>
        </w:rPr>
        <w:t>ťažkovychovateľní</w:t>
      </w:r>
      <w:proofErr w:type="spellEnd"/>
      <w:r w:rsidRPr="00B072D0">
        <w:rPr>
          <w:rFonts w:cs="Arial"/>
          <w:szCs w:val="20"/>
        </w:rPr>
        <w:t>“), záporný postoj žiakov ku škole, ku vzdelávaniu, záškoláctvo, absentérstvo ako dôsledok;</w:t>
      </w:r>
    </w:p>
    <w:p w14:paraId="61FD1663" w14:textId="77777777" w:rsidR="000A0777" w:rsidRPr="00B072D0" w:rsidRDefault="000A0777" w:rsidP="00283893">
      <w:pPr>
        <w:numPr>
          <w:ilvl w:val="0"/>
          <w:numId w:val="119"/>
        </w:numPr>
        <w:tabs>
          <w:tab w:val="clear" w:pos="2160"/>
          <w:tab w:val="num" w:pos="561"/>
        </w:tabs>
        <w:ind w:left="561" w:hanging="561"/>
        <w:jc w:val="both"/>
        <w:rPr>
          <w:rFonts w:cs="Arial"/>
          <w:szCs w:val="20"/>
        </w:rPr>
      </w:pPr>
      <w:r w:rsidRPr="00B072D0">
        <w:rPr>
          <w:rFonts w:cs="Arial"/>
          <w:szCs w:val="20"/>
        </w:rPr>
        <w:t xml:space="preserve">v dôsledku hodnotovej špecifičnosti Rómov s dôrazom na aktuálne uspokojovanie svojich biologických potrieb, bez schopnosti plánovať, zvyčajne zostávajú nekvalifikovaní a veľmi ťažko uplatniteľní na trhu práce; dochádza k medzigeneračnému transferu ich životného štýlu spojeného s negatívnym postojom ku vzdelávaniu a k práci a k stupňovaniu ich sociálnej </w:t>
      </w:r>
      <w:proofErr w:type="spellStart"/>
      <w:r w:rsidRPr="00B072D0">
        <w:rPr>
          <w:rFonts w:cs="Arial"/>
          <w:szCs w:val="20"/>
        </w:rPr>
        <w:t>exklúzie</w:t>
      </w:r>
      <w:proofErr w:type="spellEnd"/>
      <w:r w:rsidRPr="00B072D0">
        <w:rPr>
          <w:rFonts w:cs="Arial"/>
          <w:szCs w:val="20"/>
        </w:rPr>
        <w:t>.</w:t>
      </w:r>
    </w:p>
    <w:p w14:paraId="4550BFA3" w14:textId="77777777" w:rsidR="000A0777" w:rsidRPr="00B072D0" w:rsidRDefault="000A0777" w:rsidP="000A0777">
      <w:pPr>
        <w:spacing w:before="120"/>
        <w:jc w:val="both"/>
        <w:rPr>
          <w:rFonts w:cs="Arial"/>
          <w:szCs w:val="20"/>
        </w:rPr>
      </w:pPr>
      <w:r w:rsidRPr="00B072D0">
        <w:rPr>
          <w:rFonts w:cs="Arial"/>
          <w:szCs w:val="20"/>
        </w:rPr>
        <w:t>V dôsledku uvedeného väčšina rómskych žiakov po absolvovaní povinnej školskej dochádzky končí svoje „celoživotné“ vzdelávanie a len s malou pravdepodobnosťou dosiahne odbornú kvalifikáciu na výkon povolania, čo predstavuje vysoké riziko nenájsť uplatnenie na trhu práce. V dospelom veku sa z nich stávajú nekvalifikovaní pracovníci s možnosťou vykonávať len pomocnú nekvalifikovanú a slabo platenú prácu, bez schopnosti ďalej sa vzdelávať, adaptovať sa na meniace / stupňujúce sa nároky trhu práce. Tvoria vlastne základ pre „tvrdé jadro“ dlhodobo nezamestnaných u nás.</w:t>
      </w:r>
    </w:p>
    <w:p w14:paraId="45D4AABA" w14:textId="77777777" w:rsidR="000A0777" w:rsidRDefault="000A0777" w:rsidP="000A0777">
      <w:pPr>
        <w:spacing w:before="120"/>
        <w:rPr>
          <w:rFonts w:cs="Arial"/>
          <w:szCs w:val="20"/>
        </w:rPr>
      </w:pPr>
      <w:r w:rsidRPr="00B072D0">
        <w:rPr>
          <w:rFonts w:cs="Arial"/>
          <w:szCs w:val="20"/>
        </w:rPr>
        <w:t xml:space="preserve">Integrácia Rómov do spoločnosti predstavuje vážny spoločenský problém v mnohých krajinách, nielen na Slovensku, riešenie sa hľadá už stáročia. </w:t>
      </w:r>
    </w:p>
    <w:p w14:paraId="0AA68B99" w14:textId="77777777" w:rsidR="000A0777" w:rsidRDefault="000A0777" w:rsidP="000A0777">
      <w:pPr>
        <w:spacing w:before="120"/>
        <w:rPr>
          <w:rFonts w:cs="Arial"/>
          <w:szCs w:val="20"/>
        </w:rPr>
      </w:pPr>
      <w:r>
        <w:rPr>
          <w:rFonts w:cs="Arial"/>
          <w:szCs w:val="20"/>
        </w:rPr>
        <w:t>Integrácia tejto skupiny žiakov do študijného odboru 6317 M obchodná akadémia musí spĺňať nasledovné požiadavky:</w:t>
      </w:r>
    </w:p>
    <w:p w14:paraId="324620E2" w14:textId="77777777" w:rsidR="000A0777" w:rsidRDefault="000A0777" w:rsidP="00283893">
      <w:pPr>
        <w:numPr>
          <w:ilvl w:val="0"/>
          <w:numId w:val="128"/>
        </w:numPr>
        <w:jc w:val="both"/>
        <w:rPr>
          <w:rFonts w:cs="Arial"/>
          <w:szCs w:val="20"/>
        </w:rPr>
      </w:pPr>
      <w:r>
        <w:rPr>
          <w:rFonts w:cs="Arial"/>
          <w:szCs w:val="20"/>
        </w:rPr>
        <w:t>budú integrovaní do bežných tried a ich vzdelávanie a príprava budú individuálne sledované. Využijú sa všetky dostupné motivačné prostriedky na ich zapojenie sa do vzdelávacieho procesu, bude im poskytované nevyhnutné doučovanie a individuálna konzultácia,</w:t>
      </w:r>
    </w:p>
    <w:p w14:paraId="47684FB3" w14:textId="77777777" w:rsidR="000A0777" w:rsidRDefault="000A0777" w:rsidP="00283893">
      <w:pPr>
        <w:numPr>
          <w:ilvl w:val="0"/>
          <w:numId w:val="128"/>
        </w:numPr>
        <w:jc w:val="both"/>
        <w:rPr>
          <w:rFonts w:cs="Arial"/>
          <w:szCs w:val="20"/>
        </w:rPr>
      </w:pPr>
      <w:r>
        <w:rPr>
          <w:rFonts w:cs="Arial"/>
          <w:szCs w:val="20"/>
        </w:rPr>
        <w:t>pravidelne budú navštevovať výchovnú poradkyňu a v mimoriadnych prípadoch budú navštevovať aj špecializované odborné pracoviská,</w:t>
      </w:r>
    </w:p>
    <w:p w14:paraId="07C65874" w14:textId="77777777" w:rsidR="000A0777" w:rsidRDefault="000A0777" w:rsidP="00283893">
      <w:pPr>
        <w:numPr>
          <w:ilvl w:val="0"/>
          <w:numId w:val="128"/>
        </w:numPr>
        <w:jc w:val="both"/>
        <w:rPr>
          <w:rFonts w:cs="Arial"/>
          <w:szCs w:val="20"/>
        </w:rPr>
      </w:pPr>
      <w:r>
        <w:rPr>
          <w:rFonts w:cs="Arial"/>
          <w:szCs w:val="20"/>
        </w:rPr>
        <w:lastRenderedPageBreak/>
        <w:t>škola bude intenzívne spolupracovať aj s občianskym združením pre napr. rómsku komunitu, odborom sociálnej starostlivosti VÚC (sociálni zamestnanci – kurátori) v prípade žiakov so sociálne slabších rodín, azylantov a pod., zamestnávateľmi v regióne a Sobranciach,</w:t>
      </w:r>
    </w:p>
    <w:p w14:paraId="5F3C061F" w14:textId="77777777" w:rsidR="000A0777" w:rsidRDefault="000A0777" w:rsidP="00283893">
      <w:pPr>
        <w:numPr>
          <w:ilvl w:val="0"/>
          <w:numId w:val="128"/>
        </w:numPr>
        <w:jc w:val="both"/>
        <w:rPr>
          <w:rFonts w:cs="Arial"/>
          <w:szCs w:val="20"/>
        </w:rPr>
      </w:pPr>
      <w:r>
        <w:rPr>
          <w:rFonts w:cs="Arial"/>
          <w:szCs w:val="20"/>
        </w:rPr>
        <w:t>škola bude intenzívne spolupracovať najmä s rodičmi tak, že bude organizovať mesačné stretnutia (neformálne) učiteľov vrátane výchovnej poradkyne, žiakov, rodičov a (prípadne) zamestnávateľov počas ktorých budú žiaci prezentovať svoje názory a požiadavky, aby sa mohli operatívne riešiť,</w:t>
      </w:r>
    </w:p>
    <w:p w14:paraId="1CC3C501" w14:textId="77777777" w:rsidR="000A0777" w:rsidRDefault="000A0777" w:rsidP="00283893">
      <w:pPr>
        <w:numPr>
          <w:ilvl w:val="0"/>
          <w:numId w:val="128"/>
        </w:numPr>
        <w:jc w:val="both"/>
        <w:rPr>
          <w:rFonts w:cs="Arial"/>
          <w:szCs w:val="20"/>
        </w:rPr>
      </w:pPr>
      <w:r>
        <w:rPr>
          <w:rFonts w:cs="Arial"/>
          <w:szCs w:val="20"/>
        </w:rPr>
        <w:t>škola v spolupráci so zamestnávateľmi bude riešiť ich zamestnanecké príležitosti,</w:t>
      </w:r>
    </w:p>
    <w:p w14:paraId="1D6986DD" w14:textId="77777777" w:rsidR="000A0777" w:rsidRPr="00B072D0" w:rsidRDefault="000A0777" w:rsidP="00283893">
      <w:pPr>
        <w:numPr>
          <w:ilvl w:val="0"/>
          <w:numId w:val="128"/>
        </w:numPr>
        <w:jc w:val="both"/>
        <w:rPr>
          <w:rFonts w:cs="Arial"/>
          <w:szCs w:val="20"/>
        </w:rPr>
      </w:pPr>
      <w:r>
        <w:rPr>
          <w:rFonts w:cs="Arial"/>
          <w:szCs w:val="20"/>
        </w:rPr>
        <w:t xml:space="preserve">všetci žiaci bez výnimky (aj bežní žiaci) budú dodržiavať školský poriadok.  </w:t>
      </w:r>
    </w:p>
    <w:p w14:paraId="74679B68" w14:textId="77777777" w:rsidR="000A0777" w:rsidRPr="00B072D0" w:rsidRDefault="000A0777" w:rsidP="000A0777">
      <w:pPr>
        <w:spacing w:before="120"/>
        <w:jc w:val="both"/>
        <w:rPr>
          <w:rFonts w:cs="Arial"/>
          <w:b/>
          <w:szCs w:val="20"/>
        </w:rPr>
      </w:pPr>
      <w:r w:rsidRPr="00B072D0">
        <w:rPr>
          <w:rFonts w:cs="Arial"/>
          <w:b/>
          <w:szCs w:val="20"/>
        </w:rPr>
        <w:t>Integrácia a vzdelávanie nadaných žiakov</w:t>
      </w:r>
    </w:p>
    <w:p w14:paraId="45C1DDCA" w14:textId="77777777" w:rsidR="000A0777" w:rsidRDefault="000A0777" w:rsidP="000A0777">
      <w:pPr>
        <w:spacing w:before="120"/>
        <w:jc w:val="both"/>
        <w:rPr>
          <w:rFonts w:cs="Arial"/>
          <w:szCs w:val="20"/>
        </w:rPr>
      </w:pPr>
      <w:r>
        <w:rPr>
          <w:rFonts w:cs="Arial"/>
          <w:szCs w:val="20"/>
        </w:rPr>
        <w:t xml:space="preserve">Škola vytvára v súlade so svojim profilom aj podmienky pre rozvoj nadaných žiakov. </w:t>
      </w:r>
      <w:r w:rsidRPr="00B072D0">
        <w:rPr>
          <w:rFonts w:cs="Arial"/>
          <w:szCs w:val="20"/>
        </w:rPr>
        <w:t>Výchova a vzdelávanie mimoriadne nadaných žiakov patrí vo všeobe</w:t>
      </w:r>
      <w:r>
        <w:rPr>
          <w:rFonts w:cs="Arial"/>
          <w:szCs w:val="20"/>
        </w:rPr>
        <w:t>cnosti za veľmi efektívne, žiadu</w:t>
      </w:r>
      <w:r w:rsidRPr="00B072D0">
        <w:rPr>
          <w:rFonts w:cs="Arial"/>
          <w:szCs w:val="20"/>
        </w:rPr>
        <w:t xml:space="preserve">ce, a to tak zo spoločenského, individuálneho ľudského hľadiska, ako aj z hľadiska ekonomického, návratnosti investovaného času a finančných prostriedkov. Osobitne </w:t>
      </w:r>
      <w:r>
        <w:rPr>
          <w:rFonts w:cs="Arial"/>
          <w:szCs w:val="20"/>
        </w:rPr>
        <w:t xml:space="preserve">aj v našom odbore 6317 M obchodná akadémia </w:t>
      </w:r>
      <w:r w:rsidRPr="00B072D0">
        <w:rPr>
          <w:rFonts w:cs="Arial"/>
          <w:szCs w:val="20"/>
        </w:rPr>
        <w:t>je žiaduce podchytiť nadaných žiakov a systematicky s nimi pracovať. Pritom nemusí ísť len o podporu mimoriadne intelektovo nadaných žiakov, ale aj žiakov nadaných manuálne, praktic</w:t>
      </w:r>
      <w:r>
        <w:rPr>
          <w:rFonts w:cs="Arial"/>
          <w:szCs w:val="20"/>
        </w:rPr>
        <w:t>ký</w:t>
      </w:r>
      <w:r w:rsidRPr="00B072D0">
        <w:rPr>
          <w:rFonts w:cs="Arial"/>
          <w:szCs w:val="20"/>
        </w:rPr>
        <w:t xml:space="preserve">, ktorí vynikajú svojimi vedomosťami, zručnosťami, záujmom, kreativitou, výsledkami práce a zaslúžia si výnimočnú pedagogicko-psychologickú starostlivosť pri rozvíjaní svojho špecifického nadania. </w:t>
      </w:r>
      <w:r>
        <w:rPr>
          <w:rFonts w:cs="Arial"/>
          <w:szCs w:val="20"/>
        </w:rPr>
        <w:t>Pre mimoriadne nadaných žiakov sme pripravili tieto úpravy:</w:t>
      </w:r>
    </w:p>
    <w:p w14:paraId="396675B6" w14:textId="77777777" w:rsidR="000A0777" w:rsidRPr="00FA6F25" w:rsidRDefault="000A0777" w:rsidP="00283893">
      <w:pPr>
        <w:pStyle w:val="Odsekzoznamu"/>
        <w:numPr>
          <w:ilvl w:val="0"/>
          <w:numId w:val="129"/>
        </w:numPr>
        <w:spacing w:before="120"/>
        <w:jc w:val="both"/>
        <w:rPr>
          <w:rFonts w:ascii="Arial" w:hAnsi="Arial" w:cs="Arial"/>
          <w:szCs w:val="20"/>
        </w:rPr>
      </w:pPr>
      <w:r w:rsidRPr="00FA6F25">
        <w:rPr>
          <w:rFonts w:ascii="Arial" w:hAnsi="Arial" w:cs="Arial"/>
          <w:szCs w:val="20"/>
        </w:rPr>
        <w:t>žiaci budú integrovaní do bežných tried (nebudeme zriaďovať osobitné triedy, nepokladáme to za dobrý výchovný moment),,</w:t>
      </w:r>
    </w:p>
    <w:p w14:paraId="2ABE8D1A" w14:textId="77777777" w:rsidR="000A0777" w:rsidRPr="00FA6F25" w:rsidRDefault="000A0777" w:rsidP="00283893">
      <w:pPr>
        <w:pStyle w:val="Odsekzoznamu"/>
        <w:numPr>
          <w:ilvl w:val="0"/>
          <w:numId w:val="129"/>
        </w:numPr>
        <w:jc w:val="both"/>
        <w:rPr>
          <w:rFonts w:ascii="Arial" w:hAnsi="Arial" w:cs="Arial"/>
          <w:szCs w:val="20"/>
        </w:rPr>
      </w:pPr>
      <w:r w:rsidRPr="00FA6F25">
        <w:rPr>
          <w:rFonts w:ascii="Arial" w:hAnsi="Arial" w:cs="Arial"/>
          <w:szCs w:val="20"/>
        </w:rPr>
        <w:t>v prípade mimoriadnych podmienok a situácii pripravíme individuálne učebné plány a vzdelávací program, ktorý by im eventuálne umožnil ukončiť študijný odbor aj v skrátenom čase ako je daný týmto vzdelávacím programom,</w:t>
      </w:r>
    </w:p>
    <w:p w14:paraId="6B37EAF2" w14:textId="77777777" w:rsidR="000A0777" w:rsidRPr="00FA6F25" w:rsidRDefault="000A0777" w:rsidP="00283893">
      <w:pPr>
        <w:pStyle w:val="Odsekzoznamu"/>
        <w:numPr>
          <w:ilvl w:val="0"/>
          <w:numId w:val="129"/>
        </w:numPr>
        <w:jc w:val="both"/>
        <w:rPr>
          <w:rFonts w:ascii="Arial" w:hAnsi="Arial" w:cs="Arial"/>
          <w:szCs w:val="20"/>
        </w:rPr>
      </w:pPr>
      <w:r w:rsidRPr="00FA6F25">
        <w:rPr>
          <w:rFonts w:ascii="Arial" w:hAnsi="Arial" w:cs="Arial"/>
          <w:szCs w:val="20"/>
        </w:rPr>
        <w:t>umožní sa im štúdium väčšieho počtu voliteľných predmetov, ako aj ďalších cudzích jazykov,</w:t>
      </w:r>
    </w:p>
    <w:p w14:paraId="5B3D3136" w14:textId="77777777" w:rsidR="000A0777" w:rsidRPr="00FA6F25" w:rsidRDefault="000A0777" w:rsidP="00283893">
      <w:pPr>
        <w:pStyle w:val="Odsekzoznamu"/>
        <w:numPr>
          <w:ilvl w:val="0"/>
          <w:numId w:val="129"/>
        </w:numPr>
        <w:jc w:val="both"/>
        <w:rPr>
          <w:rFonts w:ascii="Arial" w:hAnsi="Arial" w:cs="Arial"/>
          <w:szCs w:val="20"/>
        </w:rPr>
      </w:pPr>
      <w:r w:rsidRPr="00FA6F25">
        <w:rPr>
          <w:rFonts w:ascii="Arial" w:hAnsi="Arial" w:cs="Arial"/>
          <w:szCs w:val="20"/>
        </w:rPr>
        <w:t>podľa potreby budú navštevovať výchovnú poradkyňu a v mimoriadnych prípadoch budú navštevovať aj špecializované odborné pracoviská (za podmienok výskytu istých anomálii v ich správaní),</w:t>
      </w:r>
    </w:p>
    <w:p w14:paraId="5595C2A7" w14:textId="77777777" w:rsidR="000A0777" w:rsidRPr="00FA6F25" w:rsidRDefault="000A0777" w:rsidP="00283893">
      <w:pPr>
        <w:pStyle w:val="Odsekzoznamu"/>
        <w:numPr>
          <w:ilvl w:val="0"/>
          <w:numId w:val="129"/>
        </w:numPr>
        <w:jc w:val="both"/>
        <w:rPr>
          <w:rFonts w:ascii="Arial" w:hAnsi="Arial" w:cs="Arial"/>
          <w:szCs w:val="20"/>
        </w:rPr>
      </w:pPr>
      <w:r w:rsidRPr="00FA6F25">
        <w:rPr>
          <w:rFonts w:ascii="Arial" w:hAnsi="Arial" w:cs="Arial"/>
          <w:szCs w:val="20"/>
        </w:rPr>
        <w:t>pre výnimočne športovo nadaných žiakov sa vypracuje individuálny plán štúdia s vymedzením konzultačných hodín,</w:t>
      </w:r>
    </w:p>
    <w:p w14:paraId="6D5958EE" w14:textId="77777777" w:rsidR="000A0777" w:rsidRPr="00FA6F25" w:rsidRDefault="000A0777" w:rsidP="00283893">
      <w:pPr>
        <w:pStyle w:val="Odsekzoznamu"/>
        <w:numPr>
          <w:ilvl w:val="0"/>
          <w:numId w:val="129"/>
        </w:numPr>
        <w:jc w:val="both"/>
        <w:rPr>
          <w:rFonts w:ascii="Arial" w:hAnsi="Arial" w:cs="Arial"/>
          <w:szCs w:val="20"/>
        </w:rPr>
      </w:pPr>
      <w:r w:rsidRPr="00FA6F25">
        <w:rPr>
          <w:rFonts w:ascii="Arial" w:hAnsi="Arial" w:cs="Arial"/>
          <w:szCs w:val="20"/>
        </w:rPr>
        <w:t>vo výučbe týchto žiakov budeme využívať nadštandardné vyučovacie metódy a postupy, budú zapájaní do problémového a projektového vyučovania, umožní sa im práca na vlastných projektoch, vo výnimočných prípadoch môže by poskytnuté štúdium formou on-line,</w:t>
      </w:r>
    </w:p>
    <w:p w14:paraId="17B5A19E" w14:textId="77777777" w:rsidR="000A0777" w:rsidRPr="00FA6F25" w:rsidRDefault="000A0777" w:rsidP="00283893">
      <w:pPr>
        <w:pStyle w:val="Odsekzoznamu"/>
        <w:numPr>
          <w:ilvl w:val="0"/>
          <w:numId w:val="129"/>
        </w:numPr>
        <w:jc w:val="both"/>
        <w:rPr>
          <w:rFonts w:ascii="Arial" w:hAnsi="Arial" w:cs="Arial"/>
          <w:szCs w:val="20"/>
        </w:rPr>
      </w:pPr>
      <w:r w:rsidRPr="00FA6F25">
        <w:rPr>
          <w:rFonts w:ascii="Arial" w:hAnsi="Arial" w:cs="Arial"/>
          <w:szCs w:val="20"/>
        </w:rPr>
        <w:t xml:space="preserve">v individuálnych plánoch sa môžu zaviesť aj špeciálne predmety štúdia, prípadne kombinácia viacerých obsahov predmetov, </w:t>
      </w:r>
    </w:p>
    <w:p w14:paraId="2E05E751" w14:textId="77777777" w:rsidR="000A0777" w:rsidRPr="00FA6F25" w:rsidRDefault="000A0777" w:rsidP="00283893">
      <w:pPr>
        <w:pStyle w:val="Odsekzoznamu"/>
        <w:numPr>
          <w:ilvl w:val="0"/>
          <w:numId w:val="129"/>
        </w:numPr>
        <w:jc w:val="both"/>
        <w:rPr>
          <w:rFonts w:ascii="Arial" w:hAnsi="Arial" w:cs="Arial"/>
          <w:szCs w:val="20"/>
        </w:rPr>
      </w:pPr>
      <w:r w:rsidRPr="00FA6F25">
        <w:rPr>
          <w:rFonts w:ascii="Arial" w:hAnsi="Arial" w:cs="Arial"/>
          <w:szCs w:val="20"/>
        </w:rPr>
        <w:t>škola bude intenzívne spolupracovať najmä s rodičmi tak, že bude organizovať mesačné stretnutia (neformálne) učiteľov vrátane výchovnej poradkyne, žiakov, rodičov a (prípadne) zamestnávateľov počas ktorého budú žiaci prezentovať svoje názory a požiadavky, aby sa mohli operatívne riešiť,</w:t>
      </w:r>
    </w:p>
    <w:p w14:paraId="3387DBC1" w14:textId="77777777" w:rsidR="000A0777" w:rsidRPr="00FA6F25" w:rsidRDefault="000A0777" w:rsidP="00283893">
      <w:pPr>
        <w:pStyle w:val="Odsekzoznamu"/>
        <w:numPr>
          <w:ilvl w:val="0"/>
          <w:numId w:val="129"/>
        </w:numPr>
        <w:jc w:val="both"/>
        <w:rPr>
          <w:rFonts w:ascii="Arial" w:hAnsi="Arial" w:cs="Arial"/>
          <w:szCs w:val="20"/>
        </w:rPr>
      </w:pPr>
      <w:r w:rsidRPr="00FA6F25">
        <w:rPr>
          <w:rFonts w:ascii="Arial" w:hAnsi="Arial" w:cs="Arial"/>
          <w:szCs w:val="20"/>
        </w:rPr>
        <w:t>škola môže umožniť žiakom aj aktívnu spoluprácu s vysokou/vysokými školami. Pre týchto žiakov bude s týmito vzdelávacími inštitúciami intenzívne spolupracovať,</w:t>
      </w:r>
    </w:p>
    <w:p w14:paraId="7E063FF8" w14:textId="77777777" w:rsidR="000A0777" w:rsidRPr="00FA6F25" w:rsidRDefault="000A0777" w:rsidP="00283893">
      <w:pPr>
        <w:pStyle w:val="Odsekzoznamu"/>
        <w:numPr>
          <w:ilvl w:val="0"/>
          <w:numId w:val="129"/>
        </w:numPr>
        <w:jc w:val="both"/>
        <w:rPr>
          <w:rFonts w:ascii="Arial" w:hAnsi="Arial" w:cs="Arial"/>
          <w:szCs w:val="20"/>
        </w:rPr>
      </w:pPr>
      <w:r w:rsidRPr="00FA6F25">
        <w:rPr>
          <w:rFonts w:ascii="Arial" w:hAnsi="Arial" w:cs="Arial"/>
          <w:szCs w:val="20"/>
        </w:rPr>
        <w:t>škola v spolupráci so zamestnávateľmi bude riešiť ich zamestnanecké príležitosti,</w:t>
      </w:r>
    </w:p>
    <w:p w14:paraId="50D10A86" w14:textId="77777777" w:rsidR="000A0777" w:rsidRPr="00FA6F25" w:rsidRDefault="000A0777" w:rsidP="00283893">
      <w:pPr>
        <w:pStyle w:val="Odsekzoznamu"/>
        <w:numPr>
          <w:ilvl w:val="0"/>
          <w:numId w:val="129"/>
        </w:numPr>
        <w:jc w:val="both"/>
        <w:rPr>
          <w:rFonts w:ascii="Arial" w:hAnsi="Arial" w:cs="Arial"/>
          <w:szCs w:val="20"/>
        </w:rPr>
      </w:pPr>
      <w:r w:rsidRPr="00FA6F25">
        <w:rPr>
          <w:rFonts w:ascii="Arial" w:hAnsi="Arial" w:cs="Arial"/>
          <w:szCs w:val="20"/>
        </w:rPr>
        <w:t xml:space="preserve">všetci žiaci bez výnimky (aj bežní žiaci) budú dodržiavať školský  poriadok.  </w:t>
      </w:r>
    </w:p>
    <w:p w14:paraId="7E8D9336" w14:textId="77777777" w:rsidR="000A0777" w:rsidRPr="00B072D0" w:rsidRDefault="000A0777" w:rsidP="000A0777">
      <w:pPr>
        <w:spacing w:before="120"/>
        <w:jc w:val="both"/>
        <w:rPr>
          <w:rFonts w:cs="Arial"/>
          <w:szCs w:val="20"/>
        </w:rPr>
      </w:pPr>
    </w:p>
    <w:p w14:paraId="18558B56" w14:textId="77777777" w:rsidR="000A0777" w:rsidRPr="006F7586" w:rsidRDefault="000A0777" w:rsidP="000A0777">
      <w:pPr>
        <w:pStyle w:val="Nadpis1"/>
        <w:numPr>
          <w:ilvl w:val="0"/>
          <w:numId w:val="0"/>
        </w:numPr>
        <w:ind w:left="709" w:hanging="709"/>
      </w:pPr>
      <w:r>
        <w:br w:type="page"/>
      </w:r>
      <w:bookmarkStart w:id="103" w:name="_Toc363817914"/>
      <w:bookmarkStart w:id="104" w:name="_Toc491338217"/>
      <w:bookmarkStart w:id="105" w:name="_Toc49460238"/>
      <w:bookmarkStart w:id="106" w:name="_Toc112606839"/>
      <w:bookmarkStart w:id="107" w:name="_Toc112607007"/>
      <w:bookmarkStart w:id="108" w:name="_Toc112607114"/>
      <w:bookmarkStart w:id="109" w:name="_Toc147861754"/>
      <w:r>
        <w:lastRenderedPageBreak/>
        <w:t>10</w:t>
      </w:r>
      <w:r>
        <w:tab/>
      </w:r>
      <w:r w:rsidRPr="006F7586">
        <w:t>VNÚTORNÝ SYSTÉM HODNOTENIA ŽIAKOV</w:t>
      </w:r>
      <w:r>
        <w:t xml:space="preserve"> V ŠTUDIJNOM ODBORE </w:t>
      </w:r>
      <w:bookmarkEnd w:id="103"/>
      <w:bookmarkEnd w:id="104"/>
      <w:bookmarkEnd w:id="105"/>
      <w:r w:rsidR="00070FD9">
        <w:t xml:space="preserve">4210 02 M </w:t>
      </w:r>
      <w:proofErr w:type="spellStart"/>
      <w:r w:rsidR="00070FD9">
        <w:t>Agropodnikanie</w:t>
      </w:r>
      <w:bookmarkEnd w:id="106"/>
      <w:bookmarkEnd w:id="107"/>
      <w:bookmarkEnd w:id="108"/>
      <w:bookmarkEnd w:id="109"/>
      <w:proofErr w:type="spellEnd"/>
    </w:p>
    <w:p w14:paraId="24CF1A84" w14:textId="77777777" w:rsidR="000A0777" w:rsidRDefault="000A0777" w:rsidP="000A0777">
      <w:pPr>
        <w:rPr>
          <w:rFonts w:cs="Arial"/>
        </w:rPr>
      </w:pPr>
    </w:p>
    <w:p w14:paraId="3838FD3D" w14:textId="77777777" w:rsidR="000A0777" w:rsidRDefault="000A0777" w:rsidP="000A07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4717"/>
      </w:tblGrid>
      <w:tr w:rsidR="000A0777" w:rsidRPr="00EE19FA" w14:paraId="7A57E987" w14:textId="77777777" w:rsidTr="000A3DF0">
        <w:tc>
          <w:tcPr>
            <w:tcW w:w="4217" w:type="dxa"/>
            <w:tcBorders>
              <w:top w:val="single" w:sz="12" w:space="0" w:color="auto"/>
              <w:left w:val="single" w:sz="12" w:space="0" w:color="auto"/>
              <w:right w:val="single" w:sz="12" w:space="0" w:color="auto"/>
            </w:tcBorders>
            <w:shd w:val="clear" w:color="auto" w:fill="CCFFFF"/>
          </w:tcPr>
          <w:p w14:paraId="7D57EB57" w14:textId="77777777" w:rsidR="000A0777" w:rsidRPr="00EE19FA" w:rsidRDefault="000A0777" w:rsidP="000A0777">
            <w:pPr>
              <w:rPr>
                <w:rFonts w:cs="Arial"/>
                <w:b/>
                <w:szCs w:val="20"/>
              </w:rPr>
            </w:pPr>
            <w:r w:rsidRPr="00EE19FA">
              <w:rPr>
                <w:rFonts w:cs="Arial"/>
                <w:b/>
                <w:szCs w:val="20"/>
              </w:rPr>
              <w:br w:type="page"/>
              <w:t>Názov a adresa školy</w:t>
            </w:r>
          </w:p>
        </w:tc>
        <w:tc>
          <w:tcPr>
            <w:tcW w:w="4717" w:type="dxa"/>
            <w:tcBorders>
              <w:top w:val="single" w:sz="12" w:space="0" w:color="auto"/>
              <w:left w:val="single" w:sz="12" w:space="0" w:color="auto"/>
              <w:right w:val="single" w:sz="12" w:space="0" w:color="auto"/>
            </w:tcBorders>
          </w:tcPr>
          <w:p w14:paraId="30EC752C" w14:textId="77777777" w:rsidR="000A0777" w:rsidRPr="00EE19FA" w:rsidRDefault="000A0777" w:rsidP="000A0777">
            <w:pPr>
              <w:jc w:val="both"/>
              <w:rPr>
                <w:rFonts w:cs="Arial"/>
                <w:szCs w:val="20"/>
              </w:rPr>
            </w:pPr>
            <w:r>
              <w:rPr>
                <w:rFonts w:cs="Arial"/>
                <w:szCs w:val="20"/>
              </w:rPr>
              <w:t>Stredná odborná škola obchodu a služieb, Námestie slobody 12, Sobrance</w:t>
            </w:r>
          </w:p>
        </w:tc>
      </w:tr>
      <w:tr w:rsidR="000A3DF0" w:rsidRPr="00EE19FA" w14:paraId="5E91B851" w14:textId="77777777" w:rsidTr="000A3DF0">
        <w:tc>
          <w:tcPr>
            <w:tcW w:w="4217" w:type="dxa"/>
            <w:tcBorders>
              <w:left w:val="single" w:sz="12" w:space="0" w:color="auto"/>
              <w:right w:val="single" w:sz="12" w:space="0" w:color="auto"/>
            </w:tcBorders>
            <w:shd w:val="clear" w:color="auto" w:fill="CCFFFF"/>
          </w:tcPr>
          <w:p w14:paraId="19A6EA5D" w14:textId="77777777" w:rsidR="000A3DF0" w:rsidRPr="00EE19FA" w:rsidRDefault="000A3DF0" w:rsidP="000A3DF0">
            <w:pPr>
              <w:rPr>
                <w:rFonts w:cs="Arial"/>
                <w:b/>
                <w:szCs w:val="20"/>
              </w:rPr>
            </w:pPr>
            <w:r w:rsidRPr="00EE19FA">
              <w:rPr>
                <w:rFonts w:cs="Arial"/>
                <w:b/>
                <w:szCs w:val="20"/>
              </w:rPr>
              <w:t>Názov školského vzdelávacieho programu</w:t>
            </w:r>
          </w:p>
        </w:tc>
        <w:tc>
          <w:tcPr>
            <w:tcW w:w="4717" w:type="dxa"/>
            <w:tcBorders>
              <w:left w:val="single" w:sz="12" w:space="0" w:color="auto"/>
              <w:right w:val="single" w:sz="12" w:space="0" w:color="auto"/>
            </w:tcBorders>
          </w:tcPr>
          <w:p w14:paraId="3379B140" w14:textId="77777777" w:rsidR="000A3DF0" w:rsidRPr="00EE19FA" w:rsidRDefault="000A3DF0" w:rsidP="000A3DF0">
            <w:pPr>
              <w:jc w:val="both"/>
              <w:rPr>
                <w:rFonts w:cs="Arial"/>
                <w:szCs w:val="20"/>
              </w:rPr>
            </w:pPr>
            <w:proofErr w:type="spellStart"/>
            <w:r>
              <w:rPr>
                <w:rFonts w:cs="Arial"/>
                <w:szCs w:val="20"/>
              </w:rPr>
              <w:t>Agropodnikanie</w:t>
            </w:r>
            <w:proofErr w:type="spellEnd"/>
            <w:r>
              <w:rPr>
                <w:rFonts w:cs="Arial"/>
                <w:szCs w:val="20"/>
              </w:rPr>
              <w:t xml:space="preserve"> v systéme duálneho vzdelávania</w:t>
            </w:r>
          </w:p>
        </w:tc>
      </w:tr>
      <w:tr w:rsidR="000A3DF0" w:rsidRPr="00EE19FA" w14:paraId="4E88CA70" w14:textId="77777777" w:rsidTr="000A3DF0">
        <w:tc>
          <w:tcPr>
            <w:tcW w:w="4217" w:type="dxa"/>
            <w:tcBorders>
              <w:left w:val="single" w:sz="12" w:space="0" w:color="auto"/>
              <w:right w:val="single" w:sz="12" w:space="0" w:color="auto"/>
            </w:tcBorders>
            <w:shd w:val="clear" w:color="auto" w:fill="CCFFFF"/>
          </w:tcPr>
          <w:p w14:paraId="1758F3FD" w14:textId="77777777" w:rsidR="000A3DF0" w:rsidRPr="00EE19FA" w:rsidRDefault="000A3DF0" w:rsidP="000A3DF0">
            <w:pPr>
              <w:rPr>
                <w:rFonts w:cs="Arial"/>
                <w:b/>
                <w:szCs w:val="20"/>
              </w:rPr>
            </w:pPr>
            <w:r w:rsidRPr="00EE19FA">
              <w:rPr>
                <w:rFonts w:cs="Arial"/>
                <w:b/>
                <w:szCs w:val="20"/>
              </w:rPr>
              <w:t>Kód a názov ŠVP</w:t>
            </w:r>
          </w:p>
        </w:tc>
        <w:tc>
          <w:tcPr>
            <w:tcW w:w="4717" w:type="dxa"/>
            <w:tcBorders>
              <w:left w:val="single" w:sz="12" w:space="0" w:color="auto"/>
              <w:right w:val="single" w:sz="12" w:space="0" w:color="auto"/>
            </w:tcBorders>
          </w:tcPr>
          <w:p w14:paraId="4A94EE5A" w14:textId="77777777" w:rsidR="000A3DF0" w:rsidRPr="00EE19FA" w:rsidRDefault="000A3DF0" w:rsidP="000A3DF0">
            <w:pPr>
              <w:jc w:val="both"/>
              <w:rPr>
                <w:rFonts w:cs="Arial"/>
                <w:szCs w:val="20"/>
              </w:rPr>
            </w:pPr>
            <w:r>
              <w:rPr>
                <w:rFonts w:cs="Arial"/>
                <w:szCs w:val="20"/>
              </w:rPr>
              <w:t xml:space="preserve">42 Poľnohospodárstvo, lesné hospodárstvo a rozvoj vidieka </w:t>
            </w:r>
          </w:p>
        </w:tc>
      </w:tr>
      <w:tr w:rsidR="000A3DF0" w:rsidRPr="00EE19FA" w14:paraId="63367CAC" w14:textId="77777777" w:rsidTr="000A3DF0">
        <w:tc>
          <w:tcPr>
            <w:tcW w:w="4217" w:type="dxa"/>
            <w:tcBorders>
              <w:left w:val="single" w:sz="12" w:space="0" w:color="auto"/>
              <w:right w:val="single" w:sz="12" w:space="0" w:color="auto"/>
            </w:tcBorders>
            <w:shd w:val="clear" w:color="auto" w:fill="CCFFFF"/>
          </w:tcPr>
          <w:p w14:paraId="70CAF90F" w14:textId="77777777" w:rsidR="000A3DF0" w:rsidRPr="00EE19FA" w:rsidRDefault="000A3DF0" w:rsidP="000A3DF0">
            <w:pPr>
              <w:jc w:val="both"/>
              <w:rPr>
                <w:rFonts w:cs="Arial"/>
                <w:b/>
                <w:szCs w:val="20"/>
              </w:rPr>
            </w:pPr>
            <w:r w:rsidRPr="00EE19FA">
              <w:rPr>
                <w:rFonts w:cs="Arial"/>
                <w:b/>
                <w:szCs w:val="20"/>
              </w:rPr>
              <w:t xml:space="preserve">Kód a názov </w:t>
            </w:r>
            <w:r>
              <w:rPr>
                <w:rFonts w:cs="Arial"/>
                <w:b/>
                <w:szCs w:val="20"/>
              </w:rPr>
              <w:t>študijného</w:t>
            </w:r>
            <w:r w:rsidRPr="00EE19FA">
              <w:rPr>
                <w:rFonts w:cs="Arial"/>
                <w:b/>
                <w:szCs w:val="20"/>
              </w:rPr>
              <w:t xml:space="preserve"> odboru</w:t>
            </w:r>
          </w:p>
        </w:tc>
        <w:tc>
          <w:tcPr>
            <w:tcW w:w="4717" w:type="dxa"/>
            <w:tcBorders>
              <w:left w:val="single" w:sz="12" w:space="0" w:color="auto"/>
              <w:right w:val="single" w:sz="12" w:space="0" w:color="auto"/>
            </w:tcBorders>
          </w:tcPr>
          <w:p w14:paraId="35C1B481" w14:textId="77777777" w:rsidR="000A3DF0" w:rsidRPr="00EE19FA" w:rsidRDefault="000A3DF0" w:rsidP="000A3DF0">
            <w:pPr>
              <w:jc w:val="both"/>
              <w:rPr>
                <w:rFonts w:cs="Arial"/>
                <w:szCs w:val="20"/>
              </w:rPr>
            </w:pPr>
            <w:smartTag w:uri="urn:schemas-microsoft-com:office:smarttags" w:element="metricconverter">
              <w:smartTagPr>
                <w:attr w:name="ProductID" w:val="4210 M"/>
              </w:smartTagPr>
              <w:r>
                <w:rPr>
                  <w:rFonts w:cs="Arial"/>
                  <w:szCs w:val="20"/>
                </w:rPr>
                <w:t>4210 M</w:t>
              </w:r>
            </w:smartTag>
            <w:r>
              <w:rPr>
                <w:rFonts w:cs="Arial"/>
                <w:szCs w:val="20"/>
              </w:rPr>
              <w:t xml:space="preserve"> 02 </w:t>
            </w:r>
            <w:proofErr w:type="spellStart"/>
            <w:r>
              <w:rPr>
                <w:rFonts w:cs="Arial"/>
                <w:szCs w:val="20"/>
              </w:rPr>
              <w:t>Agropodnikanie</w:t>
            </w:r>
            <w:proofErr w:type="spellEnd"/>
            <w:r>
              <w:rPr>
                <w:rFonts w:cs="Arial"/>
                <w:szCs w:val="20"/>
              </w:rPr>
              <w:t xml:space="preserve"> – poľnohospodárske služby</w:t>
            </w:r>
          </w:p>
        </w:tc>
      </w:tr>
      <w:tr w:rsidR="000A3DF0" w:rsidRPr="00EE19FA" w14:paraId="79929D80" w14:textId="77777777" w:rsidTr="000A3DF0">
        <w:tc>
          <w:tcPr>
            <w:tcW w:w="4217" w:type="dxa"/>
            <w:tcBorders>
              <w:left w:val="single" w:sz="12" w:space="0" w:color="auto"/>
              <w:right w:val="single" w:sz="12" w:space="0" w:color="auto"/>
            </w:tcBorders>
            <w:shd w:val="clear" w:color="auto" w:fill="CCFFFF"/>
          </w:tcPr>
          <w:p w14:paraId="3C59BB16" w14:textId="77777777" w:rsidR="000A3DF0" w:rsidRPr="00EE19FA" w:rsidRDefault="000A3DF0" w:rsidP="000A3DF0">
            <w:pPr>
              <w:jc w:val="both"/>
              <w:rPr>
                <w:rFonts w:cs="Arial"/>
                <w:b/>
                <w:szCs w:val="20"/>
              </w:rPr>
            </w:pPr>
            <w:r w:rsidRPr="00EE19FA">
              <w:rPr>
                <w:rFonts w:cs="Arial"/>
                <w:b/>
                <w:szCs w:val="20"/>
              </w:rPr>
              <w:t>Stupeň vzdelania</w:t>
            </w:r>
          </w:p>
        </w:tc>
        <w:tc>
          <w:tcPr>
            <w:tcW w:w="4717" w:type="dxa"/>
            <w:tcBorders>
              <w:left w:val="single" w:sz="12" w:space="0" w:color="auto"/>
              <w:right w:val="single" w:sz="12" w:space="0" w:color="auto"/>
            </w:tcBorders>
          </w:tcPr>
          <w:p w14:paraId="596B0459" w14:textId="77777777" w:rsidR="000A3DF0" w:rsidRPr="00EE19FA" w:rsidRDefault="000A3DF0" w:rsidP="000A3DF0">
            <w:pPr>
              <w:jc w:val="both"/>
              <w:rPr>
                <w:rFonts w:cs="Arial"/>
                <w:szCs w:val="20"/>
              </w:rPr>
            </w:pPr>
            <w:r w:rsidRPr="00EE19FA">
              <w:rPr>
                <w:rFonts w:cs="Arial"/>
                <w:szCs w:val="20"/>
              </w:rPr>
              <w:t xml:space="preserve">úplné stredné odborné vzdelanie – ISCED </w:t>
            </w:r>
            <w:r w:rsidR="009C45F8">
              <w:rPr>
                <w:rFonts w:cs="Arial"/>
                <w:szCs w:val="20"/>
              </w:rPr>
              <w:t>3A</w:t>
            </w:r>
          </w:p>
        </w:tc>
      </w:tr>
      <w:tr w:rsidR="000A3DF0" w:rsidRPr="00EE19FA" w14:paraId="010BCE4A" w14:textId="77777777" w:rsidTr="000A3DF0">
        <w:tc>
          <w:tcPr>
            <w:tcW w:w="4217" w:type="dxa"/>
            <w:tcBorders>
              <w:left w:val="single" w:sz="12" w:space="0" w:color="auto"/>
              <w:right w:val="single" w:sz="12" w:space="0" w:color="auto"/>
            </w:tcBorders>
            <w:shd w:val="clear" w:color="auto" w:fill="CCFFFF"/>
          </w:tcPr>
          <w:p w14:paraId="08B1292C" w14:textId="77777777" w:rsidR="000A3DF0" w:rsidRPr="00EE19FA" w:rsidRDefault="000A3DF0" w:rsidP="000A3DF0">
            <w:pPr>
              <w:jc w:val="both"/>
              <w:rPr>
                <w:rFonts w:cs="Arial"/>
                <w:b/>
                <w:szCs w:val="20"/>
              </w:rPr>
            </w:pPr>
            <w:r w:rsidRPr="00EE19FA">
              <w:rPr>
                <w:rFonts w:cs="Arial"/>
                <w:b/>
                <w:szCs w:val="20"/>
              </w:rPr>
              <w:t>Dĺžka štúdia</w:t>
            </w:r>
          </w:p>
        </w:tc>
        <w:tc>
          <w:tcPr>
            <w:tcW w:w="4717" w:type="dxa"/>
            <w:tcBorders>
              <w:left w:val="single" w:sz="12" w:space="0" w:color="auto"/>
              <w:right w:val="single" w:sz="12" w:space="0" w:color="auto"/>
            </w:tcBorders>
          </w:tcPr>
          <w:p w14:paraId="0F851F3B" w14:textId="77777777" w:rsidR="000A3DF0" w:rsidRPr="00EE19FA" w:rsidRDefault="000A3DF0" w:rsidP="000A3DF0">
            <w:pPr>
              <w:jc w:val="both"/>
              <w:rPr>
                <w:rFonts w:cs="Arial"/>
                <w:szCs w:val="20"/>
              </w:rPr>
            </w:pPr>
            <w:r>
              <w:rPr>
                <w:rFonts w:cs="Arial"/>
                <w:szCs w:val="20"/>
              </w:rPr>
              <w:t>4</w:t>
            </w:r>
            <w:r w:rsidRPr="00EE19FA">
              <w:rPr>
                <w:rFonts w:cs="Arial"/>
                <w:szCs w:val="20"/>
              </w:rPr>
              <w:t xml:space="preserve"> roky</w:t>
            </w:r>
          </w:p>
        </w:tc>
      </w:tr>
      <w:tr w:rsidR="000A3DF0" w:rsidRPr="00EE19FA" w14:paraId="47CEE5A1" w14:textId="77777777" w:rsidTr="000A3DF0">
        <w:tc>
          <w:tcPr>
            <w:tcW w:w="4217" w:type="dxa"/>
            <w:tcBorders>
              <w:left w:val="single" w:sz="12" w:space="0" w:color="auto"/>
              <w:bottom w:val="single" w:sz="12" w:space="0" w:color="auto"/>
              <w:right w:val="single" w:sz="12" w:space="0" w:color="auto"/>
            </w:tcBorders>
            <w:shd w:val="clear" w:color="auto" w:fill="CCFFFF"/>
          </w:tcPr>
          <w:p w14:paraId="3CF594AC" w14:textId="77777777" w:rsidR="000A3DF0" w:rsidRPr="00EE19FA" w:rsidRDefault="000A3DF0" w:rsidP="000A3DF0">
            <w:pPr>
              <w:jc w:val="both"/>
              <w:rPr>
                <w:rFonts w:cs="Arial"/>
                <w:b/>
                <w:szCs w:val="20"/>
              </w:rPr>
            </w:pPr>
            <w:r w:rsidRPr="00EE19FA">
              <w:rPr>
                <w:rFonts w:cs="Arial"/>
                <w:b/>
                <w:szCs w:val="20"/>
              </w:rPr>
              <w:t xml:space="preserve">Forma štúdia </w:t>
            </w:r>
          </w:p>
        </w:tc>
        <w:tc>
          <w:tcPr>
            <w:tcW w:w="4717" w:type="dxa"/>
            <w:tcBorders>
              <w:left w:val="single" w:sz="12" w:space="0" w:color="auto"/>
              <w:bottom w:val="single" w:sz="12" w:space="0" w:color="auto"/>
              <w:right w:val="single" w:sz="12" w:space="0" w:color="auto"/>
            </w:tcBorders>
          </w:tcPr>
          <w:p w14:paraId="34554F45" w14:textId="77777777" w:rsidR="000A3DF0" w:rsidRPr="00EE19FA" w:rsidRDefault="000A3DF0" w:rsidP="000A3DF0">
            <w:pPr>
              <w:jc w:val="both"/>
              <w:rPr>
                <w:rFonts w:cs="Arial"/>
                <w:szCs w:val="20"/>
              </w:rPr>
            </w:pPr>
            <w:r w:rsidRPr="00EE19FA">
              <w:rPr>
                <w:rFonts w:cs="Arial"/>
                <w:szCs w:val="20"/>
              </w:rPr>
              <w:t>denná</w:t>
            </w:r>
          </w:p>
        </w:tc>
      </w:tr>
    </w:tbl>
    <w:p w14:paraId="674C29FA" w14:textId="77777777" w:rsidR="000A0777" w:rsidRDefault="000A0777" w:rsidP="000A0777">
      <w:pPr>
        <w:rPr>
          <w:rFonts w:cs="Arial"/>
        </w:rPr>
      </w:pPr>
    </w:p>
    <w:p w14:paraId="6FF34983" w14:textId="77777777" w:rsidR="000A0777" w:rsidRDefault="000A0777" w:rsidP="000A0777">
      <w:pPr>
        <w:spacing w:before="120"/>
        <w:jc w:val="both"/>
        <w:rPr>
          <w:rFonts w:cs="Arial"/>
          <w:szCs w:val="20"/>
        </w:rPr>
      </w:pPr>
      <w:r>
        <w:rPr>
          <w:rFonts w:cs="Arial"/>
          <w:szCs w:val="20"/>
        </w:rPr>
        <w:t>Stredná odborná škola obchodu a služieb, Námestie slobody 12, Sobrance</w:t>
      </w:r>
      <w:r w:rsidRPr="00271676">
        <w:rPr>
          <w:rFonts w:cs="Arial"/>
          <w:szCs w:val="20"/>
        </w:rPr>
        <w:t xml:space="preserve"> považuje vnútorný systém kontroly a hodnotenia žiakov za najvýznamnejšiu kategóriu celého procesu.</w:t>
      </w:r>
      <w:r>
        <w:rPr>
          <w:rFonts w:cs="Arial"/>
          <w:szCs w:val="20"/>
        </w:rPr>
        <w:t xml:space="preserve"> Naším c</w:t>
      </w:r>
      <w:r w:rsidRPr="00271676">
        <w:rPr>
          <w:rFonts w:cs="Arial"/>
          <w:szCs w:val="20"/>
        </w:rPr>
        <w:t>ieľom je posk</w:t>
      </w:r>
      <w:r>
        <w:rPr>
          <w:rFonts w:cs="Arial"/>
          <w:szCs w:val="20"/>
        </w:rPr>
        <w:t>ytovať</w:t>
      </w:r>
      <w:r w:rsidRPr="00271676">
        <w:rPr>
          <w:rFonts w:cs="Arial"/>
          <w:szCs w:val="20"/>
        </w:rPr>
        <w:t xml:space="preserve"> žiakovi spätnú väzbu, prostredníctvom ktorej získava informácie o tom, ako danú problematiku zvláda, ako dokáže zaobchádzať s tým, čo sa naučil, v čom sa zlepšil a v čom má ešte nedostatky. Hodnotenie žiaka vychádza z jasne stanovených cieľov a konkrétnych kritérií, ktorými sa dá jeho výkon zmerať. Preto neoddeliteľnou súčasťou hodnotenia musí byť aj konkrétn</w:t>
      </w:r>
      <w:r>
        <w:rPr>
          <w:rFonts w:cs="Arial"/>
          <w:szCs w:val="20"/>
        </w:rPr>
        <w:t>e odporúčanie alebo rada</w:t>
      </w:r>
      <w:r w:rsidRPr="00271676">
        <w:rPr>
          <w:rFonts w:cs="Arial"/>
          <w:szCs w:val="20"/>
        </w:rPr>
        <w:t xml:space="preserve">, ako má žiak </w:t>
      </w:r>
      <w:r>
        <w:rPr>
          <w:rFonts w:cs="Arial"/>
          <w:szCs w:val="20"/>
        </w:rPr>
        <w:t xml:space="preserve">ďalej </w:t>
      </w:r>
      <w:r w:rsidRPr="00271676">
        <w:rPr>
          <w:rFonts w:cs="Arial"/>
          <w:szCs w:val="20"/>
        </w:rPr>
        <w:t xml:space="preserve">postupovať, aby svoje nedostatky odstránil.  </w:t>
      </w:r>
      <w:r>
        <w:rPr>
          <w:rFonts w:cs="Arial"/>
          <w:szCs w:val="20"/>
        </w:rPr>
        <w:t>Kontrolu</w:t>
      </w:r>
      <w:r w:rsidRPr="00271676">
        <w:rPr>
          <w:rFonts w:cs="Arial"/>
          <w:szCs w:val="20"/>
        </w:rPr>
        <w:t xml:space="preserve"> vyučovacieho procesu </w:t>
      </w:r>
      <w:r>
        <w:rPr>
          <w:rFonts w:cs="Arial"/>
          <w:szCs w:val="20"/>
        </w:rPr>
        <w:t xml:space="preserve">budeme orientovať na skúšanie a hodnotenie žiakov. </w:t>
      </w:r>
    </w:p>
    <w:p w14:paraId="635823CB" w14:textId="77777777" w:rsidR="000A0777" w:rsidRDefault="000A0777" w:rsidP="000A0777">
      <w:pPr>
        <w:spacing w:before="120"/>
        <w:jc w:val="both"/>
        <w:rPr>
          <w:rFonts w:cs="Arial"/>
          <w:b/>
          <w:szCs w:val="20"/>
        </w:rPr>
      </w:pPr>
      <w:r w:rsidRPr="00E11226">
        <w:rPr>
          <w:rFonts w:cs="Arial"/>
          <w:b/>
          <w:szCs w:val="20"/>
        </w:rPr>
        <w:t>Hodnotenie</w:t>
      </w:r>
    </w:p>
    <w:p w14:paraId="476210AA" w14:textId="77777777" w:rsidR="000A0777" w:rsidRPr="00371661" w:rsidRDefault="000A0777" w:rsidP="000A0777">
      <w:pPr>
        <w:pStyle w:val="Zarkazkladnhotextu"/>
        <w:suppressAutoHyphens/>
        <w:spacing w:before="120" w:after="0"/>
        <w:rPr>
          <w:rFonts w:ascii="Arial" w:hAnsi="Arial" w:cs="Arial"/>
        </w:rPr>
      </w:pPr>
      <w:r w:rsidRPr="00371661">
        <w:rPr>
          <w:rFonts w:ascii="Arial" w:hAnsi="Arial" w:cs="Arial"/>
        </w:rPr>
        <w:t xml:space="preserve">Cieľom </w:t>
      </w:r>
      <w:r w:rsidRPr="00371661">
        <w:rPr>
          <w:rFonts w:ascii="Arial" w:hAnsi="Arial" w:cs="Arial"/>
          <w:b/>
        </w:rPr>
        <w:t>hodnotenie žiaka v škole</w:t>
      </w:r>
      <w:r w:rsidRPr="00371661">
        <w:rPr>
          <w:rFonts w:ascii="Arial" w:hAnsi="Arial" w:cs="Arial"/>
        </w:rPr>
        <w:t xml:space="preserve"> je poskytnúť žiakovi a jeho rodičom spätnú väzbu o tom, ako žiak zvládol danú problematiku, v čom má nedostatky a kde má rezervy. Súčasťou hodnotenia je tiež povzbudenie do ďalšej práce, návod, ako postupovať pri odstraňovaní nedostatkov. </w:t>
      </w:r>
    </w:p>
    <w:p w14:paraId="18263582" w14:textId="77777777" w:rsidR="000A0777" w:rsidRDefault="000A0777" w:rsidP="000A0777">
      <w:pPr>
        <w:pStyle w:val="Zarkazkladnhotextu2"/>
        <w:tabs>
          <w:tab w:val="num" w:pos="1548"/>
          <w:tab w:val="num" w:pos="1985"/>
        </w:tabs>
        <w:spacing w:before="120" w:after="0"/>
        <w:ind w:firstLine="0"/>
        <w:rPr>
          <w:rFonts w:cs="Arial"/>
        </w:rPr>
      </w:pPr>
      <w:r w:rsidRPr="00271676">
        <w:rPr>
          <w:rFonts w:cs="Arial"/>
        </w:rPr>
        <w:t xml:space="preserve">Hodnotenie žiakov </w:t>
      </w:r>
      <w:r>
        <w:rPr>
          <w:rFonts w:cs="Arial"/>
        </w:rPr>
        <w:t xml:space="preserve">budeme vyjadrovať rôznymi </w:t>
      </w:r>
      <w:r w:rsidRPr="00271676">
        <w:rPr>
          <w:rFonts w:cs="Arial"/>
        </w:rPr>
        <w:t>formami: slovom, číslom, známkou.</w:t>
      </w:r>
      <w:r>
        <w:rPr>
          <w:rFonts w:cs="Arial"/>
        </w:rPr>
        <w:t xml:space="preserve"> V rámci hodnotenia budeme preverovať výsledky činnosti žiakov podľa určených kritérií. Niektoré kritériá budú všeobecne platné pre všetky predmety, špecifické výkony žiakov budú hodnotené podľa stanovených kritérií hodnotenia.  </w:t>
      </w:r>
    </w:p>
    <w:p w14:paraId="0CDF7759" w14:textId="77777777" w:rsidR="000A0777" w:rsidRDefault="000A0777" w:rsidP="000A0777">
      <w:pPr>
        <w:pStyle w:val="Zarkazkladnhotextu2"/>
        <w:tabs>
          <w:tab w:val="num" w:pos="1548"/>
          <w:tab w:val="num" w:pos="1985"/>
        </w:tabs>
        <w:spacing w:before="120" w:after="0"/>
        <w:ind w:firstLine="0"/>
        <w:rPr>
          <w:rFonts w:cs="Arial"/>
        </w:rPr>
      </w:pPr>
      <w:r w:rsidRPr="00271676">
        <w:rPr>
          <w:rFonts w:cs="Arial"/>
        </w:rPr>
        <w:t xml:space="preserve">Neoddeliteľnou súčasťou hodnotenia žiaka je aj jeho správanie, prístup a postoje. Hodnotenie nikdy nesmie viesť k znižovaniu dôstojnosti, sebadôvery a sebaúcty žiaka. </w:t>
      </w:r>
    </w:p>
    <w:p w14:paraId="73F250DE" w14:textId="77777777" w:rsidR="000A0777" w:rsidRDefault="000A0777" w:rsidP="0035270C">
      <w:pPr>
        <w:pStyle w:val="Nadpis2A"/>
        <w:ind w:left="540" w:hanging="540"/>
      </w:pPr>
      <w:bookmarkStart w:id="110" w:name="_Toc363817915"/>
      <w:bookmarkStart w:id="111" w:name="_Toc491338218"/>
      <w:bookmarkStart w:id="112" w:name="_Toc49460239"/>
      <w:bookmarkStart w:id="113" w:name="_Toc147861755"/>
      <w:r>
        <w:t xml:space="preserve">10.1   </w:t>
      </w:r>
      <w:r w:rsidRPr="00230940">
        <w:t>Pravidlá hodnotenia žiakov</w:t>
      </w:r>
      <w:bookmarkEnd w:id="110"/>
      <w:bookmarkEnd w:id="111"/>
      <w:bookmarkEnd w:id="112"/>
      <w:bookmarkEnd w:id="113"/>
    </w:p>
    <w:p w14:paraId="3215560D" w14:textId="77777777" w:rsidR="000A0777" w:rsidRPr="00C85E76" w:rsidRDefault="000A0777" w:rsidP="000A0777">
      <w:pPr>
        <w:pStyle w:val="Zarkazkladnhotextu2"/>
        <w:tabs>
          <w:tab w:val="left" w:pos="748"/>
        </w:tabs>
        <w:spacing w:before="240"/>
        <w:rPr>
          <w:rFonts w:cs="Arial"/>
        </w:rPr>
      </w:pPr>
      <w:r w:rsidRPr="00C85E76">
        <w:rPr>
          <w:rFonts w:cs="Arial"/>
        </w:rPr>
        <w:t xml:space="preserve"> Hodnotenie je jednou z najvýznamnejších činností kontroly vyučovacieho procesu, ktorou sa zisťujú a posudzujú výsledky vzdelávania. Musí spĺňať tieto</w:t>
      </w:r>
      <w:r w:rsidRPr="00C85E76">
        <w:rPr>
          <w:rFonts w:cs="Arial"/>
          <w:b/>
        </w:rPr>
        <w:t xml:space="preserve"> funkcie</w:t>
      </w:r>
      <w:r w:rsidRPr="00C85E76">
        <w:rPr>
          <w:rFonts w:cs="Arial"/>
        </w:rPr>
        <w:t>:</w:t>
      </w:r>
    </w:p>
    <w:p w14:paraId="7792FEDF" w14:textId="77777777" w:rsidR="000A0777" w:rsidRPr="00C85E76" w:rsidRDefault="000A0777" w:rsidP="00283893">
      <w:pPr>
        <w:pStyle w:val="Zarkazkladnhotextu2"/>
        <w:numPr>
          <w:ilvl w:val="0"/>
          <w:numId w:val="126"/>
        </w:numPr>
        <w:tabs>
          <w:tab w:val="clear" w:pos="720"/>
          <w:tab w:val="left" w:pos="540"/>
        </w:tabs>
        <w:suppressAutoHyphens w:val="0"/>
        <w:spacing w:before="120" w:after="0"/>
        <w:ind w:left="540" w:hanging="540"/>
        <w:rPr>
          <w:rFonts w:cs="Arial"/>
        </w:rPr>
      </w:pPr>
      <w:r w:rsidRPr="00C85E76">
        <w:rPr>
          <w:rFonts w:cs="Arial"/>
          <w:u w:val="single"/>
        </w:rPr>
        <w:t>diagnostická</w:t>
      </w:r>
      <w:r w:rsidRPr="00C85E76">
        <w:rPr>
          <w:rFonts w:cs="Arial"/>
        </w:rPr>
        <w:t xml:space="preserve">, ktorá určuje mieru vedomostí, zručností, postojov žiakov a jeho nedostatkov, </w:t>
      </w:r>
    </w:p>
    <w:p w14:paraId="5D489C28" w14:textId="77777777" w:rsidR="000A0777" w:rsidRPr="00C85E76" w:rsidRDefault="000A0777" w:rsidP="00283893">
      <w:pPr>
        <w:pStyle w:val="Zarkazkladnhotextu2"/>
        <w:numPr>
          <w:ilvl w:val="0"/>
          <w:numId w:val="126"/>
        </w:numPr>
        <w:tabs>
          <w:tab w:val="clear" w:pos="720"/>
          <w:tab w:val="left" w:pos="540"/>
        </w:tabs>
        <w:suppressAutoHyphens w:val="0"/>
        <w:spacing w:after="0"/>
        <w:ind w:left="540" w:hanging="540"/>
        <w:rPr>
          <w:rFonts w:cs="Arial"/>
        </w:rPr>
      </w:pPr>
      <w:r w:rsidRPr="00C85E76">
        <w:rPr>
          <w:rFonts w:cs="Arial"/>
          <w:u w:val="single"/>
        </w:rPr>
        <w:t>prognostická</w:t>
      </w:r>
      <w:r w:rsidRPr="00C85E76">
        <w:rPr>
          <w:rFonts w:cs="Arial"/>
        </w:rPr>
        <w:t>, ktorá identifikuje zodpovedajúce predpoklady, možnosti  a potreby  ďalšieho vývoja žiakov,</w:t>
      </w:r>
    </w:p>
    <w:p w14:paraId="459BA125" w14:textId="77777777" w:rsidR="000A0777" w:rsidRPr="00C85E76" w:rsidRDefault="000A0777" w:rsidP="00283893">
      <w:pPr>
        <w:pStyle w:val="Zarkazkladnhotextu2"/>
        <w:numPr>
          <w:ilvl w:val="0"/>
          <w:numId w:val="126"/>
        </w:numPr>
        <w:tabs>
          <w:tab w:val="clear" w:pos="720"/>
          <w:tab w:val="left" w:pos="540"/>
        </w:tabs>
        <w:suppressAutoHyphens w:val="0"/>
        <w:spacing w:after="0"/>
        <w:ind w:left="540" w:hanging="540"/>
        <w:rPr>
          <w:rFonts w:cs="Arial"/>
        </w:rPr>
      </w:pPr>
      <w:r w:rsidRPr="00C85E76">
        <w:rPr>
          <w:rFonts w:cs="Arial"/>
          <w:u w:val="single"/>
        </w:rPr>
        <w:t>motivačná</w:t>
      </w:r>
      <w:r w:rsidRPr="00C85E76">
        <w:rPr>
          <w:rFonts w:cs="Arial"/>
        </w:rPr>
        <w:t xml:space="preserve">, ovplyvňujúca pozitívnu motiváciu žiakov, </w:t>
      </w:r>
    </w:p>
    <w:p w14:paraId="7E81D085" w14:textId="77777777" w:rsidR="000A0777" w:rsidRPr="00C85E76" w:rsidRDefault="000A0777" w:rsidP="00283893">
      <w:pPr>
        <w:pStyle w:val="Zarkazkladnhotextu2"/>
        <w:numPr>
          <w:ilvl w:val="0"/>
          <w:numId w:val="126"/>
        </w:numPr>
        <w:tabs>
          <w:tab w:val="clear" w:pos="720"/>
          <w:tab w:val="left" w:pos="540"/>
        </w:tabs>
        <w:suppressAutoHyphens w:val="0"/>
        <w:spacing w:after="0"/>
        <w:ind w:left="540" w:hanging="540"/>
        <w:rPr>
          <w:rFonts w:cs="Arial"/>
        </w:rPr>
      </w:pPr>
      <w:r w:rsidRPr="00C85E76">
        <w:rPr>
          <w:rFonts w:cs="Arial"/>
          <w:u w:val="single"/>
        </w:rPr>
        <w:t>výchovná</w:t>
      </w:r>
      <w:r w:rsidRPr="00C85E76">
        <w:rPr>
          <w:rFonts w:cs="Arial"/>
        </w:rPr>
        <w:t>, formujúca pozitívne vlastnosti a postoje žiakov,</w:t>
      </w:r>
    </w:p>
    <w:p w14:paraId="5529747A" w14:textId="77777777" w:rsidR="000A0777" w:rsidRPr="00C85E76" w:rsidRDefault="000A0777" w:rsidP="00283893">
      <w:pPr>
        <w:pStyle w:val="Zarkazkladnhotextu2"/>
        <w:numPr>
          <w:ilvl w:val="0"/>
          <w:numId w:val="126"/>
        </w:numPr>
        <w:tabs>
          <w:tab w:val="clear" w:pos="720"/>
          <w:tab w:val="left" w:pos="540"/>
        </w:tabs>
        <w:suppressAutoHyphens w:val="0"/>
        <w:spacing w:after="0"/>
        <w:ind w:left="540" w:hanging="540"/>
        <w:rPr>
          <w:rFonts w:cs="Arial"/>
        </w:rPr>
      </w:pPr>
      <w:r w:rsidRPr="00C85E76">
        <w:rPr>
          <w:rFonts w:cs="Arial"/>
          <w:u w:val="single"/>
        </w:rPr>
        <w:t>informačná,</w:t>
      </w:r>
      <w:r w:rsidRPr="00C85E76">
        <w:rPr>
          <w:rFonts w:cs="Arial"/>
        </w:rPr>
        <w:t xml:space="preserve"> ktorá dokumentuje výsledky vzdelávania,</w:t>
      </w:r>
    </w:p>
    <w:p w14:paraId="32665765" w14:textId="77777777" w:rsidR="000A0777" w:rsidRPr="00C85E76" w:rsidRDefault="000A0777" w:rsidP="00283893">
      <w:pPr>
        <w:pStyle w:val="Zarkazkladnhotextu2"/>
        <w:numPr>
          <w:ilvl w:val="0"/>
          <w:numId w:val="126"/>
        </w:numPr>
        <w:tabs>
          <w:tab w:val="clear" w:pos="720"/>
          <w:tab w:val="left" w:pos="540"/>
        </w:tabs>
        <w:suppressAutoHyphens w:val="0"/>
        <w:spacing w:after="0"/>
        <w:ind w:left="540" w:hanging="540"/>
        <w:rPr>
          <w:rFonts w:cs="Arial"/>
        </w:rPr>
      </w:pPr>
      <w:r w:rsidRPr="00C85E76">
        <w:rPr>
          <w:rFonts w:cs="Arial"/>
          <w:u w:val="single"/>
        </w:rPr>
        <w:t>rozvíjajúca</w:t>
      </w:r>
      <w:r w:rsidRPr="00C85E76">
        <w:rPr>
          <w:rFonts w:cs="Arial"/>
        </w:rPr>
        <w:t>, ktorá ovplyvňuje sebakontrolu a sebahodnotenie žiakov,</w:t>
      </w:r>
    </w:p>
    <w:p w14:paraId="1B3386D3" w14:textId="77777777" w:rsidR="000A0777" w:rsidRPr="00C85E76" w:rsidRDefault="000A0777" w:rsidP="00283893">
      <w:pPr>
        <w:pStyle w:val="Zarkazkladnhotextu2"/>
        <w:numPr>
          <w:ilvl w:val="0"/>
          <w:numId w:val="126"/>
        </w:numPr>
        <w:tabs>
          <w:tab w:val="clear" w:pos="720"/>
          <w:tab w:val="left" w:pos="540"/>
        </w:tabs>
        <w:suppressAutoHyphens w:val="0"/>
        <w:spacing w:after="0"/>
        <w:ind w:left="540" w:hanging="540"/>
        <w:rPr>
          <w:rFonts w:cs="Arial"/>
        </w:rPr>
      </w:pPr>
      <w:proofErr w:type="spellStart"/>
      <w:r w:rsidRPr="00C85E76">
        <w:rPr>
          <w:rFonts w:cs="Arial"/>
          <w:u w:val="single"/>
        </w:rPr>
        <w:t>spätnoväzbová</w:t>
      </w:r>
      <w:proofErr w:type="spellEnd"/>
      <w:r w:rsidRPr="00C85E76">
        <w:rPr>
          <w:rFonts w:cs="Arial"/>
        </w:rPr>
        <w:t>, ktorá vplýva na revidovanie  procesu výučby.</w:t>
      </w:r>
    </w:p>
    <w:p w14:paraId="22C80AEB" w14:textId="77777777" w:rsidR="000A0777" w:rsidRPr="00C85E76" w:rsidRDefault="000A0777" w:rsidP="000A0777">
      <w:pPr>
        <w:pStyle w:val="Zarkazkladnhotextu2"/>
        <w:tabs>
          <w:tab w:val="left" w:pos="748"/>
        </w:tabs>
        <w:spacing w:before="120"/>
        <w:rPr>
          <w:rFonts w:cs="Arial"/>
        </w:rPr>
      </w:pPr>
      <w:r w:rsidRPr="00C85E76">
        <w:rPr>
          <w:rFonts w:cs="Arial"/>
        </w:rPr>
        <w:t>ŠVP odporúča v rámci celého výchovno-vzdelávacieho procesu akceptovať tieto funkcie a </w:t>
      </w:r>
      <w:r w:rsidRPr="00C85E76">
        <w:rPr>
          <w:rFonts w:cs="Arial"/>
          <w:b/>
        </w:rPr>
        <w:t>na základe</w:t>
      </w:r>
      <w:r w:rsidRPr="00C85E76">
        <w:rPr>
          <w:rFonts w:cs="Arial"/>
        </w:rPr>
        <w:t xml:space="preserve"> nižšie uvedených </w:t>
      </w:r>
      <w:r w:rsidRPr="00C85E76">
        <w:rPr>
          <w:rFonts w:cs="Arial"/>
          <w:b/>
        </w:rPr>
        <w:t>kritérií</w:t>
      </w:r>
      <w:r w:rsidRPr="00C85E76">
        <w:rPr>
          <w:rFonts w:cs="Arial"/>
        </w:rPr>
        <w:t xml:space="preserve"> využívať nasledovné </w:t>
      </w:r>
      <w:r w:rsidRPr="00C85E76">
        <w:rPr>
          <w:rFonts w:cs="Arial"/>
          <w:b/>
        </w:rPr>
        <w:t>formy</w:t>
      </w:r>
      <w:r w:rsidRPr="00C85E76">
        <w:rPr>
          <w:rFonts w:cs="Arial"/>
        </w:rPr>
        <w:t xml:space="preserve"> hodnotenia: </w:t>
      </w:r>
    </w:p>
    <w:p w14:paraId="6F57B109" w14:textId="77777777" w:rsidR="000A0777" w:rsidRPr="00C85E76" w:rsidRDefault="000A0777" w:rsidP="00283893">
      <w:pPr>
        <w:pStyle w:val="Zarkazkladnhotextu2"/>
        <w:numPr>
          <w:ilvl w:val="1"/>
          <w:numId w:val="126"/>
        </w:numPr>
        <w:tabs>
          <w:tab w:val="clear" w:pos="1440"/>
          <w:tab w:val="left" w:pos="540"/>
        </w:tabs>
        <w:suppressAutoHyphens w:val="0"/>
        <w:spacing w:before="120" w:after="0"/>
        <w:ind w:left="540" w:hanging="540"/>
        <w:rPr>
          <w:rFonts w:cs="Arial"/>
          <w:b/>
        </w:rPr>
      </w:pPr>
      <w:r w:rsidRPr="00C85E76">
        <w:rPr>
          <w:rFonts w:cs="Arial"/>
          <w:b/>
        </w:rPr>
        <w:t>podľa výkonu žiaka</w:t>
      </w:r>
    </w:p>
    <w:p w14:paraId="122F940B" w14:textId="77777777" w:rsidR="000A0777" w:rsidRPr="00C85E76" w:rsidRDefault="000A0777" w:rsidP="00283893">
      <w:pPr>
        <w:pStyle w:val="Zarkazkladnhotextu2"/>
        <w:numPr>
          <w:ilvl w:val="2"/>
          <w:numId w:val="126"/>
        </w:numPr>
        <w:tabs>
          <w:tab w:val="clear" w:pos="2160"/>
          <w:tab w:val="left" w:pos="540"/>
        </w:tabs>
        <w:suppressAutoHyphens w:val="0"/>
        <w:spacing w:before="120" w:after="0"/>
        <w:ind w:left="540" w:hanging="540"/>
        <w:rPr>
          <w:rFonts w:cs="Arial"/>
        </w:rPr>
      </w:pPr>
      <w:r w:rsidRPr="00C85E76">
        <w:rPr>
          <w:rFonts w:cs="Arial"/>
          <w:u w:val="single"/>
        </w:rPr>
        <w:t>výkonové hodnotenie</w:t>
      </w:r>
      <w:r w:rsidRPr="00C85E76">
        <w:rPr>
          <w:rFonts w:cs="Arial"/>
        </w:rPr>
        <w:t xml:space="preserve">, v ktorom sa výkon žiaka porovnáva s výkonom iných žiakov, </w:t>
      </w:r>
    </w:p>
    <w:p w14:paraId="464F2185" w14:textId="77777777" w:rsidR="000A0777" w:rsidRPr="00C85E76" w:rsidRDefault="000A0777" w:rsidP="00283893">
      <w:pPr>
        <w:pStyle w:val="Zarkazkladnhotextu2"/>
        <w:numPr>
          <w:ilvl w:val="2"/>
          <w:numId w:val="126"/>
        </w:numPr>
        <w:tabs>
          <w:tab w:val="clear" w:pos="2160"/>
          <w:tab w:val="left" w:pos="540"/>
        </w:tabs>
        <w:suppressAutoHyphens w:val="0"/>
        <w:spacing w:after="0"/>
        <w:ind w:left="540" w:hanging="540"/>
        <w:rPr>
          <w:rFonts w:cs="Arial"/>
        </w:rPr>
      </w:pPr>
      <w:r w:rsidRPr="00C85E76">
        <w:rPr>
          <w:rFonts w:cs="Arial"/>
          <w:u w:val="single"/>
        </w:rPr>
        <w:lastRenderedPageBreak/>
        <w:t>hodnotenie absolútneho výkonu,</w:t>
      </w:r>
      <w:r w:rsidRPr="00C85E76">
        <w:rPr>
          <w:rFonts w:cs="Arial"/>
        </w:rPr>
        <w:t xml:space="preserve"> kde sa výkon žiaka meria na základe stanoveného kritériá (norma, štandard),</w:t>
      </w:r>
    </w:p>
    <w:p w14:paraId="64C5B5A5" w14:textId="77777777" w:rsidR="000A0777" w:rsidRPr="00C85E76" w:rsidRDefault="000A0777" w:rsidP="00283893">
      <w:pPr>
        <w:pStyle w:val="Zarkazkladnhotextu2"/>
        <w:numPr>
          <w:ilvl w:val="2"/>
          <w:numId w:val="126"/>
        </w:numPr>
        <w:tabs>
          <w:tab w:val="clear" w:pos="2160"/>
          <w:tab w:val="left" w:pos="540"/>
        </w:tabs>
        <w:suppressAutoHyphens w:val="0"/>
        <w:spacing w:after="0"/>
        <w:ind w:left="540" w:hanging="540"/>
        <w:rPr>
          <w:rFonts w:cs="Arial"/>
        </w:rPr>
      </w:pPr>
      <w:r w:rsidRPr="00C85E76">
        <w:rPr>
          <w:rFonts w:cs="Arial"/>
          <w:u w:val="single"/>
        </w:rPr>
        <w:t>individuálne hodnotenie</w:t>
      </w:r>
      <w:r w:rsidRPr="00C85E76">
        <w:rPr>
          <w:rFonts w:cs="Arial"/>
        </w:rPr>
        <w:t>, pri ktorom sa porovnáva aktuálny výkon žiaka  z jeho predchádzajúcim výkonom.</w:t>
      </w:r>
    </w:p>
    <w:p w14:paraId="0FD65BFA" w14:textId="77777777" w:rsidR="000A0777" w:rsidRPr="00C85E76" w:rsidRDefault="000A0777" w:rsidP="00283893">
      <w:pPr>
        <w:pStyle w:val="Zarkazkladnhotextu2"/>
        <w:numPr>
          <w:ilvl w:val="1"/>
          <w:numId w:val="126"/>
        </w:numPr>
        <w:tabs>
          <w:tab w:val="clear" w:pos="1440"/>
          <w:tab w:val="left" w:pos="540"/>
        </w:tabs>
        <w:suppressAutoHyphens w:val="0"/>
        <w:spacing w:before="120" w:after="0"/>
        <w:ind w:left="540" w:hanging="540"/>
        <w:rPr>
          <w:rFonts w:cs="Arial"/>
          <w:b/>
        </w:rPr>
      </w:pPr>
      <w:r w:rsidRPr="00C85E76">
        <w:rPr>
          <w:rFonts w:cs="Arial"/>
          <w:b/>
        </w:rPr>
        <w:t>podľa cieľa vzdelávania</w:t>
      </w:r>
    </w:p>
    <w:p w14:paraId="2D9341EA" w14:textId="77777777" w:rsidR="000A0777" w:rsidRPr="00C85E76" w:rsidRDefault="000A0777" w:rsidP="00283893">
      <w:pPr>
        <w:pStyle w:val="Zarkazkladnhotextu2"/>
        <w:numPr>
          <w:ilvl w:val="2"/>
          <w:numId w:val="126"/>
        </w:numPr>
        <w:tabs>
          <w:tab w:val="clear" w:pos="2160"/>
          <w:tab w:val="num" w:pos="540"/>
        </w:tabs>
        <w:suppressAutoHyphens w:val="0"/>
        <w:spacing w:before="120" w:after="0"/>
        <w:ind w:left="540" w:hanging="540"/>
        <w:rPr>
          <w:rFonts w:cs="Arial"/>
        </w:rPr>
      </w:pPr>
      <w:proofErr w:type="spellStart"/>
      <w:r w:rsidRPr="00C85E76">
        <w:rPr>
          <w:rFonts w:cs="Arial"/>
          <w:u w:val="single"/>
        </w:rPr>
        <w:t>sumatívne</w:t>
      </w:r>
      <w:proofErr w:type="spellEnd"/>
      <w:r w:rsidRPr="00C85E76">
        <w:rPr>
          <w:rFonts w:cs="Arial"/>
        </w:rPr>
        <w:t xml:space="preserve"> hodnotenie na jasne definovaných kritériách  pri ukončení štúdia (),  </w:t>
      </w:r>
    </w:p>
    <w:p w14:paraId="05547B6A" w14:textId="77777777" w:rsidR="000A0777" w:rsidRPr="00C85E76" w:rsidRDefault="000A0777" w:rsidP="00283893">
      <w:pPr>
        <w:pStyle w:val="Zarkazkladnhotextu2"/>
        <w:numPr>
          <w:ilvl w:val="2"/>
          <w:numId w:val="126"/>
        </w:numPr>
        <w:tabs>
          <w:tab w:val="clear" w:pos="2160"/>
          <w:tab w:val="num" w:pos="540"/>
          <w:tab w:val="num" w:pos="748"/>
        </w:tabs>
        <w:suppressAutoHyphens w:val="0"/>
        <w:spacing w:after="0"/>
        <w:ind w:left="540" w:hanging="540"/>
        <w:rPr>
          <w:rFonts w:cs="Arial"/>
        </w:rPr>
      </w:pPr>
      <w:proofErr w:type="spellStart"/>
      <w:r w:rsidRPr="00C85E76">
        <w:rPr>
          <w:rFonts w:cs="Arial"/>
          <w:u w:val="single"/>
        </w:rPr>
        <w:t>formatívne</w:t>
      </w:r>
      <w:proofErr w:type="spellEnd"/>
      <w:r w:rsidRPr="00C85E76">
        <w:rPr>
          <w:rFonts w:cs="Arial"/>
          <w:u w:val="single"/>
        </w:rPr>
        <w:t xml:space="preserve"> </w:t>
      </w:r>
      <w:r w:rsidRPr="00C85E76">
        <w:rPr>
          <w:rFonts w:cs="Arial"/>
        </w:rPr>
        <w:t>hodnotenie zabezpečuje spätnú väzbu medzi žiakom a učiteľom.</w:t>
      </w:r>
    </w:p>
    <w:p w14:paraId="150F36FA" w14:textId="77777777" w:rsidR="000A0777" w:rsidRPr="00C85E76" w:rsidRDefault="000A0777" w:rsidP="00283893">
      <w:pPr>
        <w:pStyle w:val="Zarkazkladnhotextu2"/>
        <w:numPr>
          <w:ilvl w:val="1"/>
          <w:numId w:val="126"/>
        </w:numPr>
        <w:tabs>
          <w:tab w:val="clear" w:pos="1440"/>
          <w:tab w:val="num" w:pos="540"/>
        </w:tabs>
        <w:suppressAutoHyphens w:val="0"/>
        <w:spacing w:before="240" w:after="0"/>
        <w:ind w:left="540" w:hanging="540"/>
        <w:rPr>
          <w:rFonts w:cs="Arial"/>
          <w:b/>
        </w:rPr>
      </w:pPr>
      <w:r w:rsidRPr="00C85E76">
        <w:rPr>
          <w:rFonts w:cs="Arial"/>
          <w:b/>
        </w:rPr>
        <w:t>podľa času</w:t>
      </w:r>
    </w:p>
    <w:p w14:paraId="03BCC168" w14:textId="77777777" w:rsidR="000A0777" w:rsidRPr="00C85E76" w:rsidRDefault="000A0777" w:rsidP="00283893">
      <w:pPr>
        <w:pStyle w:val="Zarkazkladnhotextu2"/>
        <w:numPr>
          <w:ilvl w:val="2"/>
          <w:numId w:val="126"/>
        </w:numPr>
        <w:tabs>
          <w:tab w:val="clear" w:pos="2160"/>
          <w:tab w:val="num" w:pos="540"/>
          <w:tab w:val="left" w:pos="748"/>
        </w:tabs>
        <w:suppressAutoHyphens w:val="0"/>
        <w:spacing w:before="120" w:after="0"/>
        <w:ind w:left="540" w:hanging="540"/>
        <w:rPr>
          <w:rFonts w:cs="Arial"/>
        </w:rPr>
      </w:pPr>
      <w:r w:rsidRPr="00C85E76">
        <w:rPr>
          <w:rFonts w:cs="Arial"/>
          <w:u w:val="single"/>
        </w:rPr>
        <w:t>priebežné  hodnotenie</w:t>
      </w:r>
      <w:r w:rsidRPr="00C85E76">
        <w:rPr>
          <w:rFonts w:cs="Arial"/>
        </w:rPr>
        <w:t xml:space="preserve">, kde sa žiak hodnotí v priebehu celého vyučovacieho obdobia,   </w:t>
      </w:r>
    </w:p>
    <w:p w14:paraId="7B54692D" w14:textId="77777777" w:rsidR="000A0777" w:rsidRPr="00C85E76" w:rsidRDefault="000A0777" w:rsidP="00283893">
      <w:pPr>
        <w:pStyle w:val="Zarkazkladnhotextu2"/>
        <w:numPr>
          <w:ilvl w:val="2"/>
          <w:numId w:val="126"/>
        </w:numPr>
        <w:tabs>
          <w:tab w:val="clear" w:pos="2160"/>
          <w:tab w:val="num" w:pos="540"/>
          <w:tab w:val="num" w:pos="748"/>
        </w:tabs>
        <w:suppressAutoHyphens w:val="0"/>
        <w:spacing w:after="0"/>
        <w:ind w:left="540" w:hanging="540"/>
        <w:rPr>
          <w:rFonts w:cs="Arial"/>
        </w:rPr>
      </w:pPr>
      <w:r w:rsidRPr="00C85E76">
        <w:rPr>
          <w:rFonts w:cs="Arial"/>
          <w:u w:val="single"/>
        </w:rPr>
        <w:t>záverečné hodnotenie,</w:t>
      </w:r>
      <w:r w:rsidRPr="00C85E76">
        <w:rPr>
          <w:rFonts w:cs="Arial"/>
        </w:rPr>
        <w:t xml:space="preserve"> pri ktorom sa žiak hodnotí </w:t>
      </w:r>
      <w:proofErr w:type="spellStart"/>
      <w:r w:rsidRPr="00C85E76">
        <w:rPr>
          <w:rFonts w:cs="Arial"/>
        </w:rPr>
        <w:t>jednorázovo</w:t>
      </w:r>
      <w:proofErr w:type="spellEnd"/>
      <w:r w:rsidRPr="00C85E76">
        <w:rPr>
          <w:rFonts w:cs="Arial"/>
        </w:rPr>
        <w:t xml:space="preserve"> na konci vyučovacieho obdobia.</w:t>
      </w:r>
    </w:p>
    <w:p w14:paraId="7053DE9A" w14:textId="77777777" w:rsidR="000A0777" w:rsidRPr="00C85E76" w:rsidRDefault="000A0777" w:rsidP="00283893">
      <w:pPr>
        <w:pStyle w:val="Zarkazkladnhotextu2"/>
        <w:numPr>
          <w:ilvl w:val="1"/>
          <w:numId w:val="126"/>
        </w:numPr>
        <w:tabs>
          <w:tab w:val="clear" w:pos="1440"/>
          <w:tab w:val="num" w:pos="540"/>
        </w:tabs>
        <w:suppressAutoHyphens w:val="0"/>
        <w:spacing w:before="120" w:after="0"/>
        <w:ind w:left="540" w:hanging="540"/>
        <w:rPr>
          <w:rFonts w:cs="Arial"/>
          <w:b/>
        </w:rPr>
      </w:pPr>
      <w:r w:rsidRPr="00C85E76">
        <w:rPr>
          <w:rFonts w:cs="Arial"/>
          <w:b/>
        </w:rPr>
        <w:t>podľa informovanosti</w:t>
      </w:r>
    </w:p>
    <w:p w14:paraId="5C8FB281" w14:textId="77777777" w:rsidR="000A0777" w:rsidRPr="00C85E76" w:rsidRDefault="000A0777" w:rsidP="00283893">
      <w:pPr>
        <w:pStyle w:val="Zarkazkladnhotextu2"/>
        <w:numPr>
          <w:ilvl w:val="2"/>
          <w:numId w:val="126"/>
        </w:numPr>
        <w:tabs>
          <w:tab w:val="clear" w:pos="2160"/>
          <w:tab w:val="num" w:pos="540"/>
        </w:tabs>
        <w:suppressAutoHyphens w:val="0"/>
        <w:spacing w:before="120" w:after="0"/>
        <w:ind w:left="540" w:hanging="540"/>
        <w:rPr>
          <w:rFonts w:cs="Arial"/>
        </w:rPr>
      </w:pPr>
      <w:r w:rsidRPr="00C85E76">
        <w:rPr>
          <w:rFonts w:cs="Arial"/>
          <w:u w:val="single"/>
        </w:rPr>
        <w:t>formálne  hodnotenie</w:t>
      </w:r>
      <w:r w:rsidRPr="00C85E76">
        <w:rPr>
          <w:rFonts w:cs="Arial"/>
        </w:rPr>
        <w:t xml:space="preserve">, kedy je žiak dopredu informovaný o hodnotení a môže sa naň pripraviť, </w:t>
      </w:r>
    </w:p>
    <w:p w14:paraId="0FBFE2BF" w14:textId="77777777" w:rsidR="000A0777" w:rsidRPr="00C85E76" w:rsidRDefault="000A0777" w:rsidP="00283893">
      <w:pPr>
        <w:pStyle w:val="Zarkazkladnhotextu2"/>
        <w:numPr>
          <w:ilvl w:val="2"/>
          <w:numId w:val="126"/>
        </w:numPr>
        <w:tabs>
          <w:tab w:val="clear" w:pos="2160"/>
          <w:tab w:val="num" w:pos="540"/>
          <w:tab w:val="num" w:pos="748"/>
        </w:tabs>
        <w:suppressAutoHyphens w:val="0"/>
        <w:spacing w:after="0"/>
        <w:ind w:left="540" w:hanging="540"/>
        <w:rPr>
          <w:rFonts w:cs="Arial"/>
        </w:rPr>
      </w:pPr>
      <w:r w:rsidRPr="00C85E76">
        <w:rPr>
          <w:rFonts w:cs="Arial"/>
          <w:u w:val="single"/>
        </w:rPr>
        <w:t>neformálne hodnotenie,</w:t>
      </w:r>
      <w:r w:rsidRPr="00C85E76">
        <w:rPr>
          <w:rFonts w:cs="Arial"/>
        </w:rPr>
        <w:t xml:space="preserve"> pri ktorom sa pozoruje bežná činnosť žiaka vo vyučovacom procese.</w:t>
      </w:r>
    </w:p>
    <w:p w14:paraId="4F6A71BB" w14:textId="77777777" w:rsidR="000A0777" w:rsidRPr="00C85E76" w:rsidRDefault="000A0777" w:rsidP="00283893">
      <w:pPr>
        <w:pStyle w:val="Zarkazkladnhotextu2"/>
        <w:numPr>
          <w:ilvl w:val="1"/>
          <w:numId w:val="126"/>
        </w:numPr>
        <w:tabs>
          <w:tab w:val="clear" w:pos="1440"/>
          <w:tab w:val="num" w:pos="540"/>
        </w:tabs>
        <w:suppressAutoHyphens w:val="0"/>
        <w:spacing w:before="120" w:after="0"/>
        <w:ind w:left="540" w:hanging="540"/>
        <w:rPr>
          <w:rFonts w:cs="Arial"/>
          <w:b/>
        </w:rPr>
      </w:pPr>
      <w:r w:rsidRPr="00C85E76">
        <w:rPr>
          <w:rFonts w:cs="Arial"/>
          <w:b/>
        </w:rPr>
        <w:t>podľa činnosti</w:t>
      </w:r>
    </w:p>
    <w:p w14:paraId="419A038D" w14:textId="77777777" w:rsidR="000A0777" w:rsidRPr="00C85E76" w:rsidRDefault="000A0777" w:rsidP="00283893">
      <w:pPr>
        <w:pStyle w:val="Zarkazkladnhotextu2"/>
        <w:numPr>
          <w:ilvl w:val="2"/>
          <w:numId w:val="126"/>
        </w:numPr>
        <w:tabs>
          <w:tab w:val="clear" w:pos="2160"/>
          <w:tab w:val="num" w:pos="540"/>
        </w:tabs>
        <w:suppressAutoHyphens w:val="0"/>
        <w:spacing w:before="120" w:after="0"/>
        <w:ind w:left="540" w:hanging="540"/>
        <w:rPr>
          <w:rFonts w:cs="Arial"/>
        </w:rPr>
      </w:pPr>
      <w:r w:rsidRPr="00C85E76">
        <w:rPr>
          <w:rFonts w:cs="Arial"/>
          <w:u w:val="single"/>
        </w:rPr>
        <w:t>hodnotenie priebehu činnosti</w:t>
      </w:r>
      <w:r w:rsidRPr="00C85E76">
        <w:rPr>
          <w:rFonts w:cs="Arial"/>
        </w:rPr>
        <w:t xml:space="preserve">, napr. rôznych cvičení, úloh a pod. ,  </w:t>
      </w:r>
    </w:p>
    <w:p w14:paraId="4C871249" w14:textId="77777777" w:rsidR="000A0777" w:rsidRPr="00C85E76" w:rsidRDefault="000A0777" w:rsidP="00283893">
      <w:pPr>
        <w:pStyle w:val="Zarkazkladnhotextu2"/>
        <w:numPr>
          <w:ilvl w:val="2"/>
          <w:numId w:val="126"/>
        </w:numPr>
        <w:tabs>
          <w:tab w:val="clear" w:pos="2160"/>
          <w:tab w:val="num" w:pos="540"/>
          <w:tab w:val="num" w:pos="748"/>
        </w:tabs>
        <w:suppressAutoHyphens w:val="0"/>
        <w:spacing w:after="0"/>
        <w:ind w:left="540" w:hanging="540"/>
        <w:rPr>
          <w:rFonts w:cs="Arial"/>
          <w:b/>
        </w:rPr>
      </w:pPr>
      <w:r w:rsidRPr="00C85E76">
        <w:rPr>
          <w:rFonts w:cs="Arial"/>
          <w:u w:val="single"/>
        </w:rPr>
        <w:t>hodnotenie výsledku činnosti,</w:t>
      </w:r>
      <w:r w:rsidRPr="00C85E76">
        <w:rPr>
          <w:rFonts w:cs="Arial"/>
        </w:rPr>
        <w:t xml:space="preserve"> napr. test, výkres, model, výrobok a pod.</w:t>
      </w:r>
    </w:p>
    <w:p w14:paraId="74D56118" w14:textId="77777777" w:rsidR="000A0777" w:rsidRPr="00C85E76" w:rsidRDefault="000A0777" w:rsidP="00283893">
      <w:pPr>
        <w:pStyle w:val="Zarkazkladnhotextu2"/>
        <w:numPr>
          <w:ilvl w:val="1"/>
          <w:numId w:val="126"/>
        </w:numPr>
        <w:tabs>
          <w:tab w:val="clear" w:pos="1440"/>
          <w:tab w:val="num" w:pos="540"/>
        </w:tabs>
        <w:suppressAutoHyphens w:val="0"/>
        <w:spacing w:before="120" w:after="0"/>
        <w:ind w:left="540" w:hanging="540"/>
        <w:rPr>
          <w:rFonts w:cs="Arial"/>
          <w:b/>
        </w:rPr>
      </w:pPr>
      <w:r w:rsidRPr="00C85E76">
        <w:rPr>
          <w:rFonts w:cs="Arial"/>
          <w:b/>
        </w:rPr>
        <w:t>podľa prostredia</w:t>
      </w:r>
    </w:p>
    <w:p w14:paraId="38FAC91C" w14:textId="77777777" w:rsidR="000A0777" w:rsidRPr="00C85E76" w:rsidRDefault="000A0777" w:rsidP="00283893">
      <w:pPr>
        <w:pStyle w:val="Zarkazkladnhotextu2"/>
        <w:numPr>
          <w:ilvl w:val="2"/>
          <w:numId w:val="126"/>
        </w:numPr>
        <w:tabs>
          <w:tab w:val="clear" w:pos="2160"/>
          <w:tab w:val="num" w:pos="540"/>
        </w:tabs>
        <w:suppressAutoHyphens w:val="0"/>
        <w:spacing w:before="120" w:after="0"/>
        <w:ind w:left="540" w:hanging="540"/>
        <w:rPr>
          <w:rFonts w:cs="Arial"/>
        </w:rPr>
      </w:pPr>
      <w:r w:rsidRPr="00C85E76">
        <w:rPr>
          <w:rFonts w:cs="Arial"/>
          <w:u w:val="single"/>
        </w:rPr>
        <w:t>interné hodnotenie</w:t>
      </w:r>
      <w:r w:rsidRPr="00C85E76">
        <w:rPr>
          <w:rFonts w:cs="Arial"/>
        </w:rPr>
        <w:t xml:space="preserve">, prebieha v škole učiteľmi,  </w:t>
      </w:r>
    </w:p>
    <w:p w14:paraId="08020686" w14:textId="77777777" w:rsidR="000A0777" w:rsidRPr="00C85E76" w:rsidRDefault="000A0777" w:rsidP="00283893">
      <w:pPr>
        <w:pStyle w:val="Zarkazkladnhotextu2"/>
        <w:numPr>
          <w:ilvl w:val="2"/>
          <w:numId w:val="126"/>
        </w:numPr>
        <w:tabs>
          <w:tab w:val="clear" w:pos="2160"/>
          <w:tab w:val="num" w:pos="540"/>
          <w:tab w:val="num" w:pos="748"/>
        </w:tabs>
        <w:suppressAutoHyphens w:val="0"/>
        <w:spacing w:after="0"/>
        <w:ind w:left="540" w:hanging="540"/>
        <w:rPr>
          <w:rFonts w:cs="Arial"/>
        </w:rPr>
      </w:pPr>
      <w:r w:rsidRPr="00C85E76">
        <w:rPr>
          <w:rFonts w:cs="Arial"/>
          <w:u w:val="single"/>
        </w:rPr>
        <w:t xml:space="preserve">externé hodnotenie </w:t>
      </w:r>
      <w:r w:rsidRPr="00C85E76">
        <w:rPr>
          <w:rFonts w:cs="Arial"/>
        </w:rPr>
        <w:t>prebieha v škole inými ľuďmi napr. učiteľ z inej školy, odborník z praxe, inšpektor a pod.</w:t>
      </w:r>
    </w:p>
    <w:p w14:paraId="50C103DE" w14:textId="77777777" w:rsidR="000A0777" w:rsidRPr="00C85E76" w:rsidRDefault="000A0777" w:rsidP="000A0777">
      <w:pPr>
        <w:pStyle w:val="Zarkazkladnhotextu2"/>
        <w:tabs>
          <w:tab w:val="left" w:pos="374"/>
        </w:tabs>
        <w:spacing w:before="120"/>
        <w:rPr>
          <w:rFonts w:cs="Arial"/>
        </w:rPr>
      </w:pPr>
      <w:r w:rsidRPr="00C85E76">
        <w:rPr>
          <w:rFonts w:cs="Arial"/>
        </w:rPr>
        <w:t xml:space="preserve">Hodnotenie v OVP je založené na </w:t>
      </w:r>
      <w:r w:rsidRPr="00C85E76">
        <w:rPr>
          <w:rFonts w:cs="Arial"/>
          <w:b/>
        </w:rPr>
        <w:t xml:space="preserve">hodnotiacom štandarde. </w:t>
      </w:r>
      <w:r w:rsidRPr="00C85E76">
        <w:rPr>
          <w:rFonts w:cs="Arial"/>
        </w:rPr>
        <w:t>Je to súbor kritérií, organizačných a metodických postupov na overovanie vzdelávacích výkonov – výkonových štandardov. Zisťuje, či žiak predpísaný vzdelávací výstup zvládol. Hodnotiaci štandard zahŕňa:</w:t>
      </w:r>
    </w:p>
    <w:p w14:paraId="17BE368A" w14:textId="77777777" w:rsidR="000A0777" w:rsidRPr="00C85E76" w:rsidRDefault="000A0777" w:rsidP="00283893">
      <w:pPr>
        <w:pStyle w:val="Zarkazkladnhotextu2"/>
        <w:numPr>
          <w:ilvl w:val="3"/>
          <w:numId w:val="126"/>
        </w:numPr>
        <w:tabs>
          <w:tab w:val="clear" w:pos="2880"/>
          <w:tab w:val="num" w:pos="540"/>
        </w:tabs>
        <w:suppressAutoHyphens w:val="0"/>
        <w:spacing w:before="120" w:after="0"/>
        <w:ind w:left="540" w:hanging="540"/>
        <w:rPr>
          <w:rFonts w:cs="Arial"/>
        </w:rPr>
      </w:pPr>
      <w:r w:rsidRPr="00FA6F25">
        <w:rPr>
          <w:rFonts w:cs="Arial"/>
          <w:b/>
        </w:rPr>
        <w:t>Kritériá hodnotenia</w:t>
      </w:r>
      <w:r w:rsidRPr="00C85E76">
        <w:rPr>
          <w:rFonts w:cs="Arial"/>
        </w:rPr>
        <w:t xml:space="preserve"> zisťujú mieru realizácie plánovaných výsledkov, určujú, ako stanoviť dôkaz o tom, že učenie bolo ukončené a preukázané pre požadovaný výkonový štandard. Je dôležité aby kritériá hodnotenia boli definované na jeden výkon, aby boli konkrétne, jasné, stručné, zamerané buď na proces (činnosť) alebo na výsledok činnosti. </w:t>
      </w:r>
    </w:p>
    <w:p w14:paraId="773F0C45" w14:textId="77777777" w:rsidR="000A0777" w:rsidRPr="00C85E76" w:rsidRDefault="000A0777" w:rsidP="00283893">
      <w:pPr>
        <w:pStyle w:val="Zarkazkladnhotextu2"/>
        <w:numPr>
          <w:ilvl w:val="3"/>
          <w:numId w:val="126"/>
        </w:numPr>
        <w:tabs>
          <w:tab w:val="clear" w:pos="2880"/>
          <w:tab w:val="num" w:pos="540"/>
        </w:tabs>
        <w:suppressAutoHyphens w:val="0"/>
        <w:spacing w:before="120" w:after="0"/>
        <w:ind w:left="540" w:hanging="540"/>
        <w:rPr>
          <w:rFonts w:cs="Arial"/>
        </w:rPr>
      </w:pPr>
      <w:r w:rsidRPr="00FA6F25">
        <w:rPr>
          <w:rFonts w:cs="Arial"/>
          <w:b/>
        </w:rPr>
        <w:t xml:space="preserve">Spôsoby a postupy hodnotenia </w:t>
      </w:r>
      <w:r w:rsidRPr="00C85E76">
        <w:rPr>
          <w:rFonts w:cs="Arial"/>
        </w:rPr>
        <w:t>môžu byť rôzne. Pre OVP odporúčame  rozdeliť ich podľa nasledovných kritérií:</w:t>
      </w:r>
    </w:p>
    <w:p w14:paraId="48C69F7D" w14:textId="77777777" w:rsidR="000A0777" w:rsidRPr="00C85E76" w:rsidRDefault="000A0777" w:rsidP="00283893">
      <w:pPr>
        <w:pStyle w:val="Zarkazkladnhotextu2"/>
        <w:numPr>
          <w:ilvl w:val="0"/>
          <w:numId w:val="127"/>
        </w:numPr>
        <w:tabs>
          <w:tab w:val="clear" w:pos="1814"/>
          <w:tab w:val="num" w:pos="900"/>
        </w:tabs>
        <w:suppressAutoHyphens w:val="0"/>
        <w:spacing w:before="120" w:after="0"/>
        <w:ind w:left="900"/>
        <w:rPr>
          <w:rFonts w:cs="Arial"/>
        </w:rPr>
      </w:pPr>
      <w:r w:rsidRPr="00C85E76">
        <w:rPr>
          <w:rFonts w:cs="Arial"/>
          <w:u w:val="single"/>
        </w:rPr>
        <w:t>podľa počtu skúšaných žiakov</w:t>
      </w:r>
    </w:p>
    <w:p w14:paraId="06E151F6" w14:textId="77777777" w:rsidR="000A0777" w:rsidRPr="00C85E76" w:rsidRDefault="000A0777" w:rsidP="00283893">
      <w:pPr>
        <w:pStyle w:val="Zarkazkladnhotextu2"/>
        <w:numPr>
          <w:ilvl w:val="1"/>
          <w:numId w:val="127"/>
        </w:numPr>
        <w:tabs>
          <w:tab w:val="clear" w:pos="1814"/>
          <w:tab w:val="num" w:pos="900"/>
        </w:tabs>
        <w:suppressAutoHyphens w:val="0"/>
        <w:spacing w:after="0"/>
        <w:ind w:left="900"/>
        <w:rPr>
          <w:rFonts w:cs="Arial"/>
        </w:rPr>
      </w:pPr>
      <w:r w:rsidRPr="00C85E76">
        <w:rPr>
          <w:rFonts w:cs="Arial"/>
        </w:rPr>
        <w:t xml:space="preserve">individuálne </w:t>
      </w:r>
    </w:p>
    <w:p w14:paraId="0D11EBCA" w14:textId="77777777" w:rsidR="000A0777" w:rsidRPr="00C85E76" w:rsidRDefault="000A0777" w:rsidP="00283893">
      <w:pPr>
        <w:pStyle w:val="Zarkazkladnhotextu2"/>
        <w:numPr>
          <w:ilvl w:val="1"/>
          <w:numId w:val="127"/>
        </w:numPr>
        <w:tabs>
          <w:tab w:val="clear" w:pos="1814"/>
          <w:tab w:val="num" w:pos="900"/>
        </w:tabs>
        <w:suppressAutoHyphens w:val="0"/>
        <w:spacing w:after="0"/>
        <w:ind w:left="900"/>
        <w:rPr>
          <w:rFonts w:cs="Arial"/>
        </w:rPr>
      </w:pPr>
      <w:r w:rsidRPr="00C85E76">
        <w:rPr>
          <w:rFonts w:cs="Arial"/>
        </w:rPr>
        <w:t>skupinovo</w:t>
      </w:r>
    </w:p>
    <w:p w14:paraId="038F5850" w14:textId="77777777" w:rsidR="000A0777" w:rsidRPr="00C85E76" w:rsidRDefault="000A0777" w:rsidP="00283893">
      <w:pPr>
        <w:pStyle w:val="Zarkazkladnhotextu2"/>
        <w:numPr>
          <w:ilvl w:val="1"/>
          <w:numId w:val="127"/>
        </w:numPr>
        <w:tabs>
          <w:tab w:val="clear" w:pos="1814"/>
          <w:tab w:val="num" w:pos="900"/>
        </w:tabs>
        <w:suppressAutoHyphens w:val="0"/>
        <w:spacing w:after="0"/>
        <w:ind w:left="900"/>
        <w:rPr>
          <w:rFonts w:cs="Arial"/>
        </w:rPr>
      </w:pPr>
      <w:r w:rsidRPr="00C85E76">
        <w:rPr>
          <w:rFonts w:cs="Arial"/>
        </w:rPr>
        <w:t>frontálne</w:t>
      </w:r>
    </w:p>
    <w:p w14:paraId="2D3BA3D2" w14:textId="77777777" w:rsidR="000A0777" w:rsidRPr="00C85E76" w:rsidRDefault="000A0777" w:rsidP="00283893">
      <w:pPr>
        <w:pStyle w:val="Zarkazkladnhotextu2"/>
        <w:numPr>
          <w:ilvl w:val="0"/>
          <w:numId w:val="127"/>
        </w:numPr>
        <w:tabs>
          <w:tab w:val="clear" w:pos="1814"/>
          <w:tab w:val="num" w:pos="900"/>
        </w:tabs>
        <w:suppressAutoHyphens w:val="0"/>
        <w:spacing w:before="120" w:after="0"/>
        <w:ind w:left="900"/>
        <w:rPr>
          <w:rFonts w:cs="Arial"/>
        </w:rPr>
      </w:pPr>
      <w:r w:rsidRPr="00C85E76">
        <w:rPr>
          <w:rFonts w:cs="Arial"/>
          <w:u w:val="single"/>
        </w:rPr>
        <w:t>podľa časového zaradenia</w:t>
      </w:r>
    </w:p>
    <w:p w14:paraId="64086FF3" w14:textId="77777777" w:rsidR="000A0777" w:rsidRPr="00C85E76" w:rsidRDefault="000A0777" w:rsidP="00283893">
      <w:pPr>
        <w:pStyle w:val="Zarkazkladnhotextu2"/>
        <w:numPr>
          <w:ilvl w:val="1"/>
          <w:numId w:val="127"/>
        </w:numPr>
        <w:tabs>
          <w:tab w:val="clear" w:pos="1814"/>
          <w:tab w:val="num" w:pos="900"/>
        </w:tabs>
        <w:suppressAutoHyphens w:val="0"/>
        <w:spacing w:after="0"/>
        <w:ind w:left="900"/>
        <w:rPr>
          <w:rFonts w:cs="Arial"/>
        </w:rPr>
      </w:pPr>
      <w:r w:rsidRPr="00C85E76">
        <w:rPr>
          <w:rFonts w:cs="Arial"/>
        </w:rPr>
        <w:t xml:space="preserve">priebežné skúšanie  (skúša sa učivo jednej alebo niekoľkých vyučovacích hodín), </w:t>
      </w:r>
    </w:p>
    <w:p w14:paraId="32BBB41D" w14:textId="77777777" w:rsidR="000A0777" w:rsidRPr="00C85E76" w:rsidRDefault="000A0777" w:rsidP="00283893">
      <w:pPr>
        <w:pStyle w:val="Zarkazkladnhotextu2"/>
        <w:numPr>
          <w:ilvl w:val="1"/>
          <w:numId w:val="127"/>
        </w:numPr>
        <w:tabs>
          <w:tab w:val="clear" w:pos="1814"/>
          <w:tab w:val="num" w:pos="900"/>
        </w:tabs>
        <w:suppressAutoHyphens w:val="0"/>
        <w:spacing w:after="0"/>
        <w:ind w:left="900"/>
        <w:rPr>
          <w:rFonts w:cs="Arial"/>
        </w:rPr>
      </w:pPr>
      <w:r w:rsidRPr="00C85E76">
        <w:rPr>
          <w:rFonts w:cs="Arial"/>
        </w:rPr>
        <w:t>súhrnné skúšanie (skúša sa učivo tematického celku alebo učivo za celé klasifikačné obdobie),</w:t>
      </w:r>
    </w:p>
    <w:p w14:paraId="65F99985" w14:textId="77777777" w:rsidR="000A0777" w:rsidRPr="00C85E76" w:rsidRDefault="000A0777" w:rsidP="00283893">
      <w:pPr>
        <w:pStyle w:val="Zarkazkladnhotextu2"/>
        <w:numPr>
          <w:ilvl w:val="1"/>
          <w:numId w:val="127"/>
        </w:numPr>
        <w:tabs>
          <w:tab w:val="clear" w:pos="1814"/>
          <w:tab w:val="num" w:pos="900"/>
        </w:tabs>
        <w:suppressAutoHyphens w:val="0"/>
        <w:spacing w:after="0"/>
        <w:ind w:left="900"/>
        <w:rPr>
          <w:rFonts w:cs="Arial"/>
        </w:rPr>
      </w:pPr>
      <w:r w:rsidRPr="00C85E76">
        <w:rPr>
          <w:rFonts w:cs="Arial"/>
        </w:rPr>
        <w:t>záverečné skúšanie (maturitné alebo opravné skúšky).</w:t>
      </w:r>
    </w:p>
    <w:p w14:paraId="33836D1E" w14:textId="77777777" w:rsidR="000A0777" w:rsidRPr="00C85E76" w:rsidRDefault="000A0777" w:rsidP="00283893">
      <w:pPr>
        <w:pStyle w:val="Zarkazkladnhotextu2"/>
        <w:numPr>
          <w:ilvl w:val="0"/>
          <w:numId w:val="127"/>
        </w:numPr>
        <w:tabs>
          <w:tab w:val="clear" w:pos="1814"/>
          <w:tab w:val="num" w:pos="900"/>
        </w:tabs>
        <w:suppressAutoHyphens w:val="0"/>
        <w:spacing w:before="120" w:after="0"/>
        <w:ind w:left="900"/>
        <w:rPr>
          <w:rFonts w:cs="Arial"/>
        </w:rPr>
      </w:pPr>
      <w:r w:rsidRPr="00C85E76">
        <w:rPr>
          <w:rFonts w:cs="Arial"/>
          <w:u w:val="single"/>
        </w:rPr>
        <w:t>podľa spôsobu vyjadrovania sa</w:t>
      </w:r>
    </w:p>
    <w:p w14:paraId="53FDDDA8" w14:textId="77777777" w:rsidR="000A0777" w:rsidRPr="00C85E76" w:rsidRDefault="000A0777" w:rsidP="00283893">
      <w:pPr>
        <w:pStyle w:val="Zarkazkladnhotextu2"/>
        <w:numPr>
          <w:ilvl w:val="1"/>
          <w:numId w:val="127"/>
        </w:numPr>
        <w:tabs>
          <w:tab w:val="clear" w:pos="1814"/>
          <w:tab w:val="num" w:pos="900"/>
        </w:tabs>
        <w:suppressAutoHyphens w:val="0"/>
        <w:spacing w:after="0"/>
        <w:ind w:left="900"/>
        <w:rPr>
          <w:rFonts w:cs="Arial"/>
        </w:rPr>
      </w:pPr>
      <w:r w:rsidRPr="00C85E76">
        <w:rPr>
          <w:rFonts w:cs="Arial"/>
        </w:rPr>
        <w:t xml:space="preserve">ústne hodnotenie (otázka – odpoveď), </w:t>
      </w:r>
    </w:p>
    <w:p w14:paraId="4D2D53FE" w14:textId="77777777" w:rsidR="000A0777" w:rsidRPr="00C85E76" w:rsidRDefault="000A0777" w:rsidP="00283893">
      <w:pPr>
        <w:pStyle w:val="Zarkazkladnhotextu2"/>
        <w:numPr>
          <w:ilvl w:val="1"/>
          <w:numId w:val="127"/>
        </w:numPr>
        <w:tabs>
          <w:tab w:val="clear" w:pos="1814"/>
          <w:tab w:val="num" w:pos="900"/>
        </w:tabs>
        <w:suppressAutoHyphens w:val="0"/>
        <w:spacing w:after="0"/>
        <w:ind w:left="900"/>
        <w:rPr>
          <w:rFonts w:cs="Arial"/>
        </w:rPr>
      </w:pPr>
      <w:r w:rsidRPr="00C85E76">
        <w:rPr>
          <w:rFonts w:cs="Arial"/>
        </w:rPr>
        <w:t xml:space="preserve">písomné hodnotenie (cieľový test, test voľných odpovedí, stanovenie (určenie niečoho), prípadová štúdia, projekt, zistenie a pod.), </w:t>
      </w:r>
    </w:p>
    <w:p w14:paraId="5EFC0892" w14:textId="77777777" w:rsidR="000A0777" w:rsidRPr="00C85E76" w:rsidRDefault="000A0777" w:rsidP="00283893">
      <w:pPr>
        <w:pStyle w:val="Zarkazkladnhotextu2"/>
        <w:numPr>
          <w:ilvl w:val="1"/>
          <w:numId w:val="127"/>
        </w:numPr>
        <w:tabs>
          <w:tab w:val="clear" w:pos="1814"/>
          <w:tab w:val="num" w:pos="900"/>
        </w:tabs>
        <w:suppressAutoHyphens w:val="0"/>
        <w:spacing w:after="0"/>
        <w:ind w:left="900"/>
        <w:rPr>
          <w:rFonts w:cs="Arial"/>
        </w:rPr>
      </w:pPr>
      <w:r w:rsidRPr="00C85E76">
        <w:rPr>
          <w:rFonts w:cs="Arial"/>
        </w:rPr>
        <w:t>praktické hodnotenie (cvičenia, simulácie, projekty a pod.).</w:t>
      </w:r>
    </w:p>
    <w:p w14:paraId="05E1A5F4" w14:textId="77777777" w:rsidR="000A0777" w:rsidRPr="00FA6F25" w:rsidRDefault="000A0777" w:rsidP="00283893">
      <w:pPr>
        <w:pStyle w:val="Odsekzoznamu"/>
        <w:numPr>
          <w:ilvl w:val="0"/>
          <w:numId w:val="127"/>
        </w:numPr>
        <w:tabs>
          <w:tab w:val="clear" w:pos="1814"/>
        </w:tabs>
        <w:spacing w:before="120"/>
        <w:ind w:left="851" w:hanging="284"/>
        <w:rPr>
          <w:rFonts w:ascii="Arial" w:hAnsi="Arial" w:cs="Arial"/>
          <w:szCs w:val="20"/>
          <w:u w:val="single"/>
        </w:rPr>
      </w:pPr>
      <w:r w:rsidRPr="00FA6F25">
        <w:rPr>
          <w:rFonts w:ascii="Arial" w:hAnsi="Arial" w:cs="Arial"/>
          <w:szCs w:val="20"/>
          <w:u w:val="single"/>
        </w:rPr>
        <w:t xml:space="preserve">podľa vzdelávacích výstupov </w:t>
      </w:r>
    </w:p>
    <w:p w14:paraId="3CA83E1C" w14:textId="77777777" w:rsidR="000A0777" w:rsidRDefault="000A0777" w:rsidP="000A0777">
      <w:pPr>
        <w:spacing w:before="120"/>
        <w:jc w:val="both"/>
        <w:rPr>
          <w:rFonts w:cs="Arial"/>
          <w:szCs w:val="20"/>
        </w:rPr>
      </w:pPr>
      <w:r w:rsidRPr="00C85E76">
        <w:rPr>
          <w:rFonts w:cs="Arial"/>
          <w:szCs w:val="20"/>
        </w:rPr>
        <w:t xml:space="preserve">sa  hodnotia kognitívne (rozumové) kompetencie napr. pamäťové alebo aktuálne činnosti a praktické kompetencie (výrobok, proces, postup). Odporúčame zaviesť tzv. „Portfólio“ ako súbor dokumentov o rôznych aktivitách žiaka a jeho výsledkoch, ako aj o oblastiach jeho aktivít, činností a miery ich praktického zvládnutia. Je to súbor dôkazov, ktoré umožňujú hodnotiť rozvoj kompetencií za určité obdobie. *Pri hodnotení praktických kompetencií sa veľmi osvedčilo hodnotenie na základe „Referencií“ kompetentných osôb, odborníkov alebo organizácií, ktoré vypovedajú o kvalite vedomostí, </w:t>
      </w:r>
      <w:r w:rsidRPr="00C85E76">
        <w:rPr>
          <w:rFonts w:cs="Arial"/>
          <w:szCs w:val="20"/>
        </w:rPr>
        <w:lastRenderedPageBreak/>
        <w:t>zručností a postojoch. Rôzne metódy hodnotenia praktických a kognitívnych kompetencií ukazuje nasledovná tabuľka</w:t>
      </w:r>
      <w:r>
        <w:rPr>
          <w:rFonts w:cs="Arial"/>
          <w:szCs w:val="20"/>
        </w:rPr>
        <w:t>:</w:t>
      </w:r>
    </w:p>
    <w:p w14:paraId="1D63820E" w14:textId="77777777" w:rsidR="000A0777" w:rsidRPr="00FA6F25" w:rsidRDefault="000A0777" w:rsidP="000A0777">
      <w:pPr>
        <w:spacing w:before="120"/>
        <w:rPr>
          <w:rFonts w:cs="Arial"/>
          <w:b/>
          <w:szCs w:val="20"/>
        </w:rPr>
      </w:pPr>
      <w:r w:rsidRPr="00FA6F25">
        <w:rPr>
          <w:rFonts w:cs="Arial"/>
          <w:b/>
          <w:szCs w:val="20"/>
        </w:rPr>
        <w:t xml:space="preserve"> Zoznam štandardných nástrojov hodnotenia</w:t>
      </w:r>
    </w:p>
    <w:tbl>
      <w:tblPr>
        <w:tblW w:w="89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8"/>
        <w:gridCol w:w="4488"/>
      </w:tblGrid>
      <w:tr w:rsidR="000A0777" w:rsidRPr="00C85E76" w14:paraId="712BB278" w14:textId="77777777" w:rsidTr="000A0777">
        <w:tc>
          <w:tcPr>
            <w:tcW w:w="4488" w:type="dxa"/>
            <w:shd w:val="clear" w:color="auto" w:fill="00FF00"/>
          </w:tcPr>
          <w:p w14:paraId="0D810A50" w14:textId="77777777" w:rsidR="000A0777" w:rsidRPr="00C85E76" w:rsidRDefault="000A0777" w:rsidP="000A0777">
            <w:pPr>
              <w:rPr>
                <w:rFonts w:cs="Arial"/>
                <w:b/>
                <w:szCs w:val="20"/>
              </w:rPr>
            </w:pPr>
            <w:r w:rsidRPr="00C85E76">
              <w:rPr>
                <w:rFonts w:cs="Arial"/>
                <w:b/>
                <w:szCs w:val="20"/>
              </w:rPr>
              <w:t>ODBORNÉ KOMPETENCIE</w:t>
            </w:r>
          </w:p>
        </w:tc>
        <w:tc>
          <w:tcPr>
            <w:tcW w:w="4488" w:type="dxa"/>
            <w:shd w:val="clear" w:color="auto" w:fill="00FF00"/>
          </w:tcPr>
          <w:p w14:paraId="2A754D85" w14:textId="77777777" w:rsidR="000A0777" w:rsidRPr="00C85E76" w:rsidRDefault="000A0777" w:rsidP="000A0777">
            <w:pPr>
              <w:rPr>
                <w:rFonts w:cs="Arial"/>
                <w:b/>
                <w:szCs w:val="20"/>
              </w:rPr>
            </w:pPr>
            <w:r w:rsidRPr="00C85E76">
              <w:rPr>
                <w:rFonts w:cs="Arial"/>
                <w:b/>
                <w:szCs w:val="20"/>
              </w:rPr>
              <w:t>VŠEOBECNÉ (KOGNITÍVNE) KOMPETENCIE</w:t>
            </w:r>
          </w:p>
        </w:tc>
      </w:tr>
      <w:tr w:rsidR="000A0777" w:rsidRPr="00C85E76" w14:paraId="6DA01864" w14:textId="77777777" w:rsidTr="000A0777">
        <w:tc>
          <w:tcPr>
            <w:tcW w:w="4488" w:type="dxa"/>
          </w:tcPr>
          <w:p w14:paraId="346A868D" w14:textId="77777777" w:rsidR="000A0777" w:rsidRPr="00C85E76" w:rsidRDefault="000A0777" w:rsidP="000A0777">
            <w:pPr>
              <w:rPr>
                <w:rFonts w:cs="Arial"/>
                <w:szCs w:val="20"/>
              </w:rPr>
            </w:pPr>
            <w:r w:rsidRPr="00C85E76">
              <w:rPr>
                <w:rFonts w:cs="Arial"/>
                <w:szCs w:val="20"/>
              </w:rPr>
              <w:t>Praktické cvičenia</w:t>
            </w:r>
          </w:p>
          <w:p w14:paraId="75B8AADB" w14:textId="77777777" w:rsidR="000A0777" w:rsidRPr="00C85E76" w:rsidRDefault="000A0777" w:rsidP="000A0777">
            <w:pPr>
              <w:rPr>
                <w:rFonts w:cs="Arial"/>
                <w:szCs w:val="20"/>
              </w:rPr>
            </w:pPr>
            <w:r w:rsidRPr="00C85E76">
              <w:rPr>
                <w:rFonts w:cs="Arial"/>
                <w:szCs w:val="20"/>
              </w:rPr>
              <w:t>Simulované situácie</w:t>
            </w:r>
          </w:p>
          <w:p w14:paraId="487F9961" w14:textId="77777777" w:rsidR="000A0777" w:rsidRPr="00C85E76" w:rsidRDefault="000A0777" w:rsidP="000A0777">
            <w:pPr>
              <w:rPr>
                <w:rFonts w:cs="Arial"/>
                <w:szCs w:val="20"/>
              </w:rPr>
            </w:pPr>
            <w:r w:rsidRPr="00C85E76">
              <w:rPr>
                <w:rFonts w:cs="Arial"/>
                <w:szCs w:val="20"/>
              </w:rPr>
              <w:t>Úloha hrou</w:t>
            </w:r>
          </w:p>
          <w:p w14:paraId="622C07F6" w14:textId="77777777" w:rsidR="000A0777" w:rsidRPr="00C85E76" w:rsidRDefault="000A0777" w:rsidP="000A0777">
            <w:pPr>
              <w:rPr>
                <w:rFonts w:cs="Arial"/>
                <w:szCs w:val="20"/>
              </w:rPr>
            </w:pPr>
            <w:r w:rsidRPr="00C85E76">
              <w:rPr>
                <w:rFonts w:cs="Arial"/>
                <w:szCs w:val="20"/>
              </w:rPr>
              <w:t>Ústne odpovede</w:t>
            </w:r>
          </w:p>
          <w:p w14:paraId="4E3A4D85" w14:textId="77777777" w:rsidR="000A0777" w:rsidRPr="00C85E76" w:rsidRDefault="000A0777" w:rsidP="000A0777">
            <w:pPr>
              <w:rPr>
                <w:rFonts w:cs="Arial"/>
                <w:szCs w:val="20"/>
              </w:rPr>
            </w:pPr>
            <w:r w:rsidRPr="00C85E76">
              <w:rPr>
                <w:rFonts w:cs="Arial"/>
                <w:szCs w:val="20"/>
              </w:rPr>
              <w:t>Projekt</w:t>
            </w:r>
          </w:p>
          <w:p w14:paraId="2DBCC966" w14:textId="77777777" w:rsidR="000A0777" w:rsidRPr="00C85E76" w:rsidRDefault="000A0777" w:rsidP="000A0777">
            <w:pPr>
              <w:rPr>
                <w:rFonts w:cs="Arial"/>
                <w:szCs w:val="20"/>
              </w:rPr>
            </w:pPr>
            <w:r w:rsidRPr="00C85E76">
              <w:rPr>
                <w:rFonts w:cs="Arial"/>
                <w:szCs w:val="20"/>
              </w:rPr>
              <w:t>Zistenie</w:t>
            </w:r>
          </w:p>
          <w:p w14:paraId="3E871EFA" w14:textId="77777777" w:rsidR="000A0777" w:rsidRPr="00C85E76" w:rsidRDefault="000A0777" w:rsidP="000A0777">
            <w:pPr>
              <w:rPr>
                <w:rFonts w:cs="Arial"/>
                <w:szCs w:val="20"/>
              </w:rPr>
            </w:pPr>
            <w:r w:rsidRPr="00C85E76">
              <w:rPr>
                <w:rFonts w:cs="Arial"/>
                <w:szCs w:val="20"/>
              </w:rPr>
              <w:t>Stanovenie (niečo určiť)</w:t>
            </w:r>
          </w:p>
          <w:p w14:paraId="60BC3D40" w14:textId="77777777" w:rsidR="000A0777" w:rsidRPr="00C85E76" w:rsidRDefault="000A0777" w:rsidP="000A0777">
            <w:pPr>
              <w:rPr>
                <w:rFonts w:cs="Arial"/>
                <w:szCs w:val="20"/>
              </w:rPr>
            </w:pPr>
            <w:r w:rsidRPr="00C85E76">
              <w:rPr>
                <w:rFonts w:cs="Arial"/>
                <w:szCs w:val="20"/>
              </w:rPr>
              <w:t>Prípadová štúdia</w:t>
            </w:r>
          </w:p>
          <w:p w14:paraId="3086B7B0" w14:textId="77777777" w:rsidR="000A0777" w:rsidRPr="00C85E76" w:rsidRDefault="000A0777" w:rsidP="000A0777">
            <w:pPr>
              <w:rPr>
                <w:rFonts w:cs="Arial"/>
                <w:szCs w:val="20"/>
              </w:rPr>
            </w:pPr>
            <w:r w:rsidRPr="00C85E76">
              <w:rPr>
                <w:rFonts w:cs="Arial"/>
                <w:szCs w:val="20"/>
              </w:rPr>
              <w:t>Zapisovanie do pracovnej knihy</w:t>
            </w:r>
          </w:p>
          <w:p w14:paraId="3B41A2F2" w14:textId="77777777" w:rsidR="000A0777" w:rsidRPr="00C85E76" w:rsidRDefault="000A0777" w:rsidP="000A0777">
            <w:pPr>
              <w:rPr>
                <w:rFonts w:cs="Arial"/>
                <w:szCs w:val="20"/>
              </w:rPr>
            </w:pPr>
            <w:r w:rsidRPr="00C85E76">
              <w:rPr>
                <w:rFonts w:cs="Arial"/>
                <w:szCs w:val="20"/>
              </w:rPr>
              <w:t>Protokoly</w:t>
            </w:r>
          </w:p>
          <w:p w14:paraId="6014E6BE" w14:textId="77777777" w:rsidR="000A0777" w:rsidRPr="00C85E76" w:rsidRDefault="000A0777" w:rsidP="000A0777">
            <w:pPr>
              <w:rPr>
                <w:rFonts w:cs="Arial"/>
                <w:szCs w:val="20"/>
              </w:rPr>
            </w:pPr>
            <w:r w:rsidRPr="00C85E76">
              <w:rPr>
                <w:rFonts w:cs="Arial"/>
                <w:szCs w:val="20"/>
              </w:rPr>
              <w:t>Správy</w:t>
            </w:r>
          </w:p>
          <w:p w14:paraId="1CE4F625" w14:textId="77777777" w:rsidR="000A0777" w:rsidRPr="00C85E76" w:rsidRDefault="000A0777" w:rsidP="000A0777">
            <w:pPr>
              <w:rPr>
                <w:rFonts w:cs="Arial"/>
                <w:szCs w:val="20"/>
              </w:rPr>
            </w:pPr>
            <w:r w:rsidRPr="00C85E76">
              <w:rPr>
                <w:rFonts w:cs="Arial"/>
                <w:szCs w:val="20"/>
              </w:rPr>
              <w:t xml:space="preserve">Osobný rozhovor                           Dotazník                                        </w:t>
            </w:r>
          </w:p>
        </w:tc>
        <w:tc>
          <w:tcPr>
            <w:tcW w:w="4488" w:type="dxa"/>
          </w:tcPr>
          <w:p w14:paraId="16C3AB3B" w14:textId="77777777" w:rsidR="000A0777" w:rsidRPr="00C85E76" w:rsidRDefault="000A0777" w:rsidP="000A0777">
            <w:pPr>
              <w:rPr>
                <w:rFonts w:cs="Arial"/>
                <w:szCs w:val="20"/>
              </w:rPr>
            </w:pPr>
            <w:r w:rsidRPr="00C85E76">
              <w:rPr>
                <w:rFonts w:cs="Arial"/>
                <w:szCs w:val="20"/>
              </w:rPr>
              <w:t>Ústna odpoveď (krátke, súvislé a obmedzené odpovede, doplnenia)</w:t>
            </w:r>
          </w:p>
          <w:p w14:paraId="6B8CBC57" w14:textId="77777777" w:rsidR="000A0777" w:rsidRPr="00C85E76" w:rsidRDefault="000A0777" w:rsidP="000A0777">
            <w:pPr>
              <w:rPr>
                <w:rFonts w:cs="Arial"/>
                <w:szCs w:val="20"/>
              </w:rPr>
            </w:pPr>
            <w:r w:rsidRPr="00C85E76">
              <w:rPr>
                <w:rFonts w:cs="Arial"/>
                <w:szCs w:val="20"/>
              </w:rPr>
              <w:t>Písomné odpovede (testy)</w:t>
            </w:r>
          </w:p>
          <w:p w14:paraId="11224181" w14:textId="77777777" w:rsidR="000A0777" w:rsidRPr="00C85E76" w:rsidRDefault="000A0777" w:rsidP="000A0777">
            <w:pPr>
              <w:rPr>
                <w:rFonts w:cs="Arial"/>
                <w:szCs w:val="20"/>
              </w:rPr>
            </w:pPr>
            <w:r w:rsidRPr="00C85E76">
              <w:rPr>
                <w:rFonts w:cs="Arial"/>
                <w:szCs w:val="20"/>
              </w:rPr>
              <w:t>Projekt</w:t>
            </w:r>
          </w:p>
          <w:p w14:paraId="6A37BAEB" w14:textId="77777777" w:rsidR="000A0777" w:rsidRPr="00C85E76" w:rsidRDefault="000A0777" w:rsidP="000A0777">
            <w:pPr>
              <w:rPr>
                <w:rFonts w:cs="Arial"/>
                <w:szCs w:val="20"/>
              </w:rPr>
            </w:pPr>
            <w:r w:rsidRPr="00C85E76">
              <w:rPr>
                <w:rFonts w:cs="Arial"/>
                <w:szCs w:val="20"/>
              </w:rPr>
              <w:t>Zistenie</w:t>
            </w:r>
          </w:p>
          <w:p w14:paraId="770AA707" w14:textId="77777777" w:rsidR="000A0777" w:rsidRPr="00C85E76" w:rsidRDefault="000A0777" w:rsidP="000A0777">
            <w:pPr>
              <w:rPr>
                <w:rFonts w:cs="Arial"/>
                <w:szCs w:val="20"/>
              </w:rPr>
            </w:pPr>
            <w:r w:rsidRPr="00C85E76">
              <w:rPr>
                <w:rFonts w:cs="Arial"/>
                <w:szCs w:val="20"/>
              </w:rPr>
              <w:t>Stanovenie (niečo určiť)</w:t>
            </w:r>
          </w:p>
          <w:p w14:paraId="6EB6B9B1" w14:textId="77777777" w:rsidR="000A0777" w:rsidRPr="00C85E76" w:rsidRDefault="000A0777" w:rsidP="000A0777">
            <w:pPr>
              <w:rPr>
                <w:rFonts w:cs="Arial"/>
                <w:szCs w:val="20"/>
              </w:rPr>
            </w:pPr>
            <w:r w:rsidRPr="00C85E76">
              <w:rPr>
                <w:rFonts w:cs="Arial"/>
                <w:szCs w:val="20"/>
              </w:rPr>
              <w:t>Porovnanie</w:t>
            </w:r>
          </w:p>
          <w:p w14:paraId="72FEA8C5" w14:textId="77777777" w:rsidR="000A0777" w:rsidRPr="00C85E76" w:rsidRDefault="000A0777" w:rsidP="000A0777">
            <w:pPr>
              <w:rPr>
                <w:rFonts w:cs="Arial"/>
                <w:szCs w:val="20"/>
              </w:rPr>
            </w:pPr>
            <w:r w:rsidRPr="00C85E76">
              <w:rPr>
                <w:rFonts w:cs="Arial"/>
                <w:szCs w:val="20"/>
              </w:rPr>
              <w:t>Prípadová štúdia</w:t>
            </w:r>
          </w:p>
          <w:p w14:paraId="2E9D75F1" w14:textId="77777777" w:rsidR="000A0777" w:rsidRPr="00C85E76" w:rsidRDefault="000A0777" w:rsidP="000A0777">
            <w:pPr>
              <w:rPr>
                <w:rFonts w:cs="Arial"/>
                <w:szCs w:val="20"/>
              </w:rPr>
            </w:pPr>
            <w:r w:rsidRPr="00C85E76">
              <w:rPr>
                <w:rFonts w:cs="Arial"/>
                <w:szCs w:val="20"/>
              </w:rPr>
              <w:t>Školská práca</w:t>
            </w:r>
          </w:p>
          <w:p w14:paraId="69C27970" w14:textId="77777777" w:rsidR="000A0777" w:rsidRPr="00C85E76" w:rsidRDefault="000A0777" w:rsidP="000A0777">
            <w:pPr>
              <w:rPr>
                <w:rFonts w:cs="Arial"/>
                <w:szCs w:val="20"/>
              </w:rPr>
            </w:pPr>
            <w:r w:rsidRPr="00C85E76">
              <w:rPr>
                <w:rFonts w:cs="Arial"/>
                <w:szCs w:val="20"/>
              </w:rPr>
              <w:t>Úlohy a cvičenia</w:t>
            </w:r>
          </w:p>
          <w:p w14:paraId="64B9A430" w14:textId="77777777" w:rsidR="000A0777" w:rsidRPr="00C85E76" w:rsidRDefault="000A0777" w:rsidP="000A0777">
            <w:pPr>
              <w:rPr>
                <w:rFonts w:cs="Arial"/>
                <w:szCs w:val="20"/>
              </w:rPr>
            </w:pPr>
          </w:p>
          <w:p w14:paraId="40DCB1DC" w14:textId="77777777" w:rsidR="000A0777" w:rsidRPr="00C85E76" w:rsidRDefault="000A0777" w:rsidP="000A0777">
            <w:pPr>
              <w:rPr>
                <w:rFonts w:cs="Arial"/>
                <w:szCs w:val="20"/>
              </w:rPr>
            </w:pPr>
          </w:p>
        </w:tc>
      </w:tr>
    </w:tbl>
    <w:p w14:paraId="31D49B81" w14:textId="77777777" w:rsidR="000A0777" w:rsidRPr="00C85E76" w:rsidRDefault="000A0777" w:rsidP="000A0777">
      <w:pPr>
        <w:rPr>
          <w:rFonts w:cs="Arial"/>
          <w:szCs w:val="20"/>
        </w:rPr>
      </w:pPr>
      <w:r w:rsidRPr="00C85E76">
        <w:rPr>
          <w:rFonts w:cs="Arial"/>
          <w:szCs w:val="20"/>
        </w:rPr>
        <w:t>Pri rozhodovaní  o využití uvedených postupov platia tieto zásady:</w:t>
      </w:r>
    </w:p>
    <w:p w14:paraId="445E8259" w14:textId="77777777" w:rsidR="000A0777" w:rsidRPr="008F694B" w:rsidRDefault="000A0777" w:rsidP="00283893">
      <w:pPr>
        <w:pStyle w:val="Odsekzoznamu"/>
        <w:numPr>
          <w:ilvl w:val="0"/>
          <w:numId w:val="130"/>
        </w:numPr>
        <w:spacing w:before="120"/>
        <w:rPr>
          <w:rFonts w:ascii="Arial" w:hAnsi="Arial" w:cs="Arial"/>
          <w:szCs w:val="20"/>
        </w:rPr>
      </w:pPr>
      <w:r w:rsidRPr="008F694B">
        <w:rPr>
          <w:rFonts w:ascii="Arial" w:hAnsi="Arial" w:cs="Arial"/>
          <w:szCs w:val="20"/>
        </w:rPr>
        <w:t xml:space="preserve">praktické, ústne a písomné overovanie by sa malo používať vtedy, ak je možné overiť kompetencie na základe kritérií v určitom stanovenom čase, </w:t>
      </w:r>
    </w:p>
    <w:p w14:paraId="78BB6C0B" w14:textId="77777777" w:rsidR="000A0777" w:rsidRPr="008F694B" w:rsidRDefault="000A0777" w:rsidP="00283893">
      <w:pPr>
        <w:pStyle w:val="Odsekzoznamu"/>
        <w:numPr>
          <w:ilvl w:val="0"/>
          <w:numId w:val="130"/>
        </w:numPr>
        <w:jc w:val="both"/>
        <w:rPr>
          <w:rFonts w:ascii="Arial" w:hAnsi="Arial" w:cs="Arial"/>
          <w:szCs w:val="20"/>
        </w:rPr>
      </w:pPr>
      <w:r w:rsidRPr="008F694B">
        <w:rPr>
          <w:rFonts w:ascii="Arial" w:hAnsi="Arial" w:cs="Arial"/>
          <w:szCs w:val="20"/>
        </w:rPr>
        <w:t>písomné overovanie by sa malo použiť tam, kde sa dá predložiť vopred pripravený  písomný materiál,</w:t>
      </w:r>
    </w:p>
    <w:p w14:paraId="492CC86C" w14:textId="77777777" w:rsidR="000A0777" w:rsidRPr="008F694B" w:rsidRDefault="000A0777" w:rsidP="00283893">
      <w:pPr>
        <w:pStyle w:val="Odsekzoznamu"/>
        <w:numPr>
          <w:ilvl w:val="0"/>
          <w:numId w:val="130"/>
        </w:numPr>
        <w:jc w:val="both"/>
        <w:rPr>
          <w:rFonts w:ascii="Arial" w:hAnsi="Arial" w:cs="Arial"/>
          <w:szCs w:val="20"/>
        </w:rPr>
      </w:pPr>
      <w:r w:rsidRPr="008F694B">
        <w:rPr>
          <w:rFonts w:ascii="Arial" w:hAnsi="Arial" w:cs="Arial"/>
          <w:szCs w:val="20"/>
        </w:rPr>
        <w:t>portfólio by sa malo použiť vtedy, keď ide o priebežné hodnotenie a nie je možné hodnotiť kompetencie podľa kritérií v stanovenom čase.</w:t>
      </w:r>
    </w:p>
    <w:p w14:paraId="5611BCC3" w14:textId="77777777" w:rsidR="000A0777" w:rsidRPr="00C85E76" w:rsidRDefault="000A0777" w:rsidP="00283893">
      <w:pPr>
        <w:pStyle w:val="Zarkazkladnhotextu2"/>
        <w:numPr>
          <w:ilvl w:val="0"/>
          <w:numId w:val="130"/>
        </w:numPr>
        <w:suppressAutoHyphens w:val="0"/>
        <w:spacing w:before="120" w:after="0"/>
        <w:rPr>
          <w:rFonts w:cs="Arial"/>
        </w:rPr>
      </w:pPr>
      <w:r w:rsidRPr="00FA6F25">
        <w:rPr>
          <w:rFonts w:cs="Arial"/>
          <w:b/>
        </w:rPr>
        <w:t>Organizačné a metodické pokyny</w:t>
      </w:r>
      <w:r w:rsidRPr="00C85E76">
        <w:rPr>
          <w:rFonts w:cs="Arial"/>
        </w:rPr>
        <w:t xml:space="preserve"> sa týkajú platných predpisov, dokumentácie a pravidiel pre maturitnú skúšku. </w:t>
      </w:r>
    </w:p>
    <w:p w14:paraId="01836367" w14:textId="77777777" w:rsidR="000A0777" w:rsidRPr="00C85E76" w:rsidRDefault="000A0777" w:rsidP="000A0777">
      <w:pPr>
        <w:pStyle w:val="Zarkazkladnhotextu2"/>
        <w:tabs>
          <w:tab w:val="left" w:pos="374"/>
          <w:tab w:val="num" w:pos="900"/>
        </w:tabs>
        <w:spacing w:before="120"/>
        <w:rPr>
          <w:rFonts w:cs="Arial"/>
        </w:rPr>
      </w:pPr>
      <w:r w:rsidRPr="00C85E76">
        <w:rPr>
          <w:rFonts w:cs="Arial"/>
        </w:rPr>
        <w:t xml:space="preserve">V oblasti OVP odporúčame systematické hodnotenie žiakov v kombinácií ústnej a písomnej formy, v praktickej príprave pestrú škálu praktických úloh a riešenie odborných problémových situácií. </w:t>
      </w:r>
    </w:p>
    <w:p w14:paraId="288922BD" w14:textId="77777777" w:rsidR="000A0777" w:rsidRPr="00985747" w:rsidRDefault="000A0777" w:rsidP="000A0777">
      <w:pPr>
        <w:pStyle w:val="Zarkazkladnhotextu2"/>
        <w:tabs>
          <w:tab w:val="num" w:pos="1985"/>
        </w:tabs>
        <w:spacing w:before="120" w:after="0"/>
        <w:ind w:firstLine="0"/>
        <w:rPr>
          <w:rFonts w:cs="Arial"/>
        </w:rPr>
      </w:pPr>
      <w:r>
        <w:rPr>
          <w:rFonts w:cs="Arial"/>
        </w:rPr>
        <w:t xml:space="preserve">    Naša škola si v rámci hod</w:t>
      </w:r>
      <w:r w:rsidRPr="00650B87">
        <w:rPr>
          <w:rFonts w:cs="Arial"/>
        </w:rPr>
        <w:t>notenia vý</w:t>
      </w:r>
      <w:r>
        <w:rPr>
          <w:rFonts w:cs="Arial"/>
        </w:rPr>
        <w:t xml:space="preserve">konov svojich žiakov vypracuje v čo najkratšom </w:t>
      </w:r>
      <w:proofErr w:type="spellStart"/>
      <w:r>
        <w:rPr>
          <w:rFonts w:cs="Arial"/>
        </w:rPr>
        <w:t>období</w:t>
      </w:r>
      <w:r w:rsidRPr="00650B87">
        <w:rPr>
          <w:rFonts w:cs="Arial"/>
          <w:b/>
        </w:rPr>
        <w:t>Hodnotia</w:t>
      </w:r>
      <w:r>
        <w:rPr>
          <w:rFonts w:cs="Arial"/>
          <w:b/>
        </w:rPr>
        <w:t>ci</w:t>
      </w:r>
      <w:proofErr w:type="spellEnd"/>
      <w:r>
        <w:rPr>
          <w:rFonts w:cs="Arial"/>
          <w:b/>
        </w:rPr>
        <w:t xml:space="preserve"> štandard pre učebný odbor 6317 M obchodná akadémia</w:t>
      </w:r>
      <w:r w:rsidRPr="00650B87">
        <w:rPr>
          <w:rFonts w:cs="Arial"/>
        </w:rPr>
        <w:t xml:space="preserve">. </w:t>
      </w:r>
      <w:r>
        <w:rPr>
          <w:rFonts w:cs="Arial"/>
        </w:rPr>
        <w:t>D</w:t>
      </w:r>
      <w:r w:rsidRPr="00650B87">
        <w:rPr>
          <w:rFonts w:cs="Arial"/>
        </w:rPr>
        <w:t xml:space="preserve">efinuje súbor kritérií, organizačných a metodických postupov na overenie dosiahnutých výkonových </w:t>
      </w:r>
      <w:proofErr w:type="spellStart"/>
      <w:r w:rsidRPr="00650B87">
        <w:rPr>
          <w:rFonts w:cs="Arial"/>
        </w:rPr>
        <w:t>štandardov.</w:t>
      </w:r>
      <w:r w:rsidRPr="00985747">
        <w:rPr>
          <w:rFonts w:cs="Arial"/>
        </w:rPr>
        <w:t>Vzťahuje</w:t>
      </w:r>
      <w:proofErr w:type="spellEnd"/>
      <w:r w:rsidRPr="00985747">
        <w:rPr>
          <w:rFonts w:cs="Arial"/>
        </w:rPr>
        <w:t xml:space="preserve"> sa na hodnotenie:</w:t>
      </w:r>
    </w:p>
    <w:p w14:paraId="3006689B" w14:textId="77777777" w:rsidR="000A0777" w:rsidRDefault="000A0777" w:rsidP="000A0777">
      <w:pPr>
        <w:pStyle w:val="Zarkazkladnhotextu"/>
        <w:suppressAutoHyphens/>
        <w:spacing w:before="120" w:after="0"/>
        <w:rPr>
          <w:rFonts w:ascii="Arial" w:hAnsi="Arial" w:cs="Arial"/>
        </w:rPr>
      </w:pPr>
      <w:r w:rsidRPr="00FA6F25">
        <w:rPr>
          <w:rFonts w:ascii="Arial" w:hAnsi="Arial" w:cs="Arial"/>
          <w:b/>
        </w:rPr>
        <w:t>Počas štúdia</w:t>
      </w:r>
      <w:r w:rsidRPr="00371661">
        <w:rPr>
          <w:rFonts w:ascii="Arial" w:hAnsi="Arial" w:cs="Arial"/>
        </w:rPr>
        <w:t xml:space="preserve"> hodnotíme všetky </w:t>
      </w:r>
      <w:r w:rsidRPr="00237823">
        <w:rPr>
          <w:rFonts w:ascii="Arial" w:hAnsi="Arial" w:cs="Arial"/>
          <w:b/>
        </w:rPr>
        <w:t>očakávané vzdelávacie výstupy</w:t>
      </w:r>
      <w:r w:rsidRPr="00AF7CC8">
        <w:rPr>
          <w:rFonts w:ascii="Arial" w:hAnsi="Arial" w:cs="Arial"/>
          <w:b/>
        </w:rPr>
        <w:t>,</w:t>
      </w:r>
      <w:r w:rsidRPr="00371661">
        <w:rPr>
          <w:rFonts w:ascii="Arial" w:hAnsi="Arial" w:cs="Arial"/>
        </w:rPr>
        <w:t xml:space="preserve"> ktoré sú formulované výkonovými štandardmi v</w:t>
      </w:r>
      <w:r>
        <w:rPr>
          <w:rFonts w:ascii="Arial" w:hAnsi="Arial" w:cs="Arial"/>
        </w:rPr>
        <w:t xml:space="preserve"> učebných osnovách </w:t>
      </w:r>
      <w:r w:rsidRPr="00371661">
        <w:rPr>
          <w:rFonts w:ascii="Arial" w:hAnsi="Arial" w:cs="Arial"/>
        </w:rPr>
        <w:t>každ</w:t>
      </w:r>
      <w:r>
        <w:rPr>
          <w:rFonts w:ascii="Arial" w:hAnsi="Arial" w:cs="Arial"/>
        </w:rPr>
        <w:t>ého</w:t>
      </w:r>
      <w:r w:rsidRPr="00371661">
        <w:rPr>
          <w:rFonts w:ascii="Arial" w:hAnsi="Arial" w:cs="Arial"/>
        </w:rPr>
        <w:t xml:space="preserve"> vyučovac</w:t>
      </w:r>
      <w:r>
        <w:rPr>
          <w:rFonts w:ascii="Arial" w:hAnsi="Arial" w:cs="Arial"/>
        </w:rPr>
        <w:t>ieho</w:t>
      </w:r>
      <w:r w:rsidRPr="00371661">
        <w:rPr>
          <w:rFonts w:ascii="Arial" w:hAnsi="Arial" w:cs="Arial"/>
        </w:rPr>
        <w:t xml:space="preserve"> predmet</w:t>
      </w:r>
      <w:r>
        <w:rPr>
          <w:rFonts w:ascii="Arial" w:hAnsi="Arial" w:cs="Arial"/>
        </w:rPr>
        <w:t>u</w:t>
      </w:r>
      <w:r w:rsidRPr="00371661">
        <w:rPr>
          <w:rFonts w:ascii="Arial" w:hAnsi="Arial" w:cs="Arial"/>
        </w:rPr>
        <w:t>. Ku každému vzdelávaciemu výstupu vymedzujeme kritériá hodnotenia</w:t>
      </w:r>
      <w:r>
        <w:rPr>
          <w:rFonts w:ascii="Arial" w:hAnsi="Arial" w:cs="Arial"/>
        </w:rPr>
        <w:t xml:space="preserve">, učebné zdroje, </w:t>
      </w:r>
      <w:proofErr w:type="spellStart"/>
      <w:r>
        <w:rPr>
          <w:rFonts w:ascii="Arial" w:hAnsi="Arial" w:cs="Arial"/>
        </w:rPr>
        <w:t>medzipredmetové</w:t>
      </w:r>
      <w:proofErr w:type="spellEnd"/>
      <w:r>
        <w:rPr>
          <w:rFonts w:ascii="Arial" w:hAnsi="Arial" w:cs="Arial"/>
        </w:rPr>
        <w:t xml:space="preserve"> vzťahy a metódy a prostriedky </w:t>
      </w:r>
      <w:r w:rsidRPr="00371661">
        <w:rPr>
          <w:rFonts w:ascii="Arial" w:hAnsi="Arial" w:cs="Arial"/>
        </w:rPr>
        <w:t>hodnotenia</w:t>
      </w:r>
      <w:r>
        <w:rPr>
          <w:rFonts w:ascii="Arial" w:hAnsi="Arial" w:cs="Arial"/>
        </w:rPr>
        <w:t>,</w:t>
      </w:r>
      <w:r w:rsidRPr="00371661">
        <w:rPr>
          <w:rFonts w:ascii="Arial" w:hAnsi="Arial" w:cs="Arial"/>
        </w:rPr>
        <w:t xml:space="preserve"> ktoré sú v súlade s cieľmi vyučovacieho predmetu a jeho výchovnými a vzdelávacími stratégiami. </w:t>
      </w:r>
      <w:r>
        <w:rPr>
          <w:rFonts w:ascii="Arial" w:hAnsi="Arial" w:cs="Arial"/>
        </w:rPr>
        <w:t xml:space="preserve">Tým zabezpečíme komplexnosť vedomostí a ich aplikáciu. </w:t>
      </w:r>
    </w:p>
    <w:p w14:paraId="00E7CD47" w14:textId="77777777" w:rsidR="000A0777" w:rsidRPr="008F694B" w:rsidRDefault="000A0777" w:rsidP="000A0777">
      <w:pPr>
        <w:pStyle w:val="Zarkazkladnhotextu"/>
        <w:suppressAutoHyphens/>
        <w:spacing w:before="120" w:after="0"/>
        <w:rPr>
          <w:rFonts w:ascii="Arial" w:hAnsi="Arial" w:cs="Arial"/>
          <w:b/>
        </w:rPr>
      </w:pPr>
      <w:r w:rsidRPr="008F694B">
        <w:rPr>
          <w:rFonts w:ascii="Arial" w:hAnsi="Arial" w:cs="Arial"/>
          <w:b/>
        </w:rPr>
        <w:t xml:space="preserve">Nasledujúce pravidlá sú platné pre celé obdobie vzdelávania žiaka a sú v súlade so spoločenskými výchovnými a vzdelávacími stratégiami na úrovni školy: </w:t>
      </w:r>
    </w:p>
    <w:p w14:paraId="57BAD926" w14:textId="77777777" w:rsidR="000A0777" w:rsidRPr="00612602" w:rsidRDefault="000A0777" w:rsidP="00283893">
      <w:pPr>
        <w:pStyle w:val="Zarkazkladnhotextu"/>
        <w:numPr>
          <w:ilvl w:val="0"/>
          <w:numId w:val="122"/>
        </w:numPr>
        <w:suppressAutoHyphens/>
        <w:spacing w:before="120" w:after="0"/>
        <w:jc w:val="both"/>
        <w:rPr>
          <w:rFonts w:ascii="Arial" w:hAnsi="Arial" w:cs="Arial"/>
        </w:rPr>
      </w:pPr>
      <w:r w:rsidRPr="00612602">
        <w:rPr>
          <w:rFonts w:ascii="Arial" w:hAnsi="Arial" w:cs="Arial"/>
        </w:rPr>
        <w:t>Hodnotenie zameriavame a formulujeme pozitívne.</w:t>
      </w:r>
    </w:p>
    <w:p w14:paraId="3629596A" w14:textId="77777777" w:rsidR="000A0777" w:rsidRPr="00612602" w:rsidRDefault="000A0777" w:rsidP="00283893">
      <w:pPr>
        <w:pStyle w:val="Zarkazkladnhotextu"/>
        <w:numPr>
          <w:ilvl w:val="0"/>
          <w:numId w:val="122"/>
        </w:numPr>
        <w:suppressAutoHyphens/>
        <w:spacing w:after="0"/>
        <w:jc w:val="both"/>
        <w:rPr>
          <w:rFonts w:ascii="Arial" w:hAnsi="Arial" w:cs="Arial"/>
        </w:rPr>
      </w:pPr>
      <w:r w:rsidRPr="00612602">
        <w:rPr>
          <w:rFonts w:ascii="Arial" w:hAnsi="Arial" w:cs="Arial"/>
        </w:rPr>
        <w:t>Žiak sa hodnotí podľa miery splnenia daných kritérií.</w:t>
      </w:r>
    </w:p>
    <w:p w14:paraId="6B581398" w14:textId="77777777" w:rsidR="000A0777" w:rsidRPr="00612602" w:rsidRDefault="000A0777" w:rsidP="00283893">
      <w:pPr>
        <w:pStyle w:val="Zarkazkladnhotextu"/>
        <w:numPr>
          <w:ilvl w:val="0"/>
          <w:numId w:val="122"/>
        </w:numPr>
        <w:suppressAutoHyphens/>
        <w:spacing w:after="0"/>
        <w:jc w:val="both"/>
        <w:rPr>
          <w:rFonts w:ascii="Arial" w:hAnsi="Arial" w:cs="Arial"/>
        </w:rPr>
      </w:pPr>
      <w:r w:rsidRPr="00612602">
        <w:rPr>
          <w:rFonts w:ascii="Arial" w:hAnsi="Arial" w:cs="Arial"/>
        </w:rPr>
        <w:t>Známka z vyučovacieho predmetu nezahŕňa hodnotenie správania žiaka.</w:t>
      </w:r>
    </w:p>
    <w:p w14:paraId="2CF49120" w14:textId="77777777" w:rsidR="000A0777" w:rsidRPr="00612602" w:rsidRDefault="000A0777" w:rsidP="00283893">
      <w:pPr>
        <w:pStyle w:val="Zarkazkladnhotextu"/>
        <w:numPr>
          <w:ilvl w:val="0"/>
          <w:numId w:val="122"/>
        </w:numPr>
        <w:suppressAutoHyphens/>
        <w:spacing w:after="0"/>
        <w:jc w:val="both"/>
        <w:rPr>
          <w:rFonts w:ascii="Arial" w:hAnsi="Arial" w:cs="Arial"/>
        </w:rPr>
      </w:pPr>
      <w:r w:rsidRPr="00612602">
        <w:rPr>
          <w:rFonts w:ascii="Arial" w:hAnsi="Arial" w:cs="Arial"/>
        </w:rPr>
        <w:t>Vyučujúci klasifikujú iba prebrané a precvičené učivo.</w:t>
      </w:r>
    </w:p>
    <w:p w14:paraId="3D704979" w14:textId="77777777" w:rsidR="000A0777" w:rsidRPr="00612602" w:rsidRDefault="000A0777" w:rsidP="00283893">
      <w:pPr>
        <w:pStyle w:val="Zarkazkladnhotextu"/>
        <w:numPr>
          <w:ilvl w:val="0"/>
          <w:numId w:val="122"/>
        </w:numPr>
        <w:suppressAutoHyphens/>
        <w:spacing w:after="0"/>
        <w:jc w:val="both"/>
        <w:rPr>
          <w:rFonts w:ascii="Arial" w:hAnsi="Arial" w:cs="Arial"/>
        </w:rPr>
      </w:pPr>
      <w:r w:rsidRPr="00612602">
        <w:rPr>
          <w:rFonts w:ascii="Arial" w:hAnsi="Arial" w:cs="Arial"/>
        </w:rPr>
        <w:t>Žiak má dostatok času na učenie, precvičovanie a upevnenie učiva.</w:t>
      </w:r>
    </w:p>
    <w:p w14:paraId="17BF806D" w14:textId="77777777" w:rsidR="000A0777" w:rsidRPr="00612602" w:rsidRDefault="000A0777" w:rsidP="00283893">
      <w:pPr>
        <w:pStyle w:val="Zarkazkladnhotextu"/>
        <w:numPr>
          <w:ilvl w:val="0"/>
          <w:numId w:val="122"/>
        </w:numPr>
        <w:suppressAutoHyphens/>
        <w:spacing w:after="0"/>
        <w:jc w:val="both"/>
        <w:rPr>
          <w:rFonts w:ascii="Arial" w:hAnsi="Arial" w:cs="Arial"/>
        </w:rPr>
      </w:pPr>
      <w:r w:rsidRPr="00612602">
        <w:rPr>
          <w:rFonts w:ascii="Arial" w:hAnsi="Arial" w:cs="Arial"/>
        </w:rPr>
        <w:t>Podklady pre hodnotenie a klasifikáciu získava vyučujúci hlavne: sledovaním výkonov a pripravenosti žiaka na vyučovanie, rôznymi druhmi písomných prác, analýzou výsledkov rôznych činnosti žiakov, konzultáciami s ostatnými vyučujúcimi a podľa potreby s psychologickými a sociálnymi pracovníkmi.</w:t>
      </w:r>
    </w:p>
    <w:p w14:paraId="28AE846E" w14:textId="77777777" w:rsidR="000A0777" w:rsidRPr="00612602" w:rsidRDefault="000A0777" w:rsidP="00283893">
      <w:pPr>
        <w:pStyle w:val="Zarkazkladnhotextu"/>
        <w:numPr>
          <w:ilvl w:val="0"/>
          <w:numId w:val="122"/>
        </w:numPr>
        <w:suppressAutoHyphens/>
        <w:spacing w:after="0"/>
        <w:jc w:val="both"/>
        <w:rPr>
          <w:rFonts w:ascii="Arial" w:hAnsi="Arial" w:cs="Arial"/>
        </w:rPr>
      </w:pPr>
      <w:r w:rsidRPr="00612602">
        <w:rPr>
          <w:rFonts w:ascii="Arial" w:hAnsi="Arial" w:cs="Arial"/>
        </w:rPr>
        <w:t>Pri klasifikácii používa vyučujúci platnú klasifikačnú stupnicu.</w:t>
      </w:r>
    </w:p>
    <w:p w14:paraId="4A1B3798" w14:textId="77777777" w:rsidR="000A0777" w:rsidRPr="00612602" w:rsidRDefault="000A0777" w:rsidP="00283893">
      <w:pPr>
        <w:pStyle w:val="Zarkazkladnhotextu"/>
        <w:numPr>
          <w:ilvl w:val="0"/>
          <w:numId w:val="122"/>
        </w:numPr>
        <w:suppressAutoHyphens/>
        <w:spacing w:after="0"/>
        <w:jc w:val="both"/>
        <w:rPr>
          <w:rFonts w:ascii="Arial" w:hAnsi="Arial" w:cs="Arial"/>
        </w:rPr>
      </w:pPr>
      <w:r w:rsidRPr="00612602">
        <w:rPr>
          <w:rFonts w:ascii="Arial" w:hAnsi="Arial" w:cs="Arial"/>
        </w:rPr>
        <w:t>Výsledky žiakov posudzuje učiteľ objektívne.</w:t>
      </w:r>
    </w:p>
    <w:p w14:paraId="11308E93" w14:textId="77777777" w:rsidR="000A0777" w:rsidRPr="00612602" w:rsidRDefault="000A0777" w:rsidP="00283893">
      <w:pPr>
        <w:pStyle w:val="Zarkazkladnhotextu"/>
        <w:numPr>
          <w:ilvl w:val="0"/>
          <w:numId w:val="122"/>
        </w:numPr>
        <w:suppressAutoHyphens/>
        <w:spacing w:after="0"/>
        <w:jc w:val="both"/>
        <w:rPr>
          <w:rFonts w:ascii="Arial" w:hAnsi="Arial" w:cs="Arial"/>
        </w:rPr>
      </w:pPr>
      <w:r w:rsidRPr="00612602">
        <w:rPr>
          <w:rFonts w:ascii="Arial" w:hAnsi="Arial" w:cs="Arial"/>
        </w:rPr>
        <w:t>V predmete, v ktorom vyučujú viacerí učitelia, je výsledný stupeň klasifikácie stanovený po vzájomnej dohode.</w:t>
      </w:r>
    </w:p>
    <w:p w14:paraId="0EDA5467" w14:textId="77777777" w:rsidR="000A0777" w:rsidRDefault="000A0777" w:rsidP="00283893">
      <w:pPr>
        <w:pStyle w:val="Zarkazkladnhotextu"/>
        <w:numPr>
          <w:ilvl w:val="0"/>
          <w:numId w:val="122"/>
        </w:numPr>
        <w:suppressAutoHyphens/>
        <w:spacing w:after="0"/>
        <w:jc w:val="both"/>
        <w:rPr>
          <w:rFonts w:ascii="Arial" w:hAnsi="Arial" w:cs="Arial"/>
        </w:rPr>
      </w:pPr>
      <w:r w:rsidRPr="00612602">
        <w:rPr>
          <w:rFonts w:ascii="Arial" w:hAnsi="Arial" w:cs="Arial"/>
        </w:rPr>
        <w:t>Písomné práce sú žiakom oznámené vopred, aby mali dostatok času na prípravu.</w:t>
      </w:r>
    </w:p>
    <w:p w14:paraId="68E4B354" w14:textId="77777777" w:rsidR="000A0777" w:rsidRDefault="000A0777" w:rsidP="00283893">
      <w:pPr>
        <w:pStyle w:val="Zarkazkladnhotextu"/>
        <w:numPr>
          <w:ilvl w:val="0"/>
          <w:numId w:val="122"/>
        </w:numPr>
        <w:suppressAutoHyphens/>
        <w:spacing w:after="0"/>
        <w:jc w:val="both"/>
        <w:rPr>
          <w:rFonts w:ascii="Arial" w:hAnsi="Arial" w:cs="Arial"/>
        </w:rPr>
      </w:pPr>
      <w:r w:rsidRPr="00612602">
        <w:rPr>
          <w:rFonts w:ascii="Arial" w:hAnsi="Arial" w:cs="Arial"/>
        </w:rPr>
        <w:t xml:space="preserve">Významným prvkom procesu učenia je práca s chybou. </w:t>
      </w:r>
    </w:p>
    <w:p w14:paraId="28C09B66" w14:textId="77777777" w:rsidR="000A0777" w:rsidRPr="00650B87" w:rsidRDefault="000A0777" w:rsidP="000A0777">
      <w:pPr>
        <w:pStyle w:val="Zarkazkladnhotextu"/>
        <w:suppressAutoHyphens/>
        <w:spacing w:before="120" w:after="0"/>
        <w:ind w:left="360"/>
        <w:rPr>
          <w:rFonts w:ascii="Arial" w:hAnsi="Arial" w:cs="Arial"/>
        </w:rPr>
      </w:pPr>
      <w:r w:rsidRPr="00650B87">
        <w:rPr>
          <w:rFonts w:ascii="Arial" w:hAnsi="Arial" w:cs="Arial"/>
        </w:rPr>
        <w:t xml:space="preserve">Pri hodnotení </w:t>
      </w:r>
      <w:r w:rsidRPr="00FA6F25">
        <w:rPr>
          <w:rFonts w:ascii="Arial" w:hAnsi="Arial" w:cs="Arial"/>
          <w:b/>
        </w:rPr>
        <w:t>žiakov počas jeho štúdia jednotlivých predmetov</w:t>
      </w:r>
      <w:r w:rsidRPr="00650B87">
        <w:rPr>
          <w:rFonts w:ascii="Arial" w:hAnsi="Arial" w:cs="Arial"/>
        </w:rPr>
        <w:t xml:space="preserve"> sa podľa povahy predmetu zameria</w:t>
      </w:r>
      <w:r>
        <w:rPr>
          <w:rFonts w:ascii="Arial" w:hAnsi="Arial" w:cs="Arial"/>
        </w:rPr>
        <w:t>va</w:t>
      </w:r>
      <w:r w:rsidRPr="00650B87">
        <w:rPr>
          <w:rFonts w:ascii="Arial" w:hAnsi="Arial" w:cs="Arial"/>
        </w:rPr>
        <w:t xml:space="preserve">me predovšetkým na: </w:t>
      </w:r>
    </w:p>
    <w:p w14:paraId="00165187" w14:textId="77777777" w:rsidR="000A0777" w:rsidRPr="00650B87" w:rsidRDefault="000A0777" w:rsidP="00283893">
      <w:pPr>
        <w:pStyle w:val="Zarkazkladnhotextu"/>
        <w:numPr>
          <w:ilvl w:val="0"/>
          <w:numId w:val="121"/>
        </w:numPr>
        <w:tabs>
          <w:tab w:val="clear" w:pos="1080"/>
          <w:tab w:val="num" w:pos="720"/>
        </w:tabs>
        <w:suppressAutoHyphens/>
        <w:spacing w:before="120" w:after="0"/>
        <w:ind w:left="720"/>
        <w:jc w:val="both"/>
        <w:rPr>
          <w:rFonts w:ascii="Arial" w:hAnsi="Arial" w:cs="Arial"/>
          <w:b/>
        </w:rPr>
      </w:pPr>
      <w:r w:rsidRPr="00650B87">
        <w:rPr>
          <w:rFonts w:ascii="Arial" w:hAnsi="Arial" w:cs="Arial"/>
          <w:b/>
        </w:rPr>
        <w:lastRenderedPageBreak/>
        <w:t>Hodnotenie vo vyučovacom predmete s prevahou teoretického zamerania.</w:t>
      </w:r>
    </w:p>
    <w:p w14:paraId="734267BB" w14:textId="77777777" w:rsidR="000A0777" w:rsidRDefault="000A0777" w:rsidP="000A0777">
      <w:pPr>
        <w:pStyle w:val="Zarkazkladnhotextu"/>
        <w:tabs>
          <w:tab w:val="num" w:pos="720"/>
        </w:tabs>
        <w:suppressAutoHyphens/>
        <w:spacing w:after="0"/>
        <w:ind w:left="720" w:hanging="360"/>
        <w:rPr>
          <w:rFonts w:ascii="Arial" w:hAnsi="Arial" w:cs="Arial"/>
        </w:rPr>
      </w:pPr>
      <w:r>
        <w:rPr>
          <w:rFonts w:ascii="Arial" w:hAnsi="Arial" w:cs="Arial"/>
        </w:rPr>
        <w:tab/>
      </w:r>
      <w:r w:rsidRPr="00650B87">
        <w:rPr>
          <w:rFonts w:ascii="Arial" w:hAnsi="Arial" w:cs="Arial"/>
        </w:rPr>
        <w:t xml:space="preserve">Hodnotíme hlavne ucelenosť, presnosť, trvalosť osvojenia požadovaných poznatkov, kvalitu, rozsah získaných spôsobilostí, schopnosť uplatňovať osvojené poznatky a zručnosti pri riešení teoretických a najmä praktických úloh, pri výklade a hodnotení spoločenských a prírodných javov a zákonitostí. Posudzuje sa kvalita myslenia, jeho logika, samostatnosť a tvorivosť, aktivita v prístupe k činnostiam, záujem o tieto činnosti a vzťah k týmto činnostiam, výstižnosť a odborná jazyková správnosť ústneho a písomného prejavu, kvalita výsledkov činností, osvojené metódy samostatného štúdia. </w:t>
      </w:r>
    </w:p>
    <w:p w14:paraId="559259E9" w14:textId="77777777" w:rsidR="000A0777" w:rsidRDefault="000A0777" w:rsidP="000A0777">
      <w:pPr>
        <w:pStyle w:val="Zarkazkladnhotextu"/>
        <w:tabs>
          <w:tab w:val="num" w:pos="720"/>
        </w:tabs>
        <w:suppressAutoHyphens/>
        <w:spacing w:before="120" w:after="0"/>
        <w:ind w:left="714" w:hanging="357"/>
        <w:rPr>
          <w:rFonts w:ascii="Arial" w:hAnsi="Arial" w:cs="Arial"/>
        </w:rPr>
      </w:pPr>
      <w:r>
        <w:rPr>
          <w:rFonts w:ascii="Arial" w:hAnsi="Arial" w:cs="Arial"/>
        </w:rPr>
        <w:tab/>
        <w:t>Pri hodnotení vzdelávacích výstupov sa budú používať nasledovné všeobecné kritériá hodnotenia:</w:t>
      </w:r>
    </w:p>
    <w:p w14:paraId="6A901330" w14:textId="77777777" w:rsidR="000A0777" w:rsidRDefault="000A0777" w:rsidP="000A0777">
      <w:pPr>
        <w:pStyle w:val="Zarkazkladnhotextu"/>
        <w:tabs>
          <w:tab w:val="num" w:pos="720"/>
        </w:tabs>
        <w:suppressAutoHyphens/>
        <w:spacing w:before="120" w:after="0"/>
        <w:ind w:left="714" w:hanging="357"/>
        <w:rPr>
          <w:rFonts w:ascii="Arial" w:hAnsi="Arial" w:cs="Arial"/>
          <w:u w:val="single"/>
        </w:rPr>
      </w:pPr>
      <w:r>
        <w:rPr>
          <w:rFonts w:ascii="Arial" w:hAnsi="Arial" w:cs="Arial"/>
        </w:rPr>
        <w:tab/>
      </w:r>
      <w:r w:rsidRPr="00AF7CC8">
        <w:rPr>
          <w:rFonts w:ascii="Arial" w:hAnsi="Arial" w:cs="Arial"/>
          <w:u w:val="single"/>
        </w:rPr>
        <w:t>Žiak:</w:t>
      </w:r>
    </w:p>
    <w:p w14:paraId="343D0695" w14:textId="77777777" w:rsidR="000A0777" w:rsidRDefault="000A0777" w:rsidP="00283893">
      <w:pPr>
        <w:pStyle w:val="Zarkazkladnhotextu"/>
        <w:numPr>
          <w:ilvl w:val="1"/>
          <w:numId w:val="121"/>
        </w:numPr>
        <w:tabs>
          <w:tab w:val="clear" w:pos="1440"/>
          <w:tab w:val="num" w:pos="1080"/>
        </w:tabs>
        <w:suppressAutoHyphens/>
        <w:spacing w:before="120" w:after="0"/>
        <w:ind w:left="1080"/>
        <w:jc w:val="both"/>
        <w:rPr>
          <w:rFonts w:ascii="Arial" w:hAnsi="Arial" w:cs="Arial"/>
        </w:rPr>
      </w:pPr>
      <w:r w:rsidRPr="00AF7CC8">
        <w:rPr>
          <w:rFonts w:ascii="Arial" w:hAnsi="Arial" w:cs="Arial"/>
        </w:rPr>
        <w:t xml:space="preserve">Uplatnil osvojené poznatky, fakty, pojmy, definície, zákonitostí, vzťahy a zručnosti pri riešení </w:t>
      </w:r>
      <w:r>
        <w:rPr>
          <w:rFonts w:ascii="Arial" w:hAnsi="Arial" w:cs="Arial"/>
        </w:rPr>
        <w:t>teoretických a praktických úloh, pri vysvetľovaní a hodnotení spoločenských a prírodných javov.</w:t>
      </w:r>
    </w:p>
    <w:p w14:paraId="24325C6B"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Preukázal kvalitu a rozsah získaných vedomostí vykonávať požadované intelektuálne a motorické činnosti.</w:t>
      </w:r>
    </w:p>
    <w:p w14:paraId="3B1049FE"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Prezentoval kvalitu myslenia, predovšetkým jeho logiku, samostatnosť a tvorivosť.</w:t>
      </w:r>
    </w:p>
    <w:p w14:paraId="7AF355EF"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Mal aktívny prístup, záujem a vzťah k daným činnostiam.</w:t>
      </w:r>
    </w:p>
    <w:p w14:paraId="6434A8A9"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Preukázal presný, výstižný, odborný a jazykovo správny ústny a písomný prejav.</w:t>
      </w:r>
    </w:p>
    <w:p w14:paraId="53373888"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Preukázal kvalitu výsledkov zadaných činností.</w:t>
      </w:r>
    </w:p>
    <w:p w14:paraId="08808AC8" w14:textId="77777777" w:rsidR="000A0777" w:rsidRPr="00AF7CC8"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Si osvojil účinné metódy a formy štúdia.</w:t>
      </w:r>
    </w:p>
    <w:p w14:paraId="4658D82C" w14:textId="77777777" w:rsidR="000A0777" w:rsidRPr="00650B87" w:rsidRDefault="000A0777" w:rsidP="00283893">
      <w:pPr>
        <w:pStyle w:val="Zarkazkladnhotextu"/>
        <w:numPr>
          <w:ilvl w:val="0"/>
          <w:numId w:val="121"/>
        </w:numPr>
        <w:tabs>
          <w:tab w:val="clear" w:pos="1080"/>
          <w:tab w:val="num" w:pos="720"/>
        </w:tabs>
        <w:suppressAutoHyphens/>
        <w:spacing w:before="120" w:after="0"/>
        <w:ind w:left="720"/>
        <w:jc w:val="both"/>
        <w:rPr>
          <w:rFonts w:ascii="Arial" w:hAnsi="Arial" w:cs="Arial"/>
          <w:b/>
        </w:rPr>
      </w:pPr>
      <w:r w:rsidRPr="00650B87">
        <w:rPr>
          <w:rFonts w:ascii="Arial" w:hAnsi="Arial" w:cs="Arial"/>
          <w:b/>
        </w:rPr>
        <w:t>Hodnotenie vo vyučovacom predmete s prevahou praktického zamerania.</w:t>
      </w:r>
    </w:p>
    <w:p w14:paraId="5969EEB1" w14:textId="77777777" w:rsidR="000A0777" w:rsidRDefault="000A0777" w:rsidP="000A0777">
      <w:pPr>
        <w:pStyle w:val="Zarkazkladnhotextu"/>
        <w:tabs>
          <w:tab w:val="num" w:pos="720"/>
        </w:tabs>
        <w:suppressAutoHyphens/>
        <w:spacing w:after="0"/>
        <w:ind w:left="720" w:hanging="360"/>
        <w:rPr>
          <w:rFonts w:ascii="Arial" w:hAnsi="Arial" w:cs="Arial"/>
        </w:rPr>
      </w:pPr>
      <w:r>
        <w:rPr>
          <w:rFonts w:ascii="Arial" w:hAnsi="Arial" w:cs="Arial"/>
        </w:rPr>
        <w:tab/>
      </w:r>
      <w:r w:rsidRPr="00650B87">
        <w:rPr>
          <w:rFonts w:ascii="Arial" w:hAnsi="Arial" w:cs="Arial"/>
        </w:rPr>
        <w:t>Hodnotí sa vzťah k práci, pracovnému kolektívu a praktickým činnostiam, osvojenie praktických zručností a návykov, ovládania účelných spôsobov práce, využívanie získaných teoretických vedomostí v praktických činnostiach, aktivita, samostatnosť, tvorivosť, iniciatíva v praktických činnostiach, kvalita výsledkov činnosti, organizácia vlastnej práce a pracoviska, udržiavanie poriadku na pracovisku, dodržiavanie predpisov a bezpečnosti a ochrane zdravia pri práci, starostlivosť o životné prostredie, hospodárne využívanie surovín, materiálov a energie.</w:t>
      </w:r>
    </w:p>
    <w:p w14:paraId="4FF6ECEB" w14:textId="77777777" w:rsidR="000A0777" w:rsidRDefault="000A0777" w:rsidP="000A0777">
      <w:pPr>
        <w:pStyle w:val="Zarkazkladnhotextu"/>
        <w:tabs>
          <w:tab w:val="num" w:pos="720"/>
        </w:tabs>
        <w:suppressAutoHyphens/>
        <w:spacing w:before="120" w:after="0"/>
        <w:ind w:left="714" w:hanging="357"/>
        <w:rPr>
          <w:rFonts w:ascii="Arial" w:hAnsi="Arial" w:cs="Arial"/>
        </w:rPr>
      </w:pPr>
      <w:r>
        <w:rPr>
          <w:rFonts w:ascii="Arial" w:hAnsi="Arial" w:cs="Arial"/>
        </w:rPr>
        <w:tab/>
        <w:t>Pri hodnotení vzdelávacích výstupov sa budú používať nasledovné všeobecné kritériá hodnotenia:</w:t>
      </w:r>
    </w:p>
    <w:p w14:paraId="4EEBCD6F" w14:textId="77777777" w:rsidR="000A0777" w:rsidRDefault="000A0777" w:rsidP="000A0777">
      <w:pPr>
        <w:pStyle w:val="Zarkazkladnhotextu"/>
        <w:tabs>
          <w:tab w:val="num" w:pos="720"/>
        </w:tabs>
        <w:suppressAutoHyphens/>
        <w:spacing w:before="120" w:after="0"/>
        <w:ind w:left="714" w:hanging="357"/>
        <w:rPr>
          <w:rFonts w:ascii="Arial" w:hAnsi="Arial" w:cs="Arial"/>
          <w:u w:val="single"/>
        </w:rPr>
      </w:pPr>
      <w:r>
        <w:rPr>
          <w:rFonts w:ascii="Arial" w:hAnsi="Arial" w:cs="Arial"/>
        </w:rPr>
        <w:tab/>
      </w:r>
      <w:r w:rsidRPr="00AF7CC8">
        <w:rPr>
          <w:rFonts w:ascii="Arial" w:hAnsi="Arial" w:cs="Arial"/>
          <w:u w:val="single"/>
        </w:rPr>
        <w:t>Žiak:</w:t>
      </w:r>
    </w:p>
    <w:p w14:paraId="473501E7" w14:textId="77777777" w:rsidR="000A0777" w:rsidRDefault="000A0777" w:rsidP="00283893">
      <w:pPr>
        <w:pStyle w:val="Zarkazkladnhotextu"/>
        <w:numPr>
          <w:ilvl w:val="1"/>
          <w:numId w:val="121"/>
        </w:numPr>
        <w:tabs>
          <w:tab w:val="clear" w:pos="1440"/>
          <w:tab w:val="num" w:pos="1080"/>
        </w:tabs>
        <w:suppressAutoHyphens/>
        <w:spacing w:before="120" w:after="0"/>
        <w:ind w:left="1080"/>
        <w:jc w:val="both"/>
        <w:rPr>
          <w:rFonts w:ascii="Arial" w:hAnsi="Arial" w:cs="Arial"/>
        </w:rPr>
      </w:pPr>
      <w:r>
        <w:rPr>
          <w:rFonts w:ascii="Arial" w:hAnsi="Arial" w:cs="Arial"/>
        </w:rPr>
        <w:t>Si osvojil praktické zručností a návyky a ich využitie.</w:t>
      </w:r>
    </w:p>
    <w:p w14:paraId="5796C7F1" w14:textId="77777777" w:rsidR="000A0777" w:rsidRDefault="000A0777" w:rsidP="00283893">
      <w:pPr>
        <w:pStyle w:val="Zarkazkladnhotextu"/>
        <w:numPr>
          <w:ilvl w:val="1"/>
          <w:numId w:val="121"/>
        </w:numPr>
        <w:tabs>
          <w:tab w:val="clear" w:pos="1440"/>
          <w:tab w:val="num" w:pos="1080"/>
        </w:tabs>
        <w:suppressAutoHyphens/>
        <w:spacing w:before="120" w:after="0"/>
        <w:ind w:left="1080"/>
        <w:jc w:val="both"/>
        <w:rPr>
          <w:rFonts w:ascii="Arial" w:hAnsi="Arial" w:cs="Arial"/>
        </w:rPr>
      </w:pPr>
      <w:r>
        <w:rPr>
          <w:rFonts w:ascii="Arial" w:hAnsi="Arial" w:cs="Arial"/>
        </w:rPr>
        <w:t>Preukázal vzťah k práci, pracovnému kolektívu, pracovným činnostiam, aktivitu, samostatnosť a tvorivosť.</w:t>
      </w:r>
    </w:p>
    <w:p w14:paraId="4E815E43"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Preukázal kvalitu výsledkov zadaných činností.</w:t>
      </w:r>
    </w:p>
    <w:p w14:paraId="540A17E4"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Zvládol efektívne spôsoby práce a organizáciu vlastnej práce ako aj pracoviska, udržiaval na pracovisku poriadok.</w:t>
      </w:r>
    </w:p>
    <w:p w14:paraId="224360B8"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Dodržiaval predpisy o BOZP a starostlivosť o životné prostredie.</w:t>
      </w:r>
    </w:p>
    <w:p w14:paraId="0DE232FC"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Hospodárne využíval suroviny, materiál, energiu, prekonal prekážky v práci.</w:t>
      </w:r>
    </w:p>
    <w:p w14:paraId="39CAB39B"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Zvládol obsluhu a údržbu laboratórnych zariadení, používaných prístrojov, nástrojov a náradia, prekonal prekážky v práci.</w:t>
      </w:r>
    </w:p>
    <w:p w14:paraId="305914C8" w14:textId="77777777" w:rsidR="000A0777" w:rsidRPr="00650B87" w:rsidRDefault="000A0777" w:rsidP="00283893">
      <w:pPr>
        <w:pStyle w:val="Zarkazkladnhotextu"/>
        <w:numPr>
          <w:ilvl w:val="0"/>
          <w:numId w:val="121"/>
        </w:numPr>
        <w:tabs>
          <w:tab w:val="clear" w:pos="1080"/>
          <w:tab w:val="num" w:pos="720"/>
        </w:tabs>
        <w:suppressAutoHyphens/>
        <w:spacing w:before="120" w:after="0"/>
        <w:ind w:left="720"/>
        <w:jc w:val="both"/>
        <w:rPr>
          <w:rFonts w:ascii="Arial" w:hAnsi="Arial" w:cs="Arial"/>
          <w:b/>
        </w:rPr>
      </w:pPr>
      <w:r w:rsidRPr="00650B87">
        <w:rPr>
          <w:rFonts w:ascii="Arial" w:hAnsi="Arial" w:cs="Arial"/>
          <w:b/>
        </w:rPr>
        <w:t>Hodnotenie vo vyučovacom predmete s prevahou výchovného zamerania.</w:t>
      </w:r>
    </w:p>
    <w:p w14:paraId="647EFD78" w14:textId="77777777" w:rsidR="000A0777" w:rsidRDefault="000A0777" w:rsidP="000A0777">
      <w:pPr>
        <w:pStyle w:val="Zarkazkladnhotextu"/>
        <w:tabs>
          <w:tab w:val="num" w:pos="720"/>
        </w:tabs>
        <w:suppressAutoHyphens/>
        <w:spacing w:after="0"/>
        <w:ind w:left="720" w:hanging="360"/>
        <w:rPr>
          <w:rFonts w:ascii="Arial" w:hAnsi="Arial" w:cs="Arial"/>
        </w:rPr>
      </w:pPr>
      <w:r>
        <w:rPr>
          <w:rFonts w:ascii="Arial" w:hAnsi="Arial" w:cs="Arial"/>
        </w:rPr>
        <w:tab/>
      </w:r>
      <w:r w:rsidRPr="00650B87">
        <w:rPr>
          <w:rFonts w:ascii="Arial" w:hAnsi="Arial" w:cs="Arial"/>
        </w:rPr>
        <w:t xml:space="preserve">Hodnotíme hlavne tvorivosť a samostatnosť prejavu, osvojenie potrebných vedomostí a zručností, ich tvorivú aplikáciu, poznávanie zákonitostí daných činností a ich uplatňovanie vo vlastnej činnosti, kvalitu prejavu, vzťah žiaka k činnostiam a jeho záujem o tieto činnosti, estetické vnímanie, prístup k umeleckému dielu a estetike spoločnosti, rešpekt k tradíciám, kultúrnemu a historickému dedičstvu našej krajiny, aktívne zapojenie sa do kultúrneho diania a športových akcií. </w:t>
      </w:r>
    </w:p>
    <w:p w14:paraId="76CEC300" w14:textId="77777777" w:rsidR="000A0777" w:rsidRDefault="000A0777" w:rsidP="000A0777">
      <w:pPr>
        <w:pStyle w:val="Zarkazkladnhotextu"/>
        <w:tabs>
          <w:tab w:val="num" w:pos="720"/>
        </w:tabs>
        <w:suppressAutoHyphens/>
        <w:spacing w:before="120" w:after="0"/>
        <w:ind w:left="714" w:hanging="357"/>
        <w:rPr>
          <w:rFonts w:ascii="Arial" w:hAnsi="Arial" w:cs="Arial"/>
        </w:rPr>
      </w:pPr>
      <w:r>
        <w:rPr>
          <w:rFonts w:ascii="Arial" w:hAnsi="Arial" w:cs="Arial"/>
        </w:rPr>
        <w:tab/>
        <w:t>Pri hodnotení vzdelávacích výstupov sa budú používať nasledovné všeobecné kritériá hodnotenia:</w:t>
      </w:r>
    </w:p>
    <w:p w14:paraId="751BD21B" w14:textId="77777777" w:rsidR="000A0777" w:rsidRDefault="000A0777" w:rsidP="000A0777">
      <w:pPr>
        <w:pStyle w:val="Zarkazkladnhotextu"/>
        <w:tabs>
          <w:tab w:val="num" w:pos="720"/>
        </w:tabs>
        <w:suppressAutoHyphens/>
        <w:spacing w:before="120" w:after="0"/>
        <w:ind w:left="714" w:hanging="357"/>
        <w:rPr>
          <w:rFonts w:ascii="Arial" w:hAnsi="Arial" w:cs="Arial"/>
          <w:u w:val="single"/>
        </w:rPr>
      </w:pPr>
      <w:r>
        <w:rPr>
          <w:rFonts w:ascii="Arial" w:hAnsi="Arial" w:cs="Arial"/>
        </w:rPr>
        <w:tab/>
      </w:r>
      <w:r w:rsidRPr="00AF7CC8">
        <w:rPr>
          <w:rFonts w:ascii="Arial" w:hAnsi="Arial" w:cs="Arial"/>
          <w:u w:val="single"/>
        </w:rPr>
        <w:t>Žiak:</w:t>
      </w:r>
    </w:p>
    <w:p w14:paraId="4758406E" w14:textId="77777777" w:rsidR="000A0777" w:rsidRDefault="000A0777" w:rsidP="00283893">
      <w:pPr>
        <w:pStyle w:val="Zarkazkladnhotextu"/>
        <w:numPr>
          <w:ilvl w:val="1"/>
          <w:numId w:val="121"/>
        </w:numPr>
        <w:tabs>
          <w:tab w:val="clear" w:pos="1440"/>
          <w:tab w:val="num" w:pos="1080"/>
        </w:tabs>
        <w:suppressAutoHyphens/>
        <w:spacing w:before="120" w:after="0"/>
        <w:ind w:left="1080"/>
        <w:jc w:val="both"/>
        <w:rPr>
          <w:rFonts w:ascii="Arial" w:hAnsi="Arial" w:cs="Arial"/>
        </w:rPr>
      </w:pPr>
      <w:r>
        <w:rPr>
          <w:rFonts w:ascii="Arial" w:hAnsi="Arial" w:cs="Arial"/>
        </w:rPr>
        <w:t>Preukázal tvorivosť a samostatnosť prejavu.</w:t>
      </w:r>
    </w:p>
    <w:p w14:paraId="1FACA816"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 xml:space="preserve">Si osvojil potrebné vedomostí, skúseností, činností a ich tvorivú aplikáciu. </w:t>
      </w:r>
    </w:p>
    <w:p w14:paraId="3DB90B97"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lastRenderedPageBreak/>
        <w:t>Prezentoval poznatky o zákonitostiach daných činností a uplatnil ich vo vlastnej činnosti.</w:t>
      </w:r>
    </w:p>
    <w:p w14:paraId="7EFE7126"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Preukázal kvalitu prejavu.</w:t>
      </w:r>
    </w:p>
    <w:p w14:paraId="0247C215"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Preukázal vzťah a záujem o dané činnosti.</w:t>
      </w:r>
    </w:p>
    <w:p w14:paraId="15ED5C19"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Pr>
          <w:rFonts w:ascii="Arial" w:hAnsi="Arial" w:cs="Arial"/>
        </w:rPr>
        <w:t>Prezentoval estetické vnímanie, svoj prístup k umeleckému dielu a skomentoval estetické reakcie spoločnosti.</w:t>
      </w:r>
    </w:p>
    <w:p w14:paraId="4DF2F4F7" w14:textId="77777777" w:rsidR="000A0777" w:rsidRPr="008F694B" w:rsidRDefault="000A0777" w:rsidP="00283893">
      <w:pPr>
        <w:pStyle w:val="Zarkazkladnhotextu"/>
        <w:numPr>
          <w:ilvl w:val="0"/>
          <w:numId w:val="131"/>
        </w:numPr>
        <w:suppressAutoHyphens/>
        <w:spacing w:before="120" w:after="0"/>
        <w:jc w:val="both"/>
        <w:rPr>
          <w:rFonts w:ascii="Arial" w:hAnsi="Arial" w:cs="Arial"/>
          <w:b/>
        </w:rPr>
      </w:pPr>
      <w:r w:rsidRPr="008F694B">
        <w:rPr>
          <w:rFonts w:ascii="Arial" w:hAnsi="Arial" w:cs="Arial"/>
          <w:b/>
        </w:rPr>
        <w:t>S</w:t>
      </w:r>
      <w:r>
        <w:rPr>
          <w:rFonts w:ascii="Arial" w:hAnsi="Arial" w:cs="Arial"/>
          <w:b/>
        </w:rPr>
        <w:t>e</w:t>
      </w:r>
      <w:r w:rsidRPr="008F694B">
        <w:rPr>
          <w:rFonts w:ascii="Arial" w:hAnsi="Arial" w:cs="Arial"/>
          <w:b/>
        </w:rPr>
        <w:t>bahodnotenie</w:t>
      </w:r>
    </w:p>
    <w:p w14:paraId="7CAC75F4" w14:textId="77777777" w:rsidR="000A0777" w:rsidRDefault="000A0777" w:rsidP="000A0777">
      <w:pPr>
        <w:pStyle w:val="Zarkazkladnhotextu"/>
        <w:suppressAutoHyphens/>
        <w:spacing w:before="120" w:after="0"/>
        <w:ind w:left="360"/>
        <w:rPr>
          <w:rFonts w:ascii="Arial" w:hAnsi="Arial" w:cs="Arial"/>
        </w:rPr>
      </w:pPr>
      <w:r w:rsidRPr="00650B87">
        <w:rPr>
          <w:rFonts w:ascii="Arial" w:hAnsi="Arial" w:cs="Arial"/>
        </w:rPr>
        <w:t xml:space="preserve">Súčasťou hodnotenia má byť aj </w:t>
      </w:r>
      <w:r w:rsidRPr="00650B87">
        <w:rPr>
          <w:rFonts w:ascii="Arial" w:hAnsi="Arial" w:cs="Arial"/>
          <w:b/>
        </w:rPr>
        <w:t>sebahodnotenie</w:t>
      </w:r>
      <w:r w:rsidRPr="00650B87">
        <w:rPr>
          <w:rFonts w:ascii="Arial" w:hAnsi="Arial" w:cs="Arial"/>
        </w:rPr>
        <w:t xml:space="preserve"> žiakov, ich schopnosť posúdiť svoju vlastnú prácu, vynaložené úsilie, osobné možnosti a rezervy.</w:t>
      </w:r>
      <w:r>
        <w:rPr>
          <w:rFonts w:ascii="Arial" w:hAnsi="Arial" w:cs="Arial"/>
        </w:rPr>
        <w:t xml:space="preserve"> Sebahodnotenie budeme orientovať na rozvoj kľúčových kompetencií a na očakávané vzdelávacie výstupy v danom vyučovacom predmete.</w:t>
      </w:r>
    </w:p>
    <w:p w14:paraId="7F3603C1" w14:textId="77777777" w:rsidR="000A0777" w:rsidRPr="00B2040E" w:rsidRDefault="000A0777" w:rsidP="00283893">
      <w:pPr>
        <w:pStyle w:val="Zarkazkladnhotextu"/>
        <w:numPr>
          <w:ilvl w:val="1"/>
          <w:numId w:val="120"/>
        </w:numPr>
        <w:tabs>
          <w:tab w:val="clear" w:pos="1454"/>
          <w:tab w:val="num" w:pos="720"/>
        </w:tabs>
        <w:suppressAutoHyphens/>
        <w:spacing w:before="120" w:after="0"/>
        <w:ind w:left="720"/>
        <w:jc w:val="both"/>
        <w:rPr>
          <w:rFonts w:ascii="Arial" w:hAnsi="Arial" w:cs="Arial"/>
          <w:b/>
          <w:i/>
        </w:rPr>
      </w:pPr>
      <w:r w:rsidRPr="00B2040E">
        <w:rPr>
          <w:rFonts w:ascii="Arial" w:hAnsi="Arial" w:cs="Arial"/>
          <w:b/>
          <w:i/>
        </w:rPr>
        <w:t>Sebahodnotenie kľúčových kompetencií</w:t>
      </w:r>
    </w:p>
    <w:p w14:paraId="563AF587" w14:textId="77777777" w:rsidR="000A0777" w:rsidRPr="00650B87" w:rsidRDefault="000A0777" w:rsidP="000A0777">
      <w:pPr>
        <w:pStyle w:val="Zarkazkladnhotextu"/>
        <w:tabs>
          <w:tab w:val="num" w:pos="720"/>
        </w:tabs>
        <w:suppressAutoHyphens/>
        <w:spacing w:before="120" w:after="0"/>
        <w:ind w:left="714"/>
        <w:rPr>
          <w:rFonts w:ascii="Arial" w:hAnsi="Arial" w:cs="Arial"/>
        </w:rPr>
      </w:pPr>
      <w:r>
        <w:rPr>
          <w:rFonts w:ascii="Arial" w:hAnsi="Arial" w:cs="Arial"/>
        </w:rPr>
        <w:t xml:space="preserve">Pri sebahodnotení kľúčových kompetencií žiak vyplňuje po predchádzajúcej konzultácii s učiteľom a rodičmi Hodnotiaci dotazník. Dotazník je orientovaný na všetky oblasti kľúčových kompetencií, ktoré sú uvedené v tomto vzdelávacom programe. Hodnotenie sa realizuje 2 x do roka (1. štvrťrok, 3. štvrťrok). Jednotlivé položky dotazníka vypracujú predmetové komisie v spolupráci s výchovnou poradkyňou a/alebo so sociológom. Vyjadrenia žiaka môže doplniť učiteľ alebo rodič. Hodnotenie učiteľ komentuje ústne. </w:t>
      </w:r>
    </w:p>
    <w:p w14:paraId="2EEA23F8" w14:textId="77777777" w:rsidR="000A0777" w:rsidRDefault="000A0777" w:rsidP="000A0777">
      <w:pPr>
        <w:pStyle w:val="Zarkazkladnhotextu"/>
        <w:suppressAutoHyphens/>
        <w:spacing w:before="120" w:after="0"/>
        <w:ind w:left="709"/>
        <w:rPr>
          <w:rFonts w:ascii="Arial" w:hAnsi="Arial" w:cs="Arial"/>
        </w:rPr>
      </w:pPr>
      <w:r>
        <w:rPr>
          <w:rFonts w:ascii="Arial" w:hAnsi="Arial" w:cs="Arial"/>
        </w:rPr>
        <w:t>V dotazníku žiak používa nasledovné vyjadrenia:</w:t>
      </w:r>
    </w:p>
    <w:p w14:paraId="6772B875" w14:textId="77777777" w:rsidR="000A0777" w:rsidRDefault="000A0777" w:rsidP="00283893">
      <w:pPr>
        <w:pStyle w:val="Zarkazkladnhotextu"/>
        <w:numPr>
          <w:ilvl w:val="2"/>
          <w:numId w:val="120"/>
        </w:numPr>
        <w:tabs>
          <w:tab w:val="clear" w:pos="2354"/>
          <w:tab w:val="num" w:pos="1080"/>
        </w:tabs>
        <w:suppressAutoHyphens/>
        <w:spacing w:before="120" w:after="0"/>
        <w:ind w:left="1080"/>
        <w:jc w:val="both"/>
        <w:rPr>
          <w:rFonts w:ascii="Arial" w:hAnsi="Arial" w:cs="Arial"/>
        </w:rPr>
      </w:pPr>
      <w:r>
        <w:rPr>
          <w:rFonts w:ascii="Arial" w:hAnsi="Arial" w:cs="Arial"/>
        </w:rPr>
        <w:t>vždy, celkom samostatne, občas s pomocou,</w:t>
      </w:r>
    </w:p>
    <w:p w14:paraId="371B58C4"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väčšinou, väčšinou samostatne, občas s pomocou,</w:t>
      </w:r>
    </w:p>
    <w:p w14:paraId="2F291F23"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takmer vždy, skoro samostatne, s malou pomocou,</w:t>
      </w:r>
    </w:p>
    <w:p w14:paraId="579C4393"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niekedy samostatne, niekedy potrebujem pomoc,</w:t>
      </w:r>
    </w:p>
    <w:p w14:paraId="20D951A5"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potrebujem pomoc, pretože potom sa mi darí aj samostatne,</w:t>
      </w:r>
    </w:p>
    <w:p w14:paraId="4C1DE85A"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zriedka, takmer vždy, potrebujem pomoc a radu,</w:t>
      </w:r>
    </w:p>
    <w:p w14:paraId="3267B47D"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zatiaľ sa mi nedarí a pod.</w:t>
      </w:r>
    </w:p>
    <w:p w14:paraId="4F83F98C" w14:textId="77777777" w:rsidR="000A0777" w:rsidRDefault="000A0777" w:rsidP="000A0777">
      <w:pPr>
        <w:pStyle w:val="Zarkazkladnhotextu"/>
        <w:suppressAutoHyphens/>
        <w:spacing w:before="120" w:after="0"/>
        <w:ind w:left="720"/>
        <w:rPr>
          <w:rFonts w:ascii="Arial" w:hAnsi="Arial" w:cs="Arial"/>
        </w:rPr>
      </w:pPr>
      <w:r>
        <w:rPr>
          <w:rFonts w:ascii="Arial" w:hAnsi="Arial" w:cs="Arial"/>
        </w:rPr>
        <w:t>Príklady z pripravovaných dotazníkov sú napr.:</w:t>
      </w:r>
    </w:p>
    <w:p w14:paraId="15095D68" w14:textId="77777777" w:rsidR="000A0777" w:rsidRPr="007A1A82" w:rsidRDefault="000A0777" w:rsidP="000A0777">
      <w:pPr>
        <w:pStyle w:val="Zarkazkladnhotextu"/>
        <w:suppressAutoHyphens/>
        <w:spacing w:before="120" w:after="0"/>
        <w:ind w:left="720"/>
        <w:rPr>
          <w:rFonts w:ascii="Arial" w:hAnsi="Arial" w:cs="Arial"/>
          <w:u w:val="single"/>
        </w:rPr>
      </w:pPr>
      <w:r w:rsidRPr="007A1A82">
        <w:rPr>
          <w:rFonts w:ascii="Arial" w:hAnsi="Arial" w:cs="Arial"/>
          <w:u w:val="single"/>
        </w:rPr>
        <w:t>Ako mi ide učenie?</w:t>
      </w:r>
    </w:p>
    <w:p w14:paraId="235127B0" w14:textId="77777777" w:rsidR="000A0777" w:rsidRDefault="000A0777" w:rsidP="00283893">
      <w:pPr>
        <w:pStyle w:val="Zarkazkladnhotextu"/>
        <w:numPr>
          <w:ilvl w:val="2"/>
          <w:numId w:val="120"/>
        </w:numPr>
        <w:tabs>
          <w:tab w:val="clear" w:pos="2354"/>
          <w:tab w:val="num" w:pos="1080"/>
        </w:tabs>
        <w:suppressAutoHyphens/>
        <w:spacing w:before="120" w:after="0"/>
        <w:ind w:left="1080"/>
        <w:jc w:val="both"/>
        <w:rPr>
          <w:rFonts w:ascii="Arial" w:hAnsi="Arial" w:cs="Arial"/>
        </w:rPr>
      </w:pPr>
      <w:r>
        <w:rPr>
          <w:rFonts w:ascii="Arial" w:hAnsi="Arial" w:cs="Arial"/>
        </w:rPr>
        <w:t>Učím sa sústredene a samostatne.</w:t>
      </w:r>
    </w:p>
    <w:p w14:paraId="7B6C5AA8"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Plánujem  a organizujem si vlastné učenie.</w:t>
      </w:r>
    </w:p>
    <w:p w14:paraId="06DEE96D"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Vyhľadávam a triedim informácie potrebné k učeniu.</w:t>
      </w:r>
    </w:p>
    <w:p w14:paraId="30ADC0F5"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Vyhodnocujem výsledky svojej práce.</w:t>
      </w:r>
    </w:p>
    <w:p w14:paraId="14D03FFD"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Hľadám rôzne možnosti riešenia problému.</w:t>
      </w:r>
    </w:p>
    <w:p w14:paraId="14337D3E" w14:textId="77777777" w:rsidR="000A0777" w:rsidRPr="007A1A82" w:rsidRDefault="000A0777" w:rsidP="000A0777">
      <w:pPr>
        <w:pStyle w:val="Zarkazkladnhotextu"/>
        <w:suppressAutoHyphens/>
        <w:spacing w:before="120" w:after="0"/>
        <w:ind w:left="720"/>
        <w:rPr>
          <w:rFonts w:ascii="Arial" w:hAnsi="Arial" w:cs="Arial"/>
          <w:u w:val="single"/>
        </w:rPr>
      </w:pPr>
      <w:r>
        <w:rPr>
          <w:rFonts w:ascii="Arial" w:hAnsi="Arial" w:cs="Arial"/>
          <w:u w:val="single"/>
        </w:rPr>
        <w:t>Ako viem komunikovať</w:t>
      </w:r>
      <w:r w:rsidRPr="007A1A82">
        <w:rPr>
          <w:rFonts w:ascii="Arial" w:hAnsi="Arial" w:cs="Arial"/>
          <w:u w:val="single"/>
        </w:rPr>
        <w:t>?</w:t>
      </w:r>
    </w:p>
    <w:p w14:paraId="16586D12" w14:textId="77777777" w:rsidR="000A0777" w:rsidRDefault="000A0777" w:rsidP="00283893">
      <w:pPr>
        <w:pStyle w:val="Zarkazkladnhotextu"/>
        <w:numPr>
          <w:ilvl w:val="2"/>
          <w:numId w:val="120"/>
        </w:numPr>
        <w:tabs>
          <w:tab w:val="clear" w:pos="2354"/>
          <w:tab w:val="num" w:pos="1080"/>
        </w:tabs>
        <w:suppressAutoHyphens/>
        <w:spacing w:before="120" w:after="0"/>
        <w:ind w:left="1080"/>
        <w:jc w:val="both"/>
        <w:rPr>
          <w:rFonts w:ascii="Arial" w:hAnsi="Arial" w:cs="Arial"/>
        </w:rPr>
      </w:pPr>
      <w:r>
        <w:rPr>
          <w:rFonts w:ascii="Arial" w:hAnsi="Arial" w:cs="Arial"/>
        </w:rPr>
        <w:t>Dodržiavam dané pravidlá komunikácie.</w:t>
      </w:r>
    </w:p>
    <w:p w14:paraId="595D1232"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Viem počúvať druhých ľudí.</w:t>
      </w:r>
    </w:p>
    <w:p w14:paraId="628FED04"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Aktívne diskutujem a argumentujem.</w:t>
      </w:r>
    </w:p>
    <w:p w14:paraId="46849F06"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Používam rôzne druhy neverbálnej komunikácie.</w:t>
      </w:r>
    </w:p>
    <w:p w14:paraId="68D58A96" w14:textId="77777777" w:rsidR="000A0777" w:rsidRPr="007A1A82" w:rsidRDefault="000A0777" w:rsidP="000A0777">
      <w:pPr>
        <w:pStyle w:val="Zarkazkladnhotextu"/>
        <w:suppressAutoHyphens/>
        <w:spacing w:before="120" w:after="0"/>
        <w:ind w:left="720"/>
        <w:rPr>
          <w:rFonts w:ascii="Arial" w:hAnsi="Arial" w:cs="Arial"/>
          <w:u w:val="single"/>
        </w:rPr>
      </w:pPr>
      <w:r>
        <w:rPr>
          <w:rFonts w:ascii="Arial" w:hAnsi="Arial" w:cs="Arial"/>
          <w:u w:val="single"/>
        </w:rPr>
        <w:t>Ako spolupracujem s druhými</w:t>
      </w:r>
      <w:r w:rsidRPr="007A1A82">
        <w:rPr>
          <w:rFonts w:ascii="Arial" w:hAnsi="Arial" w:cs="Arial"/>
          <w:u w:val="single"/>
        </w:rPr>
        <w:t>?</w:t>
      </w:r>
    </w:p>
    <w:p w14:paraId="63327B6D" w14:textId="77777777" w:rsidR="000A0777" w:rsidRDefault="000A0777" w:rsidP="00283893">
      <w:pPr>
        <w:pStyle w:val="Zarkazkladnhotextu"/>
        <w:numPr>
          <w:ilvl w:val="2"/>
          <w:numId w:val="120"/>
        </w:numPr>
        <w:tabs>
          <w:tab w:val="clear" w:pos="2354"/>
          <w:tab w:val="num" w:pos="1080"/>
        </w:tabs>
        <w:suppressAutoHyphens/>
        <w:spacing w:before="120" w:after="0"/>
        <w:ind w:left="1080"/>
        <w:jc w:val="both"/>
        <w:rPr>
          <w:rFonts w:ascii="Arial" w:hAnsi="Arial" w:cs="Arial"/>
        </w:rPr>
      </w:pPr>
      <w:r>
        <w:rPr>
          <w:rFonts w:ascii="Arial" w:hAnsi="Arial" w:cs="Arial"/>
        </w:rPr>
        <w:t>Aktívne pracujem v skupine.</w:t>
      </w:r>
    </w:p>
    <w:p w14:paraId="22B5E3C2"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Pomáham, podporujem a ocením druhých.</w:t>
      </w:r>
    </w:p>
    <w:p w14:paraId="36EF572E"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Dokážem požiadať o pomoc.</w:t>
      </w:r>
    </w:p>
    <w:p w14:paraId="16F0410D"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Rešpektujem osobnosť druhého.</w:t>
      </w:r>
    </w:p>
    <w:p w14:paraId="19FC5230" w14:textId="77777777" w:rsidR="000A0777" w:rsidRDefault="000A0777" w:rsidP="00283893">
      <w:pPr>
        <w:pStyle w:val="Zarkazkladnhotextu"/>
        <w:numPr>
          <w:ilvl w:val="2"/>
          <w:numId w:val="120"/>
        </w:numPr>
        <w:tabs>
          <w:tab w:val="clear" w:pos="2354"/>
          <w:tab w:val="num" w:pos="1080"/>
        </w:tabs>
        <w:suppressAutoHyphens/>
        <w:spacing w:after="0"/>
        <w:ind w:left="1077" w:hanging="357"/>
        <w:jc w:val="both"/>
        <w:rPr>
          <w:rFonts w:ascii="Arial" w:hAnsi="Arial" w:cs="Arial"/>
        </w:rPr>
      </w:pPr>
      <w:r>
        <w:rPr>
          <w:rFonts w:ascii="Arial" w:hAnsi="Arial" w:cs="Arial"/>
        </w:rPr>
        <w:t>Viem ukončiť prácu v skupine.</w:t>
      </w:r>
    </w:p>
    <w:p w14:paraId="7FE9B355" w14:textId="77777777" w:rsidR="000A0777" w:rsidRPr="00B2040E" w:rsidRDefault="000A0777" w:rsidP="00283893">
      <w:pPr>
        <w:pStyle w:val="Zarkazkladnhotextu"/>
        <w:numPr>
          <w:ilvl w:val="1"/>
          <w:numId w:val="120"/>
        </w:numPr>
        <w:tabs>
          <w:tab w:val="clear" w:pos="1454"/>
          <w:tab w:val="num" w:pos="720"/>
        </w:tabs>
        <w:suppressAutoHyphens/>
        <w:spacing w:before="120" w:after="0"/>
        <w:ind w:left="714" w:hanging="357"/>
        <w:jc w:val="both"/>
        <w:rPr>
          <w:rFonts w:ascii="Arial" w:hAnsi="Arial" w:cs="Arial"/>
          <w:b/>
          <w:i/>
        </w:rPr>
      </w:pPr>
      <w:r w:rsidRPr="00B2040E">
        <w:rPr>
          <w:rFonts w:ascii="Arial" w:hAnsi="Arial" w:cs="Arial"/>
          <w:b/>
          <w:i/>
        </w:rPr>
        <w:t xml:space="preserve">Sebahodnotenie vzdelávacích výstupov </w:t>
      </w:r>
    </w:p>
    <w:p w14:paraId="4391B10D" w14:textId="77777777" w:rsidR="000A0777" w:rsidRDefault="000A0777" w:rsidP="000A0777">
      <w:pPr>
        <w:pStyle w:val="Zarkazkladnhotextu"/>
        <w:tabs>
          <w:tab w:val="num" w:pos="720"/>
        </w:tabs>
        <w:suppressAutoHyphens/>
        <w:spacing w:before="120" w:after="0"/>
        <w:ind w:left="714"/>
        <w:rPr>
          <w:rFonts w:ascii="Arial" w:hAnsi="Arial" w:cs="Arial"/>
        </w:rPr>
      </w:pPr>
      <w:r>
        <w:rPr>
          <w:rFonts w:ascii="Arial" w:hAnsi="Arial" w:cs="Arial"/>
        </w:rPr>
        <w:t xml:space="preserve">Žiak má možnosť zamyslieť sa nad svojou prácou, vedomosťami a zručnosťami, ale aj postojmi a vlastnosťami. Zvažuje svoje pozitíva a negatíva, uvažuje nad, kde sa dopustil chýb, aké sú príčiny jeho problémov, ako ich môže odstrániť a ako môže s nimi naďalej pracovať. Učitelia - vyučujúci si pripravia Hodnotiaci dotazník a kritériá hodnotenia. Týmto spôsobom sa budeme usilovať viesť žiakov k hodnoteniu vlastného pokroku v danom predmete. Žiak touto formou vyjadruje, čo sa za určité obdobie naučil, v čom sa zdokonalil, v čom by sa chcel zlepšiť. Hodnotenie sa realizuje 2 x do roka (1. štvrťrok, 3. štvrťrok). Jednotlivé položky </w:t>
      </w:r>
      <w:r>
        <w:rPr>
          <w:rFonts w:ascii="Arial" w:hAnsi="Arial" w:cs="Arial"/>
        </w:rPr>
        <w:lastRenderedPageBreak/>
        <w:t xml:space="preserve">dotazníka vypracujú predmetové komisie v spolupráci s výchovnou poradkyňou a/alebo so sociológom. Hodnotenie učiteľ komentuje ústne. Iná forma, ktorú chceme odskúšať je písomné zhodnotenie vlastnej aktivity a práce žiakom. Žiaci budú používať techniku voľného písania. Písomné hodnotenie sa píše na triednickej hodine, učiteľ je nestranný. Pri vyhodnotení učiteľ použije primeraný komentár (dodržiava pedagogickú etiku) iba so žiakom samotným, nikdy pred triedou. Hodnotenie písomné a dotazníkom môže žiak následne vyhodnotiť spolu s rodičmi napr. doma. </w:t>
      </w:r>
    </w:p>
    <w:p w14:paraId="47420C39" w14:textId="77777777" w:rsidR="000A0777" w:rsidRDefault="000A0777" w:rsidP="000A0777">
      <w:pPr>
        <w:pStyle w:val="Zarkazkladnhotextu"/>
        <w:tabs>
          <w:tab w:val="num" w:pos="720"/>
        </w:tabs>
        <w:suppressAutoHyphens/>
        <w:spacing w:before="120" w:after="0"/>
        <w:ind w:left="714"/>
        <w:rPr>
          <w:rFonts w:ascii="Arial" w:hAnsi="Arial" w:cs="Arial"/>
        </w:rPr>
      </w:pPr>
      <w:r w:rsidRPr="00985747">
        <w:rPr>
          <w:rFonts w:ascii="Arial" w:hAnsi="Arial" w:cs="Arial"/>
          <w:b/>
        </w:rPr>
        <w:t>Hodnotíme nasledovné</w:t>
      </w:r>
      <w:r>
        <w:rPr>
          <w:rFonts w:ascii="Arial" w:hAnsi="Arial" w:cs="Arial"/>
        </w:rPr>
        <w:t>:</w:t>
      </w:r>
    </w:p>
    <w:p w14:paraId="4BDBD201" w14:textId="77777777" w:rsidR="000A0777" w:rsidRDefault="000A0777" w:rsidP="00283893">
      <w:pPr>
        <w:pStyle w:val="Zarkazkladnhotextu"/>
        <w:numPr>
          <w:ilvl w:val="1"/>
          <w:numId w:val="121"/>
        </w:numPr>
        <w:tabs>
          <w:tab w:val="clear" w:pos="1440"/>
          <w:tab w:val="num" w:pos="1080"/>
        </w:tabs>
        <w:suppressAutoHyphens/>
        <w:spacing w:before="120" w:after="0"/>
        <w:ind w:left="1080"/>
        <w:jc w:val="both"/>
        <w:rPr>
          <w:rFonts w:ascii="Arial" w:hAnsi="Arial" w:cs="Arial"/>
        </w:rPr>
      </w:pPr>
      <w:r w:rsidRPr="008F694B">
        <w:rPr>
          <w:rFonts w:ascii="Arial" w:hAnsi="Arial" w:cs="Arial"/>
          <w:b/>
          <w:i/>
        </w:rPr>
        <w:t>Prácu v škole</w:t>
      </w:r>
      <w:r>
        <w:rPr>
          <w:rFonts w:ascii="Arial" w:hAnsi="Arial" w:cs="Arial"/>
        </w:rPr>
        <w:t>: pripravenosť na vyučovanie, aktívne zapojenie sa do výučby, prezentácia vedomosti, zručnosti a kompetencii.</w:t>
      </w:r>
    </w:p>
    <w:p w14:paraId="4B144E66"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sidRPr="008F694B">
        <w:rPr>
          <w:rFonts w:ascii="Arial" w:hAnsi="Arial" w:cs="Arial"/>
          <w:b/>
          <w:i/>
        </w:rPr>
        <w:t>Vzdelávacie výstupy</w:t>
      </w:r>
      <w:r>
        <w:rPr>
          <w:rFonts w:ascii="Arial" w:hAnsi="Arial" w:cs="Arial"/>
        </w:rPr>
        <w:t>: podľa kritérií hodnotenia</w:t>
      </w:r>
    </w:p>
    <w:p w14:paraId="65107751"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sidRPr="008F694B">
        <w:rPr>
          <w:rFonts w:ascii="Arial" w:hAnsi="Arial" w:cs="Arial"/>
          <w:b/>
          <w:i/>
        </w:rPr>
        <w:t>Domácu prípravu</w:t>
      </w:r>
      <w:r>
        <w:rPr>
          <w:rFonts w:ascii="Arial" w:hAnsi="Arial" w:cs="Arial"/>
        </w:rPr>
        <w:t>: formálne a podľa kritérií hodnotenia.</w:t>
      </w:r>
    </w:p>
    <w:p w14:paraId="43BE5D94"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sidRPr="008F694B">
        <w:rPr>
          <w:rFonts w:ascii="Arial" w:hAnsi="Arial" w:cs="Arial"/>
          <w:b/>
          <w:i/>
        </w:rPr>
        <w:t>Práce žiakov</w:t>
      </w:r>
      <w:r w:rsidRPr="00985747">
        <w:rPr>
          <w:rFonts w:ascii="Arial" w:hAnsi="Arial" w:cs="Arial"/>
        </w:rPr>
        <w:t>:</w:t>
      </w:r>
      <w:r>
        <w:rPr>
          <w:rFonts w:ascii="Arial" w:hAnsi="Arial" w:cs="Arial"/>
        </w:rPr>
        <w:t xml:space="preserve">  didaktické testy, písomné práce, úlohy, eseje, cvičenia, praktické cvičenia, projekty, skupinové projekty, prípadové štúdie, laboratórne cvičenia, prezentácie, súťaže, hry, simulácie a situačné štúdie, výrobky, činnosti, a pod.</w:t>
      </w:r>
    </w:p>
    <w:p w14:paraId="7918D9F8"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sidRPr="008F694B">
        <w:rPr>
          <w:rFonts w:ascii="Arial" w:hAnsi="Arial" w:cs="Arial"/>
          <w:b/>
          <w:i/>
        </w:rPr>
        <w:t>Správanie</w:t>
      </w:r>
      <w:r w:rsidRPr="00985747">
        <w:rPr>
          <w:rFonts w:ascii="Arial" w:hAnsi="Arial" w:cs="Arial"/>
        </w:rPr>
        <w:t>:</w:t>
      </w:r>
      <w:r>
        <w:rPr>
          <w:rFonts w:ascii="Arial" w:hAnsi="Arial" w:cs="Arial"/>
        </w:rPr>
        <w:t xml:space="preserve"> v škole, na verejnosti, spoločenských aktivitách, odbornom výcviku, súťažiach, výstavách a pod.</w:t>
      </w:r>
    </w:p>
    <w:p w14:paraId="496EEBD1" w14:textId="77777777" w:rsidR="000A0777" w:rsidRDefault="000A0777" w:rsidP="000A0777">
      <w:pPr>
        <w:pStyle w:val="Zarkazkladnhotextu"/>
        <w:tabs>
          <w:tab w:val="num" w:pos="720"/>
        </w:tabs>
        <w:suppressAutoHyphens/>
        <w:spacing w:before="120" w:after="0"/>
        <w:ind w:left="714"/>
        <w:rPr>
          <w:rFonts w:ascii="Arial" w:hAnsi="Arial" w:cs="Arial"/>
        </w:rPr>
      </w:pPr>
      <w:r>
        <w:rPr>
          <w:rFonts w:ascii="Arial" w:hAnsi="Arial" w:cs="Arial"/>
          <w:b/>
        </w:rPr>
        <w:t>Obdobie hodnotenia</w:t>
      </w:r>
      <w:r>
        <w:rPr>
          <w:rFonts w:ascii="Arial" w:hAnsi="Arial" w:cs="Arial"/>
        </w:rPr>
        <w:t>:</w:t>
      </w:r>
    </w:p>
    <w:p w14:paraId="3F5979FB" w14:textId="77777777" w:rsidR="000A0777" w:rsidRPr="008F694B" w:rsidRDefault="000A0777" w:rsidP="00283893">
      <w:pPr>
        <w:pStyle w:val="Zarkazkladnhotextu"/>
        <w:numPr>
          <w:ilvl w:val="1"/>
          <w:numId w:val="121"/>
        </w:numPr>
        <w:tabs>
          <w:tab w:val="clear" w:pos="1440"/>
          <w:tab w:val="num" w:pos="1080"/>
        </w:tabs>
        <w:suppressAutoHyphens/>
        <w:spacing w:before="120" w:after="0"/>
        <w:ind w:left="1080"/>
        <w:jc w:val="both"/>
        <w:rPr>
          <w:rFonts w:ascii="Arial" w:hAnsi="Arial" w:cs="Arial"/>
        </w:rPr>
      </w:pPr>
      <w:r w:rsidRPr="008F694B">
        <w:rPr>
          <w:rFonts w:ascii="Arial" w:hAnsi="Arial" w:cs="Arial"/>
        </w:rPr>
        <w:t>Denne.</w:t>
      </w:r>
    </w:p>
    <w:p w14:paraId="66A96FD8" w14:textId="77777777" w:rsidR="000A0777" w:rsidRPr="008F694B"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sidRPr="008F694B">
        <w:rPr>
          <w:rFonts w:ascii="Arial" w:hAnsi="Arial" w:cs="Arial"/>
        </w:rPr>
        <w:t xml:space="preserve">Mesačne. </w:t>
      </w:r>
    </w:p>
    <w:p w14:paraId="0D348D42" w14:textId="77777777" w:rsidR="000A0777" w:rsidRPr="008F694B"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sidRPr="008F694B">
        <w:rPr>
          <w:rFonts w:ascii="Arial" w:hAnsi="Arial" w:cs="Arial"/>
        </w:rPr>
        <w:t xml:space="preserve">Štvrťročne. </w:t>
      </w:r>
    </w:p>
    <w:p w14:paraId="341BE402" w14:textId="77777777" w:rsidR="000A0777" w:rsidRPr="008F694B"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sidRPr="008F694B">
        <w:rPr>
          <w:rFonts w:ascii="Arial" w:hAnsi="Arial" w:cs="Arial"/>
        </w:rPr>
        <w:t>Polročne.</w:t>
      </w:r>
    </w:p>
    <w:p w14:paraId="2D07020F" w14:textId="77777777" w:rsidR="000A0777"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r w:rsidRPr="008F694B">
        <w:rPr>
          <w:rFonts w:ascii="Arial" w:hAnsi="Arial" w:cs="Arial"/>
        </w:rPr>
        <w:t>Ročne.</w:t>
      </w:r>
    </w:p>
    <w:p w14:paraId="00E6D16B" w14:textId="77777777" w:rsidR="000A0777" w:rsidRPr="008F694B" w:rsidRDefault="000A0777" w:rsidP="00283893">
      <w:pPr>
        <w:pStyle w:val="Zarkazkladnhotextu"/>
        <w:numPr>
          <w:ilvl w:val="1"/>
          <w:numId w:val="121"/>
        </w:numPr>
        <w:tabs>
          <w:tab w:val="clear" w:pos="1440"/>
          <w:tab w:val="num" w:pos="1080"/>
        </w:tabs>
        <w:suppressAutoHyphens/>
        <w:spacing w:after="0"/>
        <w:ind w:left="1077" w:hanging="357"/>
        <w:jc w:val="both"/>
        <w:rPr>
          <w:rFonts w:ascii="Arial" w:hAnsi="Arial" w:cs="Arial"/>
        </w:rPr>
      </w:pPr>
    </w:p>
    <w:p w14:paraId="31FCB2CA" w14:textId="77777777" w:rsidR="000A0777" w:rsidRPr="008F694B" w:rsidRDefault="000A0777" w:rsidP="00283893">
      <w:pPr>
        <w:pStyle w:val="Pta"/>
        <w:numPr>
          <w:ilvl w:val="0"/>
          <w:numId w:val="132"/>
        </w:numPr>
        <w:tabs>
          <w:tab w:val="clear" w:pos="4536"/>
          <w:tab w:val="clear" w:pos="9072"/>
          <w:tab w:val="left" w:pos="360"/>
        </w:tabs>
        <w:spacing w:before="120"/>
        <w:jc w:val="both"/>
        <w:rPr>
          <w:rFonts w:cs="Arial"/>
          <w:b/>
        </w:rPr>
      </w:pPr>
      <w:r w:rsidRPr="008F694B">
        <w:rPr>
          <w:rFonts w:cs="Arial"/>
          <w:b/>
        </w:rPr>
        <w:t>Hodnotenie po ukončení štúdia</w:t>
      </w:r>
    </w:p>
    <w:p w14:paraId="4663BCB6" w14:textId="77777777" w:rsidR="000A0777" w:rsidRPr="006472B3" w:rsidRDefault="000A0777" w:rsidP="000A0777">
      <w:pPr>
        <w:pStyle w:val="Pta"/>
        <w:tabs>
          <w:tab w:val="clear" w:pos="4536"/>
          <w:tab w:val="clear" w:pos="9072"/>
          <w:tab w:val="left" w:pos="360"/>
        </w:tabs>
        <w:spacing w:before="120"/>
        <w:jc w:val="both"/>
        <w:rPr>
          <w:rFonts w:cs="Arial"/>
        </w:rPr>
      </w:pPr>
      <w:r w:rsidRPr="008F694B">
        <w:rPr>
          <w:rFonts w:cs="Arial"/>
          <w:b/>
        </w:rPr>
        <w:t xml:space="preserve">Po ukončení </w:t>
      </w:r>
      <w:proofErr w:type="spellStart"/>
      <w:r w:rsidRPr="008F694B">
        <w:rPr>
          <w:rFonts w:cs="Arial"/>
          <w:b/>
        </w:rPr>
        <w:t>štúdia</w:t>
      </w:r>
      <w:r w:rsidRPr="004E4533">
        <w:rPr>
          <w:rFonts w:cs="Arial"/>
        </w:rPr>
        <w:t>hodnotíme</w:t>
      </w:r>
      <w:proofErr w:type="spellEnd"/>
      <w:r w:rsidRPr="004E4533">
        <w:rPr>
          <w:rFonts w:cs="Arial"/>
        </w:rPr>
        <w:t xml:space="preserve"> všetky </w:t>
      </w:r>
      <w:r w:rsidRPr="004E4533">
        <w:rPr>
          <w:rFonts w:cs="Arial"/>
          <w:b/>
        </w:rPr>
        <w:t>očakávané vzdelávacie výstupy,</w:t>
      </w:r>
      <w:r w:rsidRPr="004E4533">
        <w:rPr>
          <w:rFonts w:cs="Arial"/>
        </w:rPr>
        <w:t xml:space="preserve"> ktoré sú formulované výkonovými štandardmi v kompetenčnom profile absolventa</w:t>
      </w:r>
      <w:r>
        <w:rPr>
          <w:rFonts w:cs="Arial"/>
        </w:rPr>
        <w:t xml:space="preserve"> nášho školského vzdelávacieho programu Manažment gastronomických podnikov </w:t>
      </w:r>
      <w:r>
        <w:rPr>
          <w:rFonts w:cs="Arial"/>
          <w:b/>
        </w:rPr>
        <w:t>formou maturitnej</w:t>
      </w:r>
      <w:r w:rsidRPr="004E4533">
        <w:rPr>
          <w:rFonts w:cs="Arial"/>
          <w:b/>
        </w:rPr>
        <w:t xml:space="preserve"> skúšky</w:t>
      </w:r>
      <w:r w:rsidRPr="004E4533">
        <w:rPr>
          <w:rFonts w:cs="Arial"/>
        </w:rPr>
        <w:t xml:space="preserve">. </w:t>
      </w:r>
      <w:r>
        <w:rPr>
          <w:rFonts w:cs="Arial"/>
        </w:rPr>
        <w:t>Cieľom maturitnej</w:t>
      </w:r>
      <w:r w:rsidRPr="004E4533">
        <w:rPr>
          <w:rFonts w:cs="Arial"/>
        </w:rPr>
        <w:t xml:space="preserve"> skúšky je overenie </w:t>
      </w:r>
      <w:r>
        <w:rPr>
          <w:rFonts w:cs="Arial"/>
        </w:rPr>
        <w:t>komplexných vedomostí a zručností</w:t>
      </w:r>
      <w:r w:rsidRPr="004E4533">
        <w:rPr>
          <w:rFonts w:cs="Arial"/>
        </w:rPr>
        <w:t xml:space="preserve">, ako sú žiaci pripravení používať nadobudnuté kompetencie pri výkone povolaní a odborných činností na ktoré sa pripravujú. </w:t>
      </w:r>
      <w:r w:rsidRPr="008F694B">
        <w:rPr>
          <w:rFonts w:cs="Arial"/>
        </w:rPr>
        <w:t xml:space="preserve">Maturitná skúška je zásadným vzdelávacím výstupom </w:t>
      </w:r>
      <w:r>
        <w:rPr>
          <w:rFonts w:cs="Arial"/>
        </w:rPr>
        <w:t xml:space="preserve"> sumárneho hodnotenia našich </w:t>
      </w:r>
      <w:r w:rsidRPr="00237823">
        <w:rPr>
          <w:rFonts w:cs="Arial"/>
        </w:rPr>
        <w:t>absolventov</w:t>
      </w:r>
      <w:r>
        <w:rPr>
          <w:rFonts w:cs="Arial"/>
        </w:rPr>
        <w:t>. Vykonaním M</w:t>
      </w:r>
      <w:r w:rsidRPr="00237823">
        <w:rPr>
          <w:rFonts w:cs="Arial"/>
        </w:rPr>
        <w:t xml:space="preserve">S získajú </w:t>
      </w:r>
      <w:r>
        <w:rPr>
          <w:rFonts w:cs="Arial"/>
        </w:rPr>
        <w:t xml:space="preserve">naši </w:t>
      </w:r>
      <w:r w:rsidRPr="00237823">
        <w:rPr>
          <w:rFonts w:cs="Arial"/>
        </w:rPr>
        <w:t>absolventi na jednej strane odbornú kvalifikáciu a kompetenciu vykonávať pracovné činnosti v danom povolaní a na druhej strane majú možnosť ďalšieho vzdelá</w:t>
      </w:r>
      <w:r>
        <w:rPr>
          <w:rFonts w:cs="Arial"/>
        </w:rPr>
        <w:t xml:space="preserve">vania na vyššom stupni. Získané maturitné </w:t>
      </w:r>
      <w:r w:rsidRPr="00237823">
        <w:rPr>
          <w:rFonts w:cs="Arial"/>
        </w:rPr>
        <w:t xml:space="preserve">vysvedčenie potvrdzuje v plnom rozsahu ich dosiahnuté kompetencie – odbornú kvalifikáciu. </w:t>
      </w:r>
    </w:p>
    <w:p w14:paraId="7B4B6279" w14:textId="77777777" w:rsidR="000A0777" w:rsidRPr="00237823" w:rsidRDefault="000A0777" w:rsidP="000A0777">
      <w:pPr>
        <w:pStyle w:val="Pta"/>
        <w:tabs>
          <w:tab w:val="clear" w:pos="4536"/>
          <w:tab w:val="clear" w:pos="9072"/>
          <w:tab w:val="left" w:pos="720"/>
        </w:tabs>
        <w:spacing w:before="120"/>
        <w:ind w:left="360"/>
        <w:jc w:val="both"/>
        <w:rPr>
          <w:rFonts w:cs="Arial"/>
        </w:rPr>
      </w:pPr>
      <w:r>
        <w:rPr>
          <w:rFonts w:cs="Arial"/>
        </w:rPr>
        <w:t>M</w:t>
      </w:r>
      <w:r w:rsidRPr="00237823">
        <w:rPr>
          <w:rFonts w:cs="Arial"/>
        </w:rPr>
        <w:t>S pozostáva z týchto častí v nasledujúcom poradí:</w:t>
      </w:r>
    </w:p>
    <w:p w14:paraId="160DC813" w14:textId="77777777" w:rsidR="000A0777" w:rsidRPr="00237823" w:rsidRDefault="000A0777" w:rsidP="00283893">
      <w:pPr>
        <w:pStyle w:val="Pta"/>
        <w:numPr>
          <w:ilvl w:val="0"/>
          <w:numId w:val="123"/>
        </w:numPr>
        <w:tabs>
          <w:tab w:val="clear" w:pos="360"/>
          <w:tab w:val="clear" w:pos="4536"/>
          <w:tab w:val="clear" w:pos="9072"/>
          <w:tab w:val="left" w:pos="720"/>
        </w:tabs>
        <w:spacing w:before="120"/>
        <w:ind w:firstLine="0"/>
        <w:jc w:val="both"/>
        <w:rPr>
          <w:rFonts w:cs="Arial"/>
        </w:rPr>
      </w:pPr>
      <w:r>
        <w:rPr>
          <w:rFonts w:cs="Arial"/>
        </w:rPr>
        <w:t>písomná forma internej časti</w:t>
      </w:r>
    </w:p>
    <w:p w14:paraId="29C14E28" w14:textId="77777777" w:rsidR="000A0777" w:rsidRPr="00237823" w:rsidRDefault="000A0777" w:rsidP="00283893">
      <w:pPr>
        <w:pStyle w:val="Pta"/>
        <w:numPr>
          <w:ilvl w:val="0"/>
          <w:numId w:val="123"/>
        </w:numPr>
        <w:tabs>
          <w:tab w:val="clear" w:pos="360"/>
          <w:tab w:val="clear" w:pos="4536"/>
          <w:tab w:val="clear" w:pos="9072"/>
          <w:tab w:val="left" w:pos="720"/>
        </w:tabs>
        <w:spacing w:before="120"/>
        <w:ind w:firstLine="0"/>
        <w:jc w:val="both"/>
        <w:rPr>
          <w:rFonts w:cs="Arial"/>
        </w:rPr>
      </w:pPr>
      <w:r>
        <w:rPr>
          <w:rFonts w:cs="Arial"/>
        </w:rPr>
        <w:t>externá časť MS</w:t>
      </w:r>
    </w:p>
    <w:p w14:paraId="77E0126B" w14:textId="77777777" w:rsidR="000A0777" w:rsidRPr="00237823" w:rsidRDefault="000A0777" w:rsidP="00283893">
      <w:pPr>
        <w:pStyle w:val="Pta"/>
        <w:numPr>
          <w:ilvl w:val="0"/>
          <w:numId w:val="123"/>
        </w:numPr>
        <w:tabs>
          <w:tab w:val="clear" w:pos="360"/>
          <w:tab w:val="clear" w:pos="4536"/>
          <w:tab w:val="clear" w:pos="9072"/>
          <w:tab w:val="left" w:pos="720"/>
        </w:tabs>
        <w:ind w:firstLine="0"/>
        <w:jc w:val="both"/>
        <w:rPr>
          <w:rFonts w:cs="Arial"/>
        </w:rPr>
      </w:pPr>
      <w:r w:rsidRPr="00237823">
        <w:rPr>
          <w:rFonts w:cs="Arial"/>
        </w:rPr>
        <w:t>praktická časť</w:t>
      </w:r>
      <w:r>
        <w:rPr>
          <w:rFonts w:cs="Arial"/>
        </w:rPr>
        <w:t>,</w:t>
      </w:r>
    </w:p>
    <w:p w14:paraId="6A2F946B" w14:textId="77777777" w:rsidR="000A0777" w:rsidRPr="00237823" w:rsidRDefault="000A0777" w:rsidP="00283893">
      <w:pPr>
        <w:pStyle w:val="Pta"/>
        <w:numPr>
          <w:ilvl w:val="0"/>
          <w:numId w:val="123"/>
        </w:numPr>
        <w:tabs>
          <w:tab w:val="clear" w:pos="360"/>
          <w:tab w:val="clear" w:pos="4536"/>
          <w:tab w:val="clear" w:pos="9072"/>
          <w:tab w:val="left" w:pos="720"/>
        </w:tabs>
        <w:ind w:firstLine="0"/>
        <w:jc w:val="both"/>
        <w:rPr>
          <w:rFonts w:cs="Arial"/>
        </w:rPr>
      </w:pPr>
      <w:r w:rsidRPr="00237823">
        <w:rPr>
          <w:rFonts w:cs="Arial"/>
        </w:rPr>
        <w:t>ústna časť.</w:t>
      </w:r>
    </w:p>
    <w:p w14:paraId="3E5DCF52" w14:textId="77777777" w:rsidR="000A0777" w:rsidRDefault="000A0777" w:rsidP="009F689E">
      <w:pPr>
        <w:pStyle w:val="Pta"/>
        <w:tabs>
          <w:tab w:val="clear" w:pos="4536"/>
          <w:tab w:val="clear" w:pos="9072"/>
        </w:tabs>
        <w:spacing w:before="120"/>
        <w:jc w:val="both"/>
        <w:rPr>
          <w:rFonts w:cs="Arial"/>
        </w:rPr>
      </w:pPr>
      <w:r w:rsidRPr="00237823">
        <w:rPr>
          <w:rFonts w:cs="Arial"/>
        </w:rPr>
        <w:t xml:space="preserve">Jednotlivé časti </w:t>
      </w:r>
      <w:r>
        <w:rPr>
          <w:rFonts w:cs="Arial"/>
        </w:rPr>
        <w:t>maturitnej skúšky (MS) budú</w:t>
      </w:r>
      <w:r w:rsidRPr="00237823">
        <w:rPr>
          <w:rFonts w:cs="Arial"/>
        </w:rPr>
        <w:t xml:space="preserve"> vychádzať z </w:t>
      </w:r>
      <w:r>
        <w:rPr>
          <w:rFonts w:cs="Arial"/>
        </w:rPr>
        <w:t>kompetencií</w:t>
      </w:r>
      <w:r w:rsidRPr="00237823">
        <w:rPr>
          <w:rFonts w:cs="Arial"/>
        </w:rPr>
        <w:t xml:space="preserve"> schváleného </w:t>
      </w:r>
      <w:r>
        <w:rPr>
          <w:rFonts w:cs="Arial"/>
        </w:rPr>
        <w:t>školského</w:t>
      </w:r>
      <w:r w:rsidRPr="00237823">
        <w:rPr>
          <w:rFonts w:cs="Arial"/>
        </w:rPr>
        <w:t xml:space="preserve"> vzdelávacieho programu, pričom ich obsah </w:t>
      </w:r>
      <w:r>
        <w:rPr>
          <w:rFonts w:cs="Arial"/>
        </w:rPr>
        <w:t>bude</w:t>
      </w:r>
      <w:r w:rsidRPr="00237823">
        <w:rPr>
          <w:rFonts w:cs="Arial"/>
        </w:rPr>
        <w:t xml:space="preserve"> koncipovaný tak, aby žiak mal možnosť preukázať naplnenie kritérií hodnotenia. </w:t>
      </w:r>
    </w:p>
    <w:p w14:paraId="2FE75FB2" w14:textId="77777777" w:rsidR="009F689E" w:rsidRPr="003B0EBB" w:rsidRDefault="009F689E" w:rsidP="009F689E">
      <w:pPr>
        <w:pStyle w:val="Pta"/>
        <w:tabs>
          <w:tab w:val="clear" w:pos="4536"/>
          <w:tab w:val="clear" w:pos="9072"/>
        </w:tabs>
        <w:spacing w:before="120"/>
        <w:jc w:val="both"/>
        <w:rPr>
          <w:rFonts w:cs="Arial"/>
        </w:rPr>
      </w:pPr>
      <w:r w:rsidRPr="003B0EBB">
        <w:rPr>
          <w:rFonts w:cs="Arial"/>
        </w:rPr>
        <w:t>V </w:t>
      </w:r>
      <w:r w:rsidRPr="003B0EBB">
        <w:rPr>
          <w:rFonts w:cs="Arial"/>
          <w:u w:val="single"/>
        </w:rPr>
        <w:t>písomnej, praktickej a ústnej časti Z MS</w:t>
      </w:r>
      <w:r w:rsidRPr="003B0EBB">
        <w:rPr>
          <w:rFonts w:cs="Arial"/>
        </w:rPr>
        <w:t xml:space="preserve"> sa overujú vedomosti žiaka vo vyhlásenej, alebo vyžrebovanej  téme. </w:t>
      </w:r>
    </w:p>
    <w:p w14:paraId="5A4F0083" w14:textId="77777777" w:rsidR="009F689E" w:rsidRPr="003B0EBB" w:rsidRDefault="009F689E" w:rsidP="009F689E">
      <w:pPr>
        <w:pStyle w:val="Pta"/>
        <w:tabs>
          <w:tab w:val="clear" w:pos="4536"/>
          <w:tab w:val="clear" w:pos="9072"/>
        </w:tabs>
        <w:spacing w:before="120"/>
        <w:jc w:val="both"/>
        <w:rPr>
          <w:rFonts w:cs="Arial"/>
        </w:rPr>
      </w:pPr>
      <w:r w:rsidRPr="003B0EBB">
        <w:rPr>
          <w:rFonts w:cs="Arial"/>
        </w:rPr>
        <w:t xml:space="preserve">Cieľom </w:t>
      </w:r>
      <w:r w:rsidRPr="003B0EBB">
        <w:rPr>
          <w:rFonts w:cs="Arial"/>
          <w:u w:val="single"/>
        </w:rPr>
        <w:t>písomnej časti</w:t>
      </w:r>
      <w:r w:rsidRPr="003B0EBB">
        <w:rPr>
          <w:rFonts w:cs="Arial"/>
        </w:rPr>
        <w:t xml:space="preserve"> MS je overiť úroveň teoretických vedomostí a poznatkov vychádzajúcich z cieľových požiadaviek štátneho vzdelávacieho programu.</w:t>
      </w:r>
    </w:p>
    <w:p w14:paraId="23D37B0E" w14:textId="77777777" w:rsidR="009F689E" w:rsidRPr="003B0EBB" w:rsidRDefault="009F689E" w:rsidP="009F689E">
      <w:pPr>
        <w:pStyle w:val="Pta"/>
        <w:tabs>
          <w:tab w:val="clear" w:pos="4536"/>
          <w:tab w:val="clear" w:pos="9072"/>
        </w:tabs>
        <w:spacing w:before="120"/>
        <w:jc w:val="both"/>
        <w:rPr>
          <w:rFonts w:cs="Arial"/>
        </w:rPr>
      </w:pPr>
      <w:r w:rsidRPr="003B0EBB">
        <w:rPr>
          <w:rFonts w:cs="Arial"/>
        </w:rPr>
        <w:t xml:space="preserve">Cieľom </w:t>
      </w:r>
      <w:r w:rsidRPr="003B0EBB">
        <w:rPr>
          <w:rFonts w:cs="Arial"/>
          <w:u w:val="single"/>
        </w:rPr>
        <w:t>praktickej časti</w:t>
      </w:r>
      <w:r w:rsidRPr="003B0EBB">
        <w:rPr>
          <w:rFonts w:cs="Arial"/>
        </w:rPr>
        <w:t xml:space="preserve"> MS je overiť úroveň osvojených zručností a spôsobilostí žiakov a ich schopností využiť získané teoretické poznatky a vedomosti pri riešení konkrétnych praktických úloh komplexného charakteru.</w:t>
      </w:r>
    </w:p>
    <w:p w14:paraId="03249D49" w14:textId="77777777" w:rsidR="009F689E" w:rsidRPr="003B0EBB" w:rsidRDefault="009F689E" w:rsidP="009F689E">
      <w:pPr>
        <w:pStyle w:val="Pta"/>
        <w:tabs>
          <w:tab w:val="clear" w:pos="4536"/>
          <w:tab w:val="clear" w:pos="9072"/>
        </w:tabs>
        <w:spacing w:before="120"/>
        <w:jc w:val="both"/>
        <w:rPr>
          <w:rFonts w:cs="Arial"/>
        </w:rPr>
      </w:pPr>
      <w:r w:rsidRPr="003B0EBB">
        <w:rPr>
          <w:rFonts w:cs="Arial"/>
        </w:rPr>
        <w:t xml:space="preserve">Cieľom </w:t>
      </w:r>
      <w:r w:rsidRPr="003B0EBB">
        <w:rPr>
          <w:rFonts w:cs="Arial"/>
          <w:u w:val="single"/>
        </w:rPr>
        <w:t>ústnej časti</w:t>
      </w:r>
      <w:r w:rsidRPr="003B0EBB">
        <w:rPr>
          <w:rFonts w:cs="Arial"/>
        </w:rPr>
        <w:t xml:space="preserve"> MS je overiť úroveň teoretických vedomostí a poznatkov. </w:t>
      </w:r>
    </w:p>
    <w:p w14:paraId="2EB29ACA" w14:textId="77777777" w:rsidR="009F689E" w:rsidRPr="003B0EBB" w:rsidRDefault="009F689E" w:rsidP="009F689E">
      <w:pPr>
        <w:pStyle w:val="Pta"/>
        <w:tabs>
          <w:tab w:val="clear" w:pos="4536"/>
          <w:tab w:val="clear" w:pos="9072"/>
        </w:tabs>
        <w:spacing w:before="120"/>
        <w:jc w:val="both"/>
        <w:rPr>
          <w:rFonts w:cs="Arial"/>
        </w:rPr>
      </w:pPr>
      <w:r w:rsidRPr="003B0EBB">
        <w:rPr>
          <w:rFonts w:cs="Arial"/>
        </w:rPr>
        <w:t xml:space="preserve">MS pozostáva z komplexných tém s aplikáciou na študijný odbor 4210 M </w:t>
      </w:r>
      <w:proofErr w:type="spellStart"/>
      <w:r w:rsidRPr="003B0EBB">
        <w:rPr>
          <w:rFonts w:cs="Arial"/>
        </w:rPr>
        <w:t>Agropodnikanie</w:t>
      </w:r>
      <w:proofErr w:type="spellEnd"/>
      <w:r w:rsidRPr="003B0EBB">
        <w:rPr>
          <w:rFonts w:cs="Arial"/>
        </w:rPr>
        <w:t>.</w:t>
      </w:r>
    </w:p>
    <w:p w14:paraId="14E903BD" w14:textId="77777777" w:rsidR="009F689E" w:rsidRPr="003B0EBB" w:rsidRDefault="009F689E" w:rsidP="009F689E">
      <w:pPr>
        <w:pStyle w:val="Pta"/>
        <w:tabs>
          <w:tab w:val="clear" w:pos="4536"/>
          <w:tab w:val="clear" w:pos="9072"/>
        </w:tabs>
        <w:spacing w:before="120"/>
        <w:jc w:val="both"/>
        <w:rPr>
          <w:rFonts w:cs="Arial"/>
        </w:rPr>
      </w:pPr>
      <w:r w:rsidRPr="003B0EBB">
        <w:rPr>
          <w:rFonts w:cs="Arial"/>
        </w:rPr>
        <w:t xml:space="preserve"> Podrobnosti o MS sú upravené platnými predpismi MŠ SR. </w:t>
      </w:r>
    </w:p>
    <w:p w14:paraId="4A4137A9" w14:textId="77777777" w:rsidR="009F689E" w:rsidRPr="003B0EBB" w:rsidRDefault="009F689E" w:rsidP="009F689E">
      <w:pPr>
        <w:pStyle w:val="Pta"/>
        <w:spacing w:before="120"/>
        <w:jc w:val="both"/>
        <w:rPr>
          <w:rFonts w:cs="Arial"/>
          <w:b/>
        </w:rPr>
      </w:pPr>
      <w:r w:rsidRPr="003B0EBB">
        <w:rPr>
          <w:rFonts w:cs="Arial"/>
          <w:b/>
        </w:rPr>
        <w:lastRenderedPageBreak/>
        <w:t>Odborná zložka maturitnej skúšky</w:t>
      </w:r>
    </w:p>
    <w:p w14:paraId="43012B9B"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(1) Žiak by mal v rámci odbornej zložky maturitnej skúšky preukázať, že získal potrebné odborné vedomosti a odborné zručnosti.</w:t>
      </w:r>
    </w:p>
    <w:p w14:paraId="1EF2B1A7"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(2) Cieľom odbornej zložky maturitnej skúšky je zistiť, či skúšaný získal odbornú spôsobilosť pre výkon</w:t>
      </w:r>
    </w:p>
    <w:p w14:paraId="5F960D10"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povolania a overiť úroveň získaných kompetencií odbornej spôsobilosti žiaka vo forme odborných</w:t>
      </w:r>
    </w:p>
    <w:p w14:paraId="1A7FFDE6"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zručnosti, vedomostí a spôsobilostí vrátane schopnosti riadiť svoje konanie vo vzťahu k vykonávaným</w:t>
      </w:r>
    </w:p>
    <w:p w14:paraId="3B3C274A"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procesom zodpovedajúcim praktickej časti odbornej zložky maturitnej skúšky.</w:t>
      </w:r>
    </w:p>
    <w:p w14:paraId="0DBC0758"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(3) Odborná zložka maturitnej skúšky sa uskutočňuje formou priebežnej skúšky a formou riadnej skúšky.</w:t>
      </w:r>
    </w:p>
    <w:p w14:paraId="01727D0F"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(4) Pripustený k maturitnej skúške je žiak, ktorý sa zúčastnil priebežnej skúšky a predložil písomný doklad o vzdelávaní (evidenciu práce žiaka na praktickom vyučovaní) podpísaný hlavným inštruktorom/inštruktorom alebo učiteľom odbornej praxe, žiakom a zákonným zástupcom mladistvého</w:t>
      </w:r>
    </w:p>
    <w:p w14:paraId="203463DF"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žiaka.</w:t>
      </w:r>
    </w:p>
    <w:p w14:paraId="14E81711"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(5) Rozsah a skladba úloh a otázok na odbornej zložke maturitnej skúške musí zodpovedať účelu maturitnej skúšky a požiadavkám profesijnej praxe.</w:t>
      </w:r>
    </w:p>
    <w:p w14:paraId="26C996DF" w14:textId="77777777" w:rsidR="009F689E" w:rsidRPr="003B0EBB" w:rsidRDefault="009F689E" w:rsidP="009F689E">
      <w:pPr>
        <w:autoSpaceDE w:val="0"/>
        <w:autoSpaceDN w:val="0"/>
        <w:adjustRightInd w:val="0"/>
        <w:jc w:val="both"/>
        <w:rPr>
          <w:rFonts w:eastAsiaTheme="minorHAnsi" w:cs="Arial"/>
          <w:szCs w:val="20"/>
          <w:lang w:eastAsia="en-US"/>
        </w:rPr>
      </w:pPr>
    </w:p>
    <w:p w14:paraId="1EADA0E0" w14:textId="77777777" w:rsidR="009F689E" w:rsidRPr="003B0EBB" w:rsidRDefault="009F689E" w:rsidP="009F689E">
      <w:pPr>
        <w:autoSpaceDE w:val="0"/>
        <w:autoSpaceDN w:val="0"/>
        <w:adjustRightInd w:val="0"/>
        <w:jc w:val="both"/>
        <w:rPr>
          <w:rFonts w:eastAsiaTheme="minorHAnsi" w:cs="Arial"/>
          <w:b/>
          <w:i/>
          <w:szCs w:val="20"/>
          <w:lang w:eastAsia="en-US"/>
        </w:rPr>
      </w:pPr>
      <w:r w:rsidRPr="003B0EBB">
        <w:rPr>
          <w:rFonts w:eastAsiaTheme="minorHAnsi" w:cs="Arial"/>
          <w:b/>
          <w:i/>
          <w:szCs w:val="20"/>
          <w:lang w:eastAsia="en-US"/>
        </w:rPr>
        <w:t>Skladba odbornej zložky maturitnej skúšky</w:t>
      </w:r>
    </w:p>
    <w:p w14:paraId="06016185"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(1) Odborná zložka maturitnej skúšky sa člení na praktickú a teoretickú časť odbornej zložky maturitnej skúšky.</w:t>
      </w:r>
    </w:p>
    <w:p w14:paraId="7E06E69E"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(2) Teoretická časť odbornej zložky maturitnej skúšky je zložená z písomnej a ústnej skúšky.</w:t>
      </w:r>
    </w:p>
    <w:p w14:paraId="69CA45E7"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(3) Písomná skúška sa koná formou písomného testu ako prvá pred praktickou skúškou.</w:t>
      </w:r>
    </w:p>
    <w:p w14:paraId="0FE892F3"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(4) Ústna skúška sa koná formou odborného rozhovoru (odborná diskusia, situačný rozhovor) s možnosťou už v priebehu praktickej skúšky a po praktickej skúške. Ústna časť skúšky sa vykoná pred celou skúšobnou komisiou.</w:t>
      </w:r>
    </w:p>
    <w:p w14:paraId="685A3A8F"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(5) Praktická časť odbornej zložky maturitnej skúšky sa koná na pracovisku praktického vyučovania, ak sa škola a zamestnávateľ, u ktorého sa tento žiak pripravoval, nedohodnú inak.</w:t>
      </w:r>
    </w:p>
    <w:p w14:paraId="68856852"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(6) Riaditeľ školy predkladá témy pre jednotlivé časti odbornej zložky maturitnej skúšky k vyjadreniu</w:t>
      </w:r>
    </w:p>
    <w:p w14:paraId="610012F7" w14:textId="77777777" w:rsidR="009F689E" w:rsidRPr="003B0EBB" w:rsidRDefault="009F689E" w:rsidP="009F689E">
      <w:pPr>
        <w:autoSpaceDE w:val="0"/>
        <w:autoSpaceDN w:val="0"/>
        <w:adjustRightInd w:val="0"/>
        <w:jc w:val="both"/>
        <w:rPr>
          <w:rFonts w:eastAsiaTheme="minorHAnsi" w:cs="Arial"/>
          <w:szCs w:val="20"/>
          <w:lang w:eastAsia="en-US"/>
        </w:rPr>
      </w:pPr>
      <w:r w:rsidRPr="003B0EBB">
        <w:rPr>
          <w:rFonts w:eastAsiaTheme="minorHAnsi" w:cs="Arial"/>
          <w:szCs w:val="20"/>
          <w:lang w:eastAsia="en-US"/>
        </w:rPr>
        <w:t>stavovskej alebo profesijnej organizácii s vecnou pôsobnosťou.</w:t>
      </w:r>
    </w:p>
    <w:p w14:paraId="5AE46D43" w14:textId="77777777" w:rsidR="009F689E" w:rsidRPr="003B0EBB" w:rsidRDefault="009F689E" w:rsidP="009F689E">
      <w:pPr>
        <w:pStyle w:val="Pta"/>
        <w:spacing w:before="120"/>
        <w:jc w:val="both"/>
        <w:rPr>
          <w:rFonts w:cs="Arial"/>
          <w:b/>
        </w:rPr>
      </w:pPr>
      <w:r w:rsidRPr="003B0EBB">
        <w:rPr>
          <w:rFonts w:cs="Arial"/>
          <w:b/>
        </w:rPr>
        <w:t>Teoretická časť odbornej zložky maturitnej skúšky:</w:t>
      </w:r>
    </w:p>
    <w:p w14:paraId="084093E3" w14:textId="77777777" w:rsidR="009F689E" w:rsidRPr="003B0EBB" w:rsidRDefault="009F689E" w:rsidP="009F689E">
      <w:pPr>
        <w:pStyle w:val="Pta"/>
        <w:spacing w:before="120"/>
        <w:jc w:val="both"/>
        <w:rPr>
          <w:rFonts w:cs="Arial"/>
          <w:b/>
        </w:rPr>
      </w:pPr>
      <w:r w:rsidRPr="003B0EBB">
        <w:rPr>
          <w:rFonts w:cs="Arial"/>
          <w:shd w:val="clear" w:color="auto" w:fill="FFFFFF"/>
        </w:rPr>
        <w:t>Teoretická časť odbornej zložky maturitnej skúšky je verejná.</w:t>
      </w:r>
    </w:p>
    <w:p w14:paraId="30761833"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sz w:val="20"/>
          <w:szCs w:val="20"/>
        </w:rPr>
        <w:t>1.Maturitné témy pre teoretickú časť odbornej zložky maturitnej skúšky vychádzajú z výkonových štandardov pre teoretické vyučovanie pre príslušný študijný odbor alebo pre zameranie príslušného študijného odboru uvedené v štátnom vzdelávacom programe pre odborné vzdelávanie a prípravu, podľa ktorého žiak štúdium začal.</w:t>
      </w:r>
    </w:p>
    <w:p w14:paraId="3D8B20DD"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2.</w:t>
      </w:r>
      <w:r w:rsidRPr="003B0EBB">
        <w:rPr>
          <w:rFonts w:ascii="Arial" w:hAnsi="Arial" w:cs="Arial"/>
          <w:sz w:val="20"/>
          <w:szCs w:val="20"/>
        </w:rPr>
        <w:t> Maturitné témy pre praktickú časť odbornej zložky maturitnej skúšky vychádzajú z výkonových štandardov pre praktické vyučovanie pre príslušný študijný odbor alebo pre zameranie príslušného študijného odboru uvedené v štátnom vzdelávacom programe pre odborné vzdelávanie a prípravu, podľa ktorého žiak štúdium začal.</w:t>
      </w:r>
    </w:p>
    <w:p w14:paraId="1D788AF0"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3.</w:t>
      </w:r>
      <w:r w:rsidRPr="003B0EBB">
        <w:rPr>
          <w:rFonts w:ascii="Arial" w:hAnsi="Arial" w:cs="Arial"/>
          <w:sz w:val="20"/>
          <w:szCs w:val="20"/>
        </w:rPr>
        <w:t> Maturitné témy pre teoretickú časť odbornej zložky maturitnej skúšky a praktickú časť odbornej zložky maturitnej skúšky pripravené príslušnou predmetovou maturitnou komisiou sa zverejnia sedem dní pred termínom konania teoretickej časti odbornej zložky maturitnej skúšky v príslušnej škole.</w:t>
      </w:r>
    </w:p>
    <w:p w14:paraId="3476EC0F"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4.</w:t>
      </w:r>
      <w:r w:rsidRPr="003B0EBB">
        <w:rPr>
          <w:rFonts w:ascii="Arial" w:hAnsi="Arial" w:cs="Arial"/>
          <w:sz w:val="20"/>
          <w:szCs w:val="20"/>
        </w:rPr>
        <w:t> Skúšajúci riadi rozhovor so žiakom, kladie pomocné a stimulačné otázky, vyjadruje súhlas alebo nesúhlas s tvrdeniami žiaka a vedie žiaka k tomu, aby svoje názory odôvodňoval relevantnými argumentmi a využíval pri tom písomnú prípravu a tiež vlastné poznatky získané počas prípravy na maturitnú skúšku.</w:t>
      </w:r>
    </w:p>
    <w:p w14:paraId="514AD13E"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5.</w:t>
      </w:r>
      <w:r w:rsidRPr="003B0EBB">
        <w:rPr>
          <w:rFonts w:ascii="Arial" w:hAnsi="Arial" w:cs="Arial"/>
          <w:sz w:val="20"/>
          <w:szCs w:val="20"/>
        </w:rPr>
        <w:t> Členovia predmetovej maturitnej komisie dbajú na to, aby žiak mohol na ich podnety reagovať plynulo a mal primeraný čas a pokoj na vyjadrenie svojich myšlienok.</w:t>
      </w:r>
    </w:p>
    <w:p w14:paraId="3E4A108A"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p>
    <w:p w14:paraId="3A694FE1" w14:textId="77777777" w:rsidR="009F689E" w:rsidRPr="003B0EBB" w:rsidRDefault="009F689E" w:rsidP="009F689E">
      <w:pPr>
        <w:pStyle w:val="l5"/>
        <w:spacing w:before="0" w:beforeAutospacing="0" w:after="0" w:afterAutospacing="0" w:line="276" w:lineRule="auto"/>
        <w:jc w:val="both"/>
        <w:rPr>
          <w:rFonts w:ascii="Arial" w:hAnsi="Arial" w:cs="Arial"/>
          <w:b/>
          <w:sz w:val="20"/>
          <w:szCs w:val="20"/>
        </w:rPr>
      </w:pPr>
      <w:r w:rsidRPr="003B0EBB">
        <w:rPr>
          <w:rFonts w:ascii="Arial" w:hAnsi="Arial" w:cs="Arial"/>
          <w:b/>
          <w:sz w:val="20"/>
          <w:szCs w:val="20"/>
        </w:rPr>
        <w:t xml:space="preserve">Témy maturitnej skúšky </w:t>
      </w:r>
    </w:p>
    <w:p w14:paraId="752A4B18"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p>
    <w:p w14:paraId="728FC82F"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Maturitná skúška pozostáva z komplexných tém vytvorených z cieľových požiadaviek vychádzajúcich zo štátneho vzdelávacieho programu. Pri teoretickej a praktickej časti odbornej zložky maturitnej skúšky má žiak využívať a aplikovať vedomostí a schopností z rôznych odborných predmetov komplexne, uplatňovať rôzne matematické a prírodovedné hľadiská. Pri skúške sa sleduje nielen jeho schopnosť využívať integrované a aplikačné </w:t>
      </w:r>
      <w:proofErr w:type="spellStart"/>
      <w:r w:rsidRPr="003B0EBB">
        <w:rPr>
          <w:rFonts w:ascii="Arial" w:hAnsi="Arial" w:cs="Arial"/>
          <w:sz w:val="20"/>
          <w:szCs w:val="20"/>
        </w:rPr>
        <w:t>medzipredmetové</w:t>
      </w:r>
      <w:proofErr w:type="spellEnd"/>
      <w:r w:rsidRPr="003B0EBB">
        <w:rPr>
          <w:rFonts w:ascii="Arial" w:hAnsi="Arial" w:cs="Arial"/>
          <w:sz w:val="20"/>
          <w:szCs w:val="20"/>
        </w:rPr>
        <w:t xml:space="preserve"> vzťahy v oblasti všeobecnej a odbornej </w:t>
      </w:r>
      <w:r w:rsidRPr="003B0EBB">
        <w:rPr>
          <w:rFonts w:ascii="Arial" w:hAnsi="Arial" w:cs="Arial"/>
          <w:sz w:val="20"/>
          <w:szCs w:val="20"/>
        </w:rPr>
        <w:lastRenderedPageBreak/>
        <w:t xml:space="preserve">zložky vzdelávania, ale aj úroveň jeho ústneho prejavu a to z jazykovednej stránky a správneho uplatňovania odbornej terminológie na základne </w:t>
      </w:r>
      <w:proofErr w:type="spellStart"/>
      <w:r w:rsidRPr="003B0EBB">
        <w:rPr>
          <w:rFonts w:ascii="Arial" w:hAnsi="Arial" w:cs="Arial"/>
          <w:sz w:val="20"/>
          <w:szCs w:val="20"/>
        </w:rPr>
        <w:t>kriteriálneho</w:t>
      </w:r>
      <w:proofErr w:type="spellEnd"/>
      <w:r w:rsidRPr="003B0EBB">
        <w:rPr>
          <w:rFonts w:ascii="Arial" w:hAnsi="Arial" w:cs="Arial"/>
          <w:sz w:val="20"/>
          <w:szCs w:val="20"/>
        </w:rPr>
        <w:t xml:space="preserve"> hodnotenia výkonov. </w:t>
      </w:r>
    </w:p>
    <w:p w14:paraId="10FFA5A5"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Pri tvorbe maturitných tém pre teoretickú a praktickú časť odbornej zložky maturitnej skúšky by sa mali osvojiť a utvrdiť vzťahy medzi štandardmi a kompetenciami. Maturitná téma je konkrétny odborný problém alebo problémová situácia komplexného charakteru, ktorý má žiak v priebehu maturitnej skúšky riešiť. V odbornej zložke maturitnej skúšky by mala smerovať k napodobeniu určitých odborných úloh, činností alebo situácii, ktoré sa uplatňujú na pracovisku v rámci povolania, pre ktoré sa žiaci pripravujú. </w:t>
      </w:r>
    </w:p>
    <w:p w14:paraId="3A825414"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Maturitná téma je </w:t>
      </w:r>
      <w:proofErr w:type="spellStart"/>
      <w:r w:rsidRPr="003B0EBB">
        <w:rPr>
          <w:rFonts w:ascii="Arial" w:hAnsi="Arial" w:cs="Arial"/>
          <w:sz w:val="20"/>
          <w:szCs w:val="20"/>
        </w:rPr>
        <w:t>integratívna</w:t>
      </w:r>
      <w:proofErr w:type="spellEnd"/>
      <w:r w:rsidRPr="003B0EBB">
        <w:rPr>
          <w:rFonts w:ascii="Arial" w:hAnsi="Arial" w:cs="Arial"/>
          <w:sz w:val="20"/>
          <w:szCs w:val="20"/>
        </w:rPr>
        <w:t xml:space="preserve">. Má svoju profilovú a aplikačnú časť. Preto sa skladá z </w:t>
      </w:r>
      <w:proofErr w:type="spellStart"/>
      <w:r w:rsidRPr="003B0EBB">
        <w:rPr>
          <w:rFonts w:ascii="Arial" w:hAnsi="Arial" w:cs="Arial"/>
          <w:sz w:val="20"/>
          <w:szCs w:val="20"/>
        </w:rPr>
        <w:t>podtém</w:t>
      </w:r>
      <w:proofErr w:type="spellEnd"/>
      <w:r w:rsidRPr="003B0EBB">
        <w:rPr>
          <w:rFonts w:ascii="Arial" w:hAnsi="Arial" w:cs="Arial"/>
          <w:sz w:val="20"/>
          <w:szCs w:val="20"/>
        </w:rPr>
        <w:t xml:space="preserve">. Ich obsahová skladba je koncipovaná tak, aby absolvent mal možnosť preukázať naplnenie všetkých výkonových kritérií v danom študijnom odbore. Zásadná profilová časť sa orientuje na stanovenie prioritných výkonov odvodených od vzťahov a súvislostí k profilovým predmetom. V ďalších častiach – aplikačná oblasť – sa uvádzajú všetky dôležité väzby a súvislosti doplňujúce profilovú časť </w:t>
      </w:r>
      <w:proofErr w:type="spellStart"/>
      <w:r w:rsidRPr="003B0EBB">
        <w:rPr>
          <w:rFonts w:ascii="Arial" w:hAnsi="Arial" w:cs="Arial"/>
          <w:sz w:val="20"/>
          <w:szCs w:val="20"/>
        </w:rPr>
        <w:t>podtém</w:t>
      </w:r>
      <w:proofErr w:type="spellEnd"/>
      <w:r w:rsidRPr="003B0EBB">
        <w:rPr>
          <w:rFonts w:ascii="Arial" w:hAnsi="Arial" w:cs="Arial"/>
          <w:sz w:val="20"/>
          <w:szCs w:val="20"/>
        </w:rPr>
        <w:t xml:space="preserve"> tak, aby maturitná téma bola komplexná. </w:t>
      </w:r>
    </w:p>
    <w:p w14:paraId="34E05264"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Každá téma má: </w:t>
      </w:r>
    </w:p>
    <w:p w14:paraId="1CC598FA"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 vychádzať z výkonových štandardov pre odborné vzdelávanie (hodnotenie absolútneho výkonu na základe kritérií) a zabezpečiť, aby výkonové štandardy uvedené v profile absolventa komplexne pokryli všetky témy MS, </w:t>
      </w:r>
    </w:p>
    <w:p w14:paraId="638A6FB5"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 uplatňovať hľadisko akumulácie vedomostí viacerých odborných predmetov obsahovo príbuzných • vychádzať z rozsiahlejších tematických celkov viacerých odborných predmetov (komplexnosť odborného vzdelávania na základe obsahových štandardov), </w:t>
      </w:r>
    </w:p>
    <w:p w14:paraId="50EC5822"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 umožniť a podporiť využitie všetkých podporných učebných zdrojov (pomôcky, písomné materiály, informácie a údaje, atď.) pre splnenie danej témy, </w:t>
      </w:r>
    </w:p>
    <w:p w14:paraId="15FDE0FA"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 umožniť preverenie schopnosti žiaka využívať vedomosti a intelektuálne schopnosti získané počas štúdia na posúdenie konkrétneho odborného problému, ktorý je daný v téme MS, </w:t>
      </w:r>
    </w:p>
    <w:p w14:paraId="47AC9B61"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dodržiavať pravidlo zrozumiteľnosti, konzistentnosti a komplexnosti tak, aby náročnosť, vecný a časový rozsah tém boli pre žiaka optimálne, primerané a zvládnuteľné na danom stupni vzdelania.</w:t>
      </w:r>
    </w:p>
    <w:p w14:paraId="43D1B9CC"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Pri tvorbe </w:t>
      </w:r>
      <w:proofErr w:type="spellStart"/>
      <w:r w:rsidRPr="003B0EBB">
        <w:rPr>
          <w:rFonts w:ascii="Arial" w:hAnsi="Arial" w:cs="Arial"/>
          <w:sz w:val="20"/>
          <w:szCs w:val="20"/>
        </w:rPr>
        <w:t>podtém</w:t>
      </w:r>
      <w:proofErr w:type="spellEnd"/>
      <w:r w:rsidRPr="003B0EBB">
        <w:rPr>
          <w:rFonts w:ascii="Arial" w:hAnsi="Arial" w:cs="Arial"/>
          <w:sz w:val="20"/>
          <w:szCs w:val="20"/>
        </w:rPr>
        <w:t xml:space="preserve"> musia byť ich formulácie jasné, jednoznačné, v logickom slede od riešenia jednoduchého problému k zložitejšiemu javu v závislosti od problému alebo situácie, ktoré sa majú v téme MS riešiť. Odvodzujú sa od obsahových štandardov. Orientujú a podporujú žiaka na preukázanie požadovaného výkonu a determinujú jeho výkonovú úroveň. </w:t>
      </w:r>
      <w:proofErr w:type="spellStart"/>
      <w:r w:rsidRPr="003B0EBB">
        <w:rPr>
          <w:rFonts w:ascii="Arial" w:hAnsi="Arial" w:cs="Arial"/>
          <w:sz w:val="20"/>
          <w:szCs w:val="20"/>
        </w:rPr>
        <w:t>Podtémy</w:t>
      </w:r>
      <w:proofErr w:type="spellEnd"/>
      <w:r w:rsidRPr="003B0EBB">
        <w:rPr>
          <w:rFonts w:ascii="Arial" w:hAnsi="Arial" w:cs="Arial"/>
          <w:sz w:val="20"/>
          <w:szCs w:val="20"/>
        </w:rPr>
        <w:t xml:space="preserve"> sa vzťahujú na všetky profilové - prioritné, aplikačné a doplňujúce informácie, ktoré žiak v priebehu štúdia odborných a všeobecnovzdelávacích predmetov daného študijného odboru získal.</w:t>
      </w:r>
    </w:p>
    <w:p w14:paraId="5FD18D9E"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p>
    <w:p w14:paraId="0532BD52" w14:textId="77777777" w:rsidR="009F689E" w:rsidRPr="003B0EBB" w:rsidRDefault="009F689E" w:rsidP="009F689E">
      <w:pPr>
        <w:pStyle w:val="l5"/>
        <w:spacing w:before="0" w:beforeAutospacing="0" w:after="0" w:afterAutospacing="0" w:line="276" w:lineRule="auto"/>
        <w:jc w:val="both"/>
        <w:rPr>
          <w:rFonts w:ascii="Arial" w:hAnsi="Arial" w:cs="Arial"/>
          <w:b/>
          <w:sz w:val="20"/>
          <w:szCs w:val="20"/>
        </w:rPr>
      </w:pPr>
      <w:r w:rsidRPr="003B0EBB">
        <w:rPr>
          <w:rFonts w:ascii="Arial" w:hAnsi="Arial" w:cs="Arial"/>
          <w:b/>
          <w:sz w:val="20"/>
          <w:szCs w:val="20"/>
        </w:rPr>
        <w:t>Kritériá hodnotenia:</w:t>
      </w:r>
    </w:p>
    <w:p w14:paraId="06959AE1" w14:textId="77777777" w:rsidR="009F689E" w:rsidRPr="003B0EBB" w:rsidRDefault="009F689E" w:rsidP="009F689E">
      <w:pPr>
        <w:pStyle w:val="l5"/>
        <w:spacing w:before="0" w:beforeAutospacing="0" w:after="0" w:afterAutospacing="0" w:line="276" w:lineRule="auto"/>
        <w:jc w:val="both"/>
        <w:rPr>
          <w:rFonts w:ascii="Arial" w:hAnsi="Arial" w:cs="Arial"/>
          <w:b/>
          <w:sz w:val="20"/>
          <w:szCs w:val="20"/>
        </w:rPr>
      </w:pPr>
    </w:p>
    <w:p w14:paraId="34636409" w14:textId="77777777" w:rsidR="009F689E" w:rsidRPr="003B0EBB" w:rsidRDefault="009F689E" w:rsidP="009F689E">
      <w:pPr>
        <w:pStyle w:val="l5"/>
        <w:spacing w:before="0" w:beforeAutospacing="0" w:after="0" w:afterAutospacing="0" w:line="276" w:lineRule="auto"/>
        <w:jc w:val="both"/>
        <w:rPr>
          <w:rFonts w:ascii="Arial" w:hAnsi="Arial" w:cs="Arial"/>
          <w:sz w:val="20"/>
          <w:szCs w:val="20"/>
        </w:rPr>
      </w:pPr>
      <w:r w:rsidRPr="003B0EBB">
        <w:rPr>
          <w:rFonts w:ascii="Arial" w:hAnsi="Arial" w:cs="Arial"/>
          <w:b/>
          <w:bCs/>
          <w:sz w:val="20"/>
          <w:szCs w:val="20"/>
        </w:rPr>
        <w:t> TEORETICKÁ ČASŤ ODBORNEJ ZLOŽKY MATURITNEJ SKÚŠKY</w:t>
      </w:r>
    </w:p>
    <w:p w14:paraId="64016CE2" w14:textId="77777777" w:rsidR="009F689E" w:rsidRPr="003B0EBB" w:rsidRDefault="009F689E" w:rsidP="009F689E">
      <w:pPr>
        <w:pStyle w:val="l7"/>
        <w:spacing w:before="0" w:beforeAutospacing="0" w:after="0" w:afterAutospacing="0" w:line="276" w:lineRule="auto"/>
        <w:jc w:val="both"/>
        <w:rPr>
          <w:rFonts w:ascii="Arial" w:hAnsi="Arial" w:cs="Arial"/>
          <w:sz w:val="20"/>
          <w:szCs w:val="20"/>
        </w:rPr>
      </w:pPr>
    </w:p>
    <w:p w14:paraId="25BAFC1C"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a)</w:t>
      </w:r>
      <w:r w:rsidRPr="003B0EBB">
        <w:rPr>
          <w:rFonts w:ascii="Arial" w:hAnsi="Arial" w:cs="Arial"/>
          <w:sz w:val="20"/>
          <w:szCs w:val="20"/>
        </w:rPr>
        <w:t> porozumenie téme,</w:t>
      </w:r>
    </w:p>
    <w:p w14:paraId="11668821"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b)</w:t>
      </w:r>
      <w:r w:rsidRPr="003B0EBB">
        <w:rPr>
          <w:rFonts w:ascii="Arial" w:hAnsi="Arial" w:cs="Arial"/>
          <w:sz w:val="20"/>
          <w:szCs w:val="20"/>
        </w:rPr>
        <w:t> používanie odbornej terminológie,</w:t>
      </w:r>
    </w:p>
    <w:p w14:paraId="2581182E"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c)</w:t>
      </w:r>
      <w:r w:rsidRPr="003B0EBB">
        <w:rPr>
          <w:rFonts w:ascii="Arial" w:hAnsi="Arial" w:cs="Arial"/>
          <w:sz w:val="20"/>
          <w:szCs w:val="20"/>
        </w:rPr>
        <w:t> samostatnosť prejavu,</w:t>
      </w:r>
    </w:p>
    <w:p w14:paraId="64896D68"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d)</w:t>
      </w:r>
      <w:r w:rsidRPr="003B0EBB">
        <w:rPr>
          <w:rFonts w:ascii="Arial" w:hAnsi="Arial" w:cs="Arial"/>
          <w:sz w:val="20"/>
          <w:szCs w:val="20"/>
        </w:rPr>
        <w:t> schopnosť aplikácie,</w:t>
      </w:r>
    </w:p>
    <w:p w14:paraId="073720AD"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e)</w:t>
      </w:r>
      <w:r w:rsidRPr="003B0EBB">
        <w:rPr>
          <w:rFonts w:ascii="Arial" w:hAnsi="Arial" w:cs="Arial"/>
          <w:sz w:val="20"/>
          <w:szCs w:val="20"/>
        </w:rPr>
        <w:t> správnosť a vecnosť odpovede.</w:t>
      </w:r>
    </w:p>
    <w:p w14:paraId="68ED43EB"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p>
    <w:p w14:paraId="71537B9D" w14:textId="77777777" w:rsidR="009F689E" w:rsidRPr="003B0EBB" w:rsidRDefault="009F689E" w:rsidP="009F689E">
      <w:pPr>
        <w:pStyle w:val="l6"/>
        <w:spacing w:before="0" w:beforeAutospacing="0" w:after="0" w:afterAutospacing="0" w:line="276" w:lineRule="auto"/>
        <w:jc w:val="both"/>
        <w:rPr>
          <w:rFonts w:ascii="Arial" w:hAnsi="Arial" w:cs="Arial"/>
          <w:b/>
          <w:bCs/>
          <w:sz w:val="20"/>
          <w:szCs w:val="20"/>
        </w:rPr>
      </w:pPr>
      <w:r w:rsidRPr="003B0EBB">
        <w:rPr>
          <w:rFonts w:ascii="Arial" w:hAnsi="Arial" w:cs="Arial"/>
          <w:b/>
          <w:bCs/>
          <w:sz w:val="20"/>
          <w:szCs w:val="20"/>
        </w:rPr>
        <w:t>PRAKTICKÁ ČASŤ ODBORNEJ ZLOŽKY MATURITNEJ SKÚŠKY</w:t>
      </w:r>
    </w:p>
    <w:p w14:paraId="2ABA2FCC" w14:textId="77777777" w:rsidR="009F689E" w:rsidRPr="003B0EBB" w:rsidRDefault="009F689E" w:rsidP="00283893">
      <w:pPr>
        <w:pStyle w:val="Pta"/>
        <w:numPr>
          <w:ilvl w:val="1"/>
          <w:numId w:val="262"/>
        </w:numPr>
        <w:tabs>
          <w:tab w:val="clear" w:pos="1440"/>
        </w:tabs>
        <w:spacing w:before="120"/>
        <w:ind w:left="284"/>
        <w:jc w:val="both"/>
        <w:rPr>
          <w:rFonts w:cs="Arial"/>
        </w:rPr>
      </w:pPr>
      <w:r w:rsidRPr="003B0EBB">
        <w:rPr>
          <w:rFonts w:cs="Arial"/>
        </w:rPr>
        <w:t>Praktická časť sa koná po písomnej časti, overujú sa ňou zručnosti a schopnosti žiaka v zadanej téme formou spracovania cvičnej úlohy alebo podnikovej úlohy.</w:t>
      </w:r>
    </w:p>
    <w:p w14:paraId="43C85F07" w14:textId="77777777" w:rsidR="009F689E" w:rsidRPr="003B0EBB" w:rsidRDefault="009F689E" w:rsidP="009F689E">
      <w:pPr>
        <w:pStyle w:val="l6"/>
        <w:spacing w:before="0" w:beforeAutospacing="0" w:after="0" w:afterAutospacing="0" w:line="276" w:lineRule="auto"/>
        <w:jc w:val="both"/>
        <w:rPr>
          <w:rFonts w:ascii="Arial" w:hAnsi="Arial" w:cs="Arial"/>
          <w:sz w:val="20"/>
          <w:szCs w:val="20"/>
        </w:rPr>
      </w:pPr>
    </w:p>
    <w:p w14:paraId="78F2790A" w14:textId="77777777" w:rsidR="009F689E" w:rsidRPr="003B0EBB" w:rsidRDefault="009F689E" w:rsidP="00283893">
      <w:pPr>
        <w:pStyle w:val="l7"/>
        <w:numPr>
          <w:ilvl w:val="1"/>
          <w:numId w:val="262"/>
        </w:numPr>
        <w:tabs>
          <w:tab w:val="clear" w:pos="1440"/>
        </w:tabs>
        <w:spacing w:before="0" w:beforeAutospacing="0" w:after="0" w:afterAutospacing="0" w:line="276" w:lineRule="auto"/>
        <w:ind w:left="284"/>
        <w:jc w:val="both"/>
        <w:rPr>
          <w:rFonts w:ascii="Arial" w:hAnsi="Arial" w:cs="Arial"/>
          <w:sz w:val="20"/>
          <w:szCs w:val="20"/>
        </w:rPr>
      </w:pPr>
      <w:r w:rsidRPr="003B0EBB">
        <w:rPr>
          <w:rFonts w:ascii="Arial" w:hAnsi="Arial" w:cs="Arial"/>
          <w:sz w:val="20"/>
          <w:szCs w:val="20"/>
        </w:rPr>
        <w:t>Formy praktickej časti maturitnej skúšky:</w:t>
      </w:r>
    </w:p>
    <w:p w14:paraId="091A6B3F" w14:textId="77777777" w:rsidR="009F689E" w:rsidRPr="003B0EBB" w:rsidRDefault="009F689E" w:rsidP="00283893">
      <w:pPr>
        <w:pStyle w:val="l7"/>
        <w:numPr>
          <w:ilvl w:val="0"/>
          <w:numId w:val="264"/>
        </w:numPr>
        <w:spacing w:before="0" w:beforeAutospacing="0" w:after="0" w:afterAutospacing="0" w:line="276" w:lineRule="auto"/>
        <w:jc w:val="both"/>
        <w:rPr>
          <w:rFonts w:ascii="Arial" w:hAnsi="Arial" w:cs="Arial"/>
          <w:sz w:val="20"/>
          <w:szCs w:val="20"/>
        </w:rPr>
      </w:pPr>
      <w:r w:rsidRPr="003B0EBB">
        <w:rPr>
          <w:rFonts w:ascii="Arial" w:hAnsi="Arial" w:cs="Arial"/>
          <w:b/>
          <w:bCs/>
          <w:sz w:val="20"/>
          <w:szCs w:val="20"/>
        </w:rPr>
        <w:t>Praktická realizácia a predvedenie komplexnej úlohy</w:t>
      </w:r>
    </w:p>
    <w:p w14:paraId="5591180B" w14:textId="77777777" w:rsidR="009F689E" w:rsidRPr="003B0EBB" w:rsidRDefault="009F689E" w:rsidP="00283893">
      <w:pPr>
        <w:pStyle w:val="l7"/>
        <w:numPr>
          <w:ilvl w:val="0"/>
          <w:numId w:val="264"/>
        </w:numPr>
        <w:spacing w:before="0" w:beforeAutospacing="0" w:after="0" w:afterAutospacing="0" w:line="276" w:lineRule="auto"/>
        <w:jc w:val="both"/>
        <w:rPr>
          <w:rFonts w:ascii="Arial" w:hAnsi="Arial" w:cs="Arial"/>
          <w:sz w:val="20"/>
          <w:szCs w:val="20"/>
        </w:rPr>
      </w:pPr>
      <w:r w:rsidRPr="003B0EBB">
        <w:rPr>
          <w:rFonts w:ascii="Arial" w:hAnsi="Arial" w:cs="Arial"/>
          <w:b/>
          <w:bCs/>
          <w:sz w:val="20"/>
          <w:szCs w:val="20"/>
        </w:rPr>
        <w:t>Obhajoba vlastného projektu</w:t>
      </w:r>
    </w:p>
    <w:p w14:paraId="3A5434C4" w14:textId="77777777" w:rsidR="009F689E" w:rsidRPr="003B0EBB" w:rsidRDefault="009F689E" w:rsidP="00283893">
      <w:pPr>
        <w:pStyle w:val="l7"/>
        <w:numPr>
          <w:ilvl w:val="0"/>
          <w:numId w:val="264"/>
        </w:numPr>
        <w:spacing w:before="0" w:beforeAutospacing="0" w:after="0" w:afterAutospacing="0" w:line="276" w:lineRule="auto"/>
        <w:jc w:val="both"/>
        <w:rPr>
          <w:rFonts w:ascii="Arial" w:hAnsi="Arial" w:cs="Arial"/>
          <w:sz w:val="20"/>
          <w:szCs w:val="20"/>
        </w:rPr>
      </w:pPr>
      <w:r w:rsidRPr="003B0EBB">
        <w:rPr>
          <w:rFonts w:ascii="Arial" w:hAnsi="Arial" w:cs="Arial"/>
          <w:b/>
          <w:bCs/>
          <w:sz w:val="20"/>
          <w:szCs w:val="20"/>
        </w:rPr>
        <w:t>Realizácia a obhajoba experimentu</w:t>
      </w:r>
    </w:p>
    <w:p w14:paraId="4B7903B7" w14:textId="77777777" w:rsidR="009F689E" w:rsidRPr="003B0EBB" w:rsidRDefault="009F689E" w:rsidP="00283893">
      <w:pPr>
        <w:pStyle w:val="l8"/>
        <w:numPr>
          <w:ilvl w:val="0"/>
          <w:numId w:val="264"/>
        </w:numPr>
        <w:spacing w:before="0" w:beforeAutospacing="0" w:after="0" w:afterAutospacing="0" w:line="276" w:lineRule="auto"/>
        <w:jc w:val="both"/>
        <w:rPr>
          <w:rFonts w:ascii="Arial" w:hAnsi="Arial" w:cs="Arial"/>
          <w:sz w:val="20"/>
          <w:szCs w:val="20"/>
        </w:rPr>
      </w:pPr>
      <w:r w:rsidRPr="003B0EBB">
        <w:rPr>
          <w:rFonts w:ascii="Arial" w:hAnsi="Arial" w:cs="Arial"/>
          <w:b/>
          <w:bCs/>
          <w:sz w:val="20"/>
          <w:szCs w:val="20"/>
        </w:rPr>
        <w:lastRenderedPageBreak/>
        <w:t>Obhajoba úspešnej súťažnej práce</w:t>
      </w:r>
    </w:p>
    <w:p w14:paraId="7C906C60"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Fonts w:ascii="Arial" w:hAnsi="Arial" w:cs="Arial"/>
          <w:sz w:val="20"/>
          <w:szCs w:val="20"/>
        </w:rPr>
        <w:t>c) Formu praktickej časti maturitnej skúšky určí pre žiaka škola podľa dohody so zamestnávateľom v SDV.</w:t>
      </w:r>
    </w:p>
    <w:p w14:paraId="4B9AAA77"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d) Na praktickú časť odbornej zložky maturitnej skúšky formou skúšobnej úlohy sa určia témy podľa náročnosti a špecifík odboru vzdelávania. Určí sa 1 až 10 tém, ktoré zahŕňajú charakteristické činnosti, na ktorých výkon sa žiaci pripravujú. Téma maturitnej skúšky je zadaná vo forme jednotnej štruktúry zadania skúšobnej úlohy schválenej zo strany </w:t>
      </w:r>
      <w:proofErr w:type="spellStart"/>
      <w:r w:rsidRPr="003B0EBB">
        <w:rPr>
          <w:rFonts w:ascii="Arial" w:hAnsi="Arial" w:cs="Arial"/>
          <w:sz w:val="20"/>
          <w:szCs w:val="20"/>
        </w:rPr>
        <w:t>SaPO</w:t>
      </w:r>
      <w:proofErr w:type="spellEnd"/>
      <w:r w:rsidRPr="003B0EBB">
        <w:rPr>
          <w:rFonts w:ascii="Arial" w:hAnsi="Arial" w:cs="Arial"/>
          <w:sz w:val="20"/>
          <w:szCs w:val="20"/>
        </w:rPr>
        <w:t xml:space="preserve"> ako „cvičná úloha“ alebo ako „podniková úloha“. Téma projektu/experimentu/súťažnej práce musí vychádzať z potrieb praxe zamestnávateľa, profilu absolventa a možností zamestnávateľov.</w:t>
      </w:r>
    </w:p>
    <w:p w14:paraId="078A805C"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d) Praktická časť odbornej zložky maturitnej skúšky formou praktickej realizácie a predvedenie komplexnej úlohy trvá najmenej 5 hodín a najviac 10 hodín. </w:t>
      </w:r>
    </w:p>
    <w:p w14:paraId="676AF6D4"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e) Praktická časť odbornej zložky maturitnej skúšky formou predvedenia a obhajoby projektu/ realizácie a obhajoby experimentu/ obhajoby úspešnej súťažnej práce ich predvedenie a obhajoba pred skúšobnou komisiou trvá 30 minút. </w:t>
      </w:r>
    </w:p>
    <w:p w14:paraId="0D8BFFB5"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f) Pri spracovaní projektu je prípravná fáza (zadanie úlohy, získavanie informácií, podkladových materiálov, príprava prezentácie, konzultácia s inštruktorom a pod.), ktorá trvá min. 6 mesiacov pred riadnou maturitnou skúškou. </w:t>
      </w:r>
    </w:p>
    <w:p w14:paraId="4EDD6A51"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g) Pri konaní praktickej časti odbornej zložky maturitnej skúšky sa za jednu hodinu praktickej časti odbornej zložky maturitnej skúšky považuje čas 60 minút. </w:t>
      </w:r>
    </w:p>
    <w:p w14:paraId="1F447BAC"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Fonts w:ascii="Arial" w:hAnsi="Arial" w:cs="Arial"/>
          <w:sz w:val="20"/>
          <w:szCs w:val="20"/>
        </w:rPr>
        <w:t xml:space="preserve">h) Pri výkone praktickej časti odbornej zložky maturitnej skúšky je povolená pomoc žiakovi, ak si to vyžaduje náročnosť a postupnosť skúšobnej úlohy (napr. spolupráca v bežnej prevádzke zamestnávateľa). </w:t>
      </w:r>
    </w:p>
    <w:p w14:paraId="21492B96" w14:textId="77777777" w:rsidR="009F689E" w:rsidRPr="003B0EBB" w:rsidRDefault="009F689E" w:rsidP="009F689E">
      <w:pPr>
        <w:pStyle w:val="Pta"/>
        <w:spacing w:before="120"/>
        <w:jc w:val="both"/>
        <w:rPr>
          <w:rFonts w:cs="Arial"/>
          <w:b/>
        </w:rPr>
      </w:pPr>
      <w:r w:rsidRPr="003B0EBB">
        <w:rPr>
          <w:rFonts w:cs="Arial"/>
          <w:b/>
        </w:rPr>
        <w:t xml:space="preserve"> Žiak v praktickej časti odbornej zložky maturitnej skúšky preukazuje, že je spôsobilý:</w:t>
      </w:r>
    </w:p>
    <w:p w14:paraId="0F19D284" w14:textId="77777777" w:rsidR="009F689E" w:rsidRPr="003B0EBB" w:rsidRDefault="009F689E" w:rsidP="00283893">
      <w:pPr>
        <w:pStyle w:val="Odsekzoznamu"/>
        <w:numPr>
          <w:ilvl w:val="0"/>
          <w:numId w:val="263"/>
        </w:numPr>
        <w:autoSpaceDE w:val="0"/>
        <w:autoSpaceDN w:val="0"/>
        <w:adjustRightInd w:val="0"/>
        <w:spacing w:line="276" w:lineRule="auto"/>
        <w:ind w:left="142" w:hanging="425"/>
        <w:jc w:val="both"/>
        <w:rPr>
          <w:rFonts w:ascii="Arial" w:hAnsi="Arial" w:cs="Arial"/>
          <w:szCs w:val="20"/>
        </w:rPr>
      </w:pPr>
      <w:r w:rsidRPr="003B0EBB">
        <w:rPr>
          <w:rFonts w:ascii="Arial" w:hAnsi="Arial" w:cs="Arial"/>
          <w:szCs w:val="20"/>
        </w:rPr>
        <w:t>pracovnú úlohu analyzovať, zaobstarať si informácie, vyhodnotiť a vybrať postup spracovania úloh z technologického, hospodárneho, bezpečnostného a ekologického pohľadu,</w:t>
      </w:r>
    </w:p>
    <w:p w14:paraId="6CADCE31" w14:textId="77777777" w:rsidR="009F689E" w:rsidRPr="003B0EBB" w:rsidRDefault="009F689E" w:rsidP="00283893">
      <w:pPr>
        <w:pStyle w:val="Odsekzoznamu"/>
        <w:numPr>
          <w:ilvl w:val="0"/>
          <w:numId w:val="263"/>
        </w:numPr>
        <w:autoSpaceDE w:val="0"/>
        <w:autoSpaceDN w:val="0"/>
        <w:adjustRightInd w:val="0"/>
        <w:spacing w:line="276" w:lineRule="auto"/>
        <w:ind w:left="142" w:hanging="425"/>
        <w:jc w:val="both"/>
        <w:rPr>
          <w:rFonts w:ascii="Arial" w:hAnsi="Arial" w:cs="Arial"/>
          <w:szCs w:val="20"/>
        </w:rPr>
      </w:pPr>
      <w:r w:rsidRPr="003B0EBB">
        <w:rPr>
          <w:rFonts w:ascii="Arial" w:hAnsi="Arial" w:cs="Arial"/>
          <w:szCs w:val="20"/>
        </w:rPr>
        <w:t>naplánovať fázy realizácie úlohy,  zostaviť podklady k realizácií  spracovania úlohy,</w:t>
      </w:r>
    </w:p>
    <w:p w14:paraId="62CC2F80" w14:textId="77777777" w:rsidR="009F689E" w:rsidRPr="003B0EBB" w:rsidRDefault="009F689E" w:rsidP="00283893">
      <w:pPr>
        <w:pStyle w:val="Odsekzoznamu"/>
        <w:numPr>
          <w:ilvl w:val="0"/>
          <w:numId w:val="263"/>
        </w:numPr>
        <w:autoSpaceDE w:val="0"/>
        <w:autoSpaceDN w:val="0"/>
        <w:adjustRightInd w:val="0"/>
        <w:spacing w:line="276" w:lineRule="auto"/>
        <w:ind w:left="142" w:hanging="425"/>
        <w:jc w:val="both"/>
        <w:rPr>
          <w:rFonts w:ascii="Arial" w:hAnsi="Arial" w:cs="Arial"/>
          <w:szCs w:val="20"/>
        </w:rPr>
      </w:pPr>
      <w:r w:rsidRPr="003B0EBB">
        <w:rPr>
          <w:rFonts w:ascii="Arial" w:hAnsi="Arial" w:cs="Arial"/>
          <w:szCs w:val="20"/>
        </w:rPr>
        <w:t>pripraviť si pomôcky, stroje a nástroje k realizácií danej úlohy,</w:t>
      </w:r>
    </w:p>
    <w:p w14:paraId="4E472B86" w14:textId="77777777" w:rsidR="009F689E" w:rsidRPr="003B0EBB" w:rsidRDefault="009F689E" w:rsidP="00283893">
      <w:pPr>
        <w:pStyle w:val="Odsekzoznamu"/>
        <w:numPr>
          <w:ilvl w:val="0"/>
          <w:numId w:val="263"/>
        </w:numPr>
        <w:autoSpaceDE w:val="0"/>
        <w:autoSpaceDN w:val="0"/>
        <w:adjustRightInd w:val="0"/>
        <w:spacing w:line="276" w:lineRule="auto"/>
        <w:ind w:left="142" w:hanging="425"/>
        <w:jc w:val="both"/>
        <w:rPr>
          <w:rFonts w:ascii="Arial" w:hAnsi="Arial" w:cs="Arial"/>
          <w:szCs w:val="20"/>
        </w:rPr>
      </w:pPr>
      <w:r w:rsidRPr="003B0EBB">
        <w:rPr>
          <w:rFonts w:ascii="Arial" w:hAnsi="Arial" w:cs="Arial"/>
          <w:szCs w:val="20"/>
        </w:rPr>
        <w:t>zdokumentovať a otestovať funkčnosť a bezpečnosť použitých zariadení a strojov,</w:t>
      </w:r>
    </w:p>
    <w:p w14:paraId="1B5D8E58" w14:textId="77777777" w:rsidR="009F689E" w:rsidRPr="003B0EBB" w:rsidRDefault="009F689E" w:rsidP="00283893">
      <w:pPr>
        <w:pStyle w:val="Odsekzoznamu"/>
        <w:numPr>
          <w:ilvl w:val="0"/>
          <w:numId w:val="263"/>
        </w:numPr>
        <w:autoSpaceDE w:val="0"/>
        <w:autoSpaceDN w:val="0"/>
        <w:adjustRightInd w:val="0"/>
        <w:spacing w:line="276" w:lineRule="auto"/>
        <w:ind w:left="142" w:hanging="425"/>
        <w:jc w:val="both"/>
        <w:rPr>
          <w:rFonts w:ascii="Arial" w:hAnsi="Arial" w:cs="Arial"/>
          <w:szCs w:val="20"/>
        </w:rPr>
      </w:pPr>
      <w:r w:rsidRPr="003B0EBB">
        <w:rPr>
          <w:rFonts w:ascii="Arial" w:hAnsi="Arial" w:cs="Arial"/>
          <w:szCs w:val="20"/>
        </w:rPr>
        <w:t xml:space="preserve">dodržiavať interné predpisy, štandardy pracovných postupov a procesov, používať ochranné pomôcky pri práci, dodržiavať zásady BOZP pri práci a ochrany životného prostredia, </w:t>
      </w:r>
    </w:p>
    <w:p w14:paraId="6F2A9790" w14:textId="77777777" w:rsidR="009F689E" w:rsidRPr="003B0EBB" w:rsidRDefault="009F689E" w:rsidP="00283893">
      <w:pPr>
        <w:pStyle w:val="Odsekzoznamu"/>
        <w:numPr>
          <w:ilvl w:val="0"/>
          <w:numId w:val="263"/>
        </w:numPr>
        <w:autoSpaceDE w:val="0"/>
        <w:autoSpaceDN w:val="0"/>
        <w:adjustRightInd w:val="0"/>
        <w:spacing w:line="276" w:lineRule="auto"/>
        <w:ind w:left="142" w:hanging="425"/>
        <w:jc w:val="both"/>
        <w:rPr>
          <w:rFonts w:ascii="Arial" w:hAnsi="Arial" w:cs="Arial"/>
          <w:szCs w:val="20"/>
        </w:rPr>
      </w:pPr>
      <w:r w:rsidRPr="003B0EBB">
        <w:rPr>
          <w:rFonts w:ascii="Arial" w:eastAsiaTheme="minorHAnsi" w:hAnsi="Arial" w:cs="Arial"/>
          <w:szCs w:val="20"/>
          <w:lang w:eastAsia="en-US"/>
        </w:rPr>
        <w:t xml:space="preserve"> využívať moderné technológie a informačné systémy</w:t>
      </w:r>
    </w:p>
    <w:p w14:paraId="50056819" w14:textId="77777777" w:rsidR="009F689E" w:rsidRPr="003B0EBB" w:rsidRDefault="009F689E" w:rsidP="00283893">
      <w:pPr>
        <w:pStyle w:val="Odsekzoznamu"/>
        <w:numPr>
          <w:ilvl w:val="0"/>
          <w:numId w:val="263"/>
        </w:numPr>
        <w:autoSpaceDE w:val="0"/>
        <w:autoSpaceDN w:val="0"/>
        <w:adjustRightInd w:val="0"/>
        <w:spacing w:line="276" w:lineRule="auto"/>
        <w:ind w:left="142" w:hanging="425"/>
        <w:jc w:val="both"/>
        <w:rPr>
          <w:rFonts w:ascii="Arial" w:hAnsi="Arial" w:cs="Arial"/>
          <w:szCs w:val="20"/>
        </w:rPr>
      </w:pPr>
      <w:r w:rsidRPr="003B0EBB">
        <w:rPr>
          <w:rFonts w:ascii="Arial" w:hAnsi="Arial" w:cs="Arial"/>
          <w:szCs w:val="20"/>
        </w:rPr>
        <w:t>odovzdať výsledok práce, poskytnúť odborné informácie alebo predviesť požadovaný výkon, zhodnotiť a zdokumentovať výsledky práce,</w:t>
      </w:r>
    </w:p>
    <w:p w14:paraId="7A77596D" w14:textId="77777777" w:rsidR="009F689E" w:rsidRPr="003B0EBB" w:rsidRDefault="009F689E" w:rsidP="00283893">
      <w:pPr>
        <w:pStyle w:val="Odsekzoznamu"/>
        <w:numPr>
          <w:ilvl w:val="0"/>
          <w:numId w:val="263"/>
        </w:numPr>
        <w:autoSpaceDE w:val="0"/>
        <w:autoSpaceDN w:val="0"/>
        <w:adjustRightInd w:val="0"/>
        <w:spacing w:line="276" w:lineRule="auto"/>
        <w:ind w:left="142" w:hanging="425"/>
        <w:jc w:val="both"/>
        <w:rPr>
          <w:rFonts w:ascii="Arial" w:hAnsi="Arial" w:cs="Arial"/>
          <w:szCs w:val="20"/>
        </w:rPr>
      </w:pPr>
      <w:r w:rsidRPr="003B0EBB">
        <w:rPr>
          <w:rFonts w:ascii="Arial" w:hAnsi="Arial" w:cs="Arial"/>
          <w:szCs w:val="20"/>
        </w:rPr>
        <w:t xml:space="preserve">odovzdať dokumentáciu k práci, pri projektoch/experimentoch/odborných súťažných práca odovzdať prácu v 2 exemplároch v tlačenej verzii a  2x na CD nosičoch v elektronickej verzii. </w:t>
      </w:r>
    </w:p>
    <w:p w14:paraId="4FAE9C57" w14:textId="77777777" w:rsidR="009F689E" w:rsidRPr="003B0EBB" w:rsidRDefault="009F689E" w:rsidP="009F689E">
      <w:pPr>
        <w:pStyle w:val="Pta"/>
        <w:spacing w:before="120"/>
        <w:ind w:left="142"/>
        <w:jc w:val="both"/>
        <w:rPr>
          <w:rFonts w:cs="Arial"/>
        </w:rPr>
      </w:pPr>
      <w:r w:rsidRPr="003B0EBB">
        <w:rPr>
          <w:rFonts w:cs="Arial"/>
        </w:rPr>
        <w:t xml:space="preserve"> Skúšobná úloha sa má rozložiť na pracovné úlohy, pri zohľadnení bezpečnostných opatrení a predpisov na ochranu bezpečnosti a zdravia pri práci, opatrení na ochranu životného prostredia a na kontrolu a riadenie kvality. Príklady okruhov jednotlivých úloh, ktoré musí praktická časť skúšky zahŕňať:</w:t>
      </w:r>
    </w:p>
    <w:p w14:paraId="78B08540" w14:textId="77777777" w:rsidR="009F689E" w:rsidRPr="003B0EBB" w:rsidRDefault="009F689E" w:rsidP="009F689E">
      <w:pPr>
        <w:pStyle w:val="l7"/>
        <w:spacing w:before="0" w:beforeAutospacing="0" w:after="0" w:afterAutospacing="0" w:line="276" w:lineRule="auto"/>
        <w:jc w:val="both"/>
        <w:rPr>
          <w:rFonts w:ascii="Arial" w:hAnsi="Arial" w:cs="Arial"/>
          <w:b/>
          <w:i/>
          <w:sz w:val="20"/>
          <w:szCs w:val="20"/>
        </w:rPr>
      </w:pPr>
      <w:r w:rsidRPr="003B0EBB">
        <w:rPr>
          <w:rFonts w:ascii="Arial" w:eastAsiaTheme="minorHAnsi" w:hAnsi="Arial" w:cs="Arial"/>
          <w:sz w:val="20"/>
          <w:szCs w:val="20"/>
          <w:u w:val="single"/>
          <w:lang w:eastAsia="en-US"/>
        </w:rPr>
        <w:t>Praktická realizácia a predvedenie komplexnej skúšobnej úlohy</w:t>
      </w:r>
      <w:r w:rsidRPr="003B0EBB">
        <w:rPr>
          <w:rFonts w:ascii="Arial" w:eastAsiaTheme="minorHAnsi" w:hAnsi="Arial" w:cs="Arial"/>
          <w:sz w:val="20"/>
          <w:szCs w:val="20"/>
          <w:lang w:eastAsia="en-US"/>
        </w:rPr>
        <w:t>:</w:t>
      </w:r>
    </w:p>
    <w:p w14:paraId="26F4EBAD"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a)</w:t>
      </w:r>
      <w:r w:rsidRPr="003B0EBB">
        <w:rPr>
          <w:rFonts w:ascii="Arial" w:hAnsi="Arial" w:cs="Arial"/>
          <w:sz w:val="20"/>
          <w:szCs w:val="20"/>
        </w:rPr>
        <w:t> pochopenie úlohy,</w:t>
      </w:r>
    </w:p>
    <w:p w14:paraId="1D021667"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b)</w:t>
      </w:r>
      <w:r w:rsidRPr="003B0EBB">
        <w:rPr>
          <w:rFonts w:ascii="Arial" w:hAnsi="Arial" w:cs="Arial"/>
          <w:sz w:val="20"/>
          <w:szCs w:val="20"/>
        </w:rPr>
        <w:t> analýza úlohy,</w:t>
      </w:r>
    </w:p>
    <w:p w14:paraId="74223CFD"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c)</w:t>
      </w:r>
      <w:r w:rsidRPr="003B0EBB">
        <w:rPr>
          <w:rFonts w:ascii="Arial" w:hAnsi="Arial" w:cs="Arial"/>
          <w:sz w:val="20"/>
          <w:szCs w:val="20"/>
        </w:rPr>
        <w:t> voľba postupu,</w:t>
      </w:r>
    </w:p>
    <w:p w14:paraId="608AB25D"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d)</w:t>
      </w:r>
      <w:r w:rsidRPr="003B0EBB">
        <w:rPr>
          <w:rFonts w:ascii="Arial" w:hAnsi="Arial" w:cs="Arial"/>
          <w:sz w:val="20"/>
          <w:szCs w:val="20"/>
        </w:rPr>
        <w:t> voľba a použitie pomôcok, špeciálnych zariadení, prístrojov a materiálov,</w:t>
      </w:r>
    </w:p>
    <w:p w14:paraId="43E98EC0"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e)</w:t>
      </w:r>
      <w:r w:rsidRPr="003B0EBB">
        <w:rPr>
          <w:rFonts w:ascii="Arial" w:hAnsi="Arial" w:cs="Arial"/>
          <w:sz w:val="20"/>
          <w:szCs w:val="20"/>
        </w:rPr>
        <w:t> organizácia práce,</w:t>
      </w:r>
    </w:p>
    <w:p w14:paraId="721623FA"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f)</w:t>
      </w:r>
      <w:r w:rsidRPr="003B0EBB">
        <w:rPr>
          <w:rFonts w:ascii="Arial" w:hAnsi="Arial" w:cs="Arial"/>
          <w:sz w:val="20"/>
          <w:szCs w:val="20"/>
        </w:rPr>
        <w:t> dodržiavanie zásad bezpečnosti a ochrany zdravia,</w:t>
      </w:r>
    </w:p>
    <w:p w14:paraId="566F31EB"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g)</w:t>
      </w:r>
      <w:r w:rsidRPr="003B0EBB">
        <w:rPr>
          <w:rFonts w:ascii="Arial" w:hAnsi="Arial" w:cs="Arial"/>
          <w:sz w:val="20"/>
          <w:szCs w:val="20"/>
        </w:rPr>
        <w:t> ochrana životného prostredia,</w:t>
      </w:r>
    </w:p>
    <w:p w14:paraId="02DAE735"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h)</w:t>
      </w:r>
      <w:r w:rsidRPr="003B0EBB">
        <w:rPr>
          <w:rFonts w:ascii="Arial" w:hAnsi="Arial" w:cs="Arial"/>
          <w:sz w:val="20"/>
          <w:szCs w:val="20"/>
        </w:rPr>
        <w:t> výsledok práce</w:t>
      </w:r>
    </w:p>
    <w:p w14:paraId="22E47FC6" w14:textId="77777777" w:rsidR="009F689E" w:rsidRPr="003B0EBB" w:rsidRDefault="009F689E" w:rsidP="009F689E">
      <w:pPr>
        <w:pStyle w:val="l8"/>
        <w:spacing w:before="0" w:beforeAutospacing="0" w:after="0" w:afterAutospacing="0" w:line="276" w:lineRule="auto"/>
        <w:ind w:left="142"/>
        <w:jc w:val="both"/>
        <w:rPr>
          <w:rFonts w:ascii="Arial" w:hAnsi="Arial" w:cs="Arial"/>
          <w:sz w:val="22"/>
          <w:szCs w:val="22"/>
          <w:u w:val="single"/>
        </w:rPr>
      </w:pPr>
      <w:r w:rsidRPr="003B0EBB">
        <w:rPr>
          <w:rFonts w:ascii="Arial" w:hAnsi="Arial" w:cs="Arial"/>
          <w:sz w:val="22"/>
          <w:szCs w:val="22"/>
          <w:u w:val="single"/>
        </w:rPr>
        <w:t>Realizácia a obhajoba vlastného projektu:</w:t>
      </w:r>
    </w:p>
    <w:p w14:paraId="33068628" w14:textId="77777777" w:rsidR="009F689E" w:rsidRPr="003B0EBB" w:rsidRDefault="009F689E" w:rsidP="009F689E">
      <w:pPr>
        <w:pStyle w:val="l7"/>
        <w:spacing w:before="0" w:beforeAutospacing="0" w:after="0" w:afterAutospacing="0" w:line="276" w:lineRule="auto"/>
        <w:jc w:val="both"/>
        <w:rPr>
          <w:rFonts w:ascii="Arial" w:hAnsi="Arial" w:cs="Arial"/>
          <w:sz w:val="20"/>
          <w:szCs w:val="20"/>
        </w:rPr>
      </w:pPr>
      <w:r w:rsidRPr="003B0EBB">
        <w:rPr>
          <w:rFonts w:ascii="Arial" w:hAnsi="Arial" w:cs="Arial"/>
          <w:sz w:val="20"/>
          <w:szCs w:val="20"/>
        </w:rPr>
        <w:t>Komplexná odborná práca alebo projekt sa rieši počas štúdia individuálne alebo skupinovo. Práca je obsahovo zameraná podľa príslušného študijného odboru alebo zamerania príslušného študijného odboru a potrieb praxe.</w:t>
      </w:r>
    </w:p>
    <w:p w14:paraId="1C5571FE"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lastRenderedPageBreak/>
        <w:t>a)</w:t>
      </w:r>
      <w:r w:rsidRPr="003B0EBB">
        <w:rPr>
          <w:rFonts w:ascii="Arial" w:hAnsi="Arial" w:cs="Arial"/>
          <w:sz w:val="20"/>
          <w:szCs w:val="20"/>
        </w:rPr>
        <w:t> odborná úroveň projektu,</w:t>
      </w:r>
    </w:p>
    <w:p w14:paraId="1502DF5D"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b)</w:t>
      </w:r>
      <w:r w:rsidRPr="003B0EBB">
        <w:rPr>
          <w:rFonts w:ascii="Arial" w:hAnsi="Arial" w:cs="Arial"/>
          <w:sz w:val="20"/>
          <w:szCs w:val="20"/>
        </w:rPr>
        <w:t> grafická úroveň projektu,</w:t>
      </w:r>
    </w:p>
    <w:p w14:paraId="2A3FAE34"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c)</w:t>
      </w:r>
      <w:r w:rsidRPr="003B0EBB">
        <w:rPr>
          <w:rFonts w:ascii="Arial" w:hAnsi="Arial" w:cs="Arial"/>
          <w:sz w:val="20"/>
          <w:szCs w:val="20"/>
        </w:rPr>
        <w:t> vlastná obhajoba autora – úroveň prezentácie,</w:t>
      </w:r>
    </w:p>
    <w:p w14:paraId="680ADC4D"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d)</w:t>
      </w:r>
      <w:r w:rsidRPr="003B0EBB">
        <w:rPr>
          <w:rFonts w:ascii="Arial" w:hAnsi="Arial" w:cs="Arial"/>
          <w:sz w:val="20"/>
          <w:szCs w:val="20"/>
        </w:rPr>
        <w:t> používanie odbornej terminológie,</w:t>
      </w:r>
    </w:p>
    <w:p w14:paraId="03B266E5"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eastAsiaTheme="majorEastAsia" w:hAnsi="Arial" w:cs="Arial"/>
          <w:b/>
          <w:bCs/>
          <w:sz w:val="20"/>
          <w:szCs w:val="20"/>
        </w:rPr>
        <w:t>e)</w:t>
      </w:r>
      <w:r w:rsidRPr="003B0EBB">
        <w:rPr>
          <w:rFonts w:ascii="Arial" w:hAnsi="Arial" w:cs="Arial"/>
          <w:sz w:val="20"/>
          <w:szCs w:val="20"/>
        </w:rPr>
        <w:t> využitie odbornej literatúry.</w:t>
      </w:r>
    </w:p>
    <w:p w14:paraId="6E220866"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Fonts w:ascii="Arial" w:hAnsi="Arial" w:cs="Arial"/>
          <w:sz w:val="22"/>
          <w:szCs w:val="22"/>
          <w:u w:val="single"/>
        </w:rPr>
        <w:t>Realizácia a obhajoba experimentu:</w:t>
      </w:r>
    </w:p>
    <w:p w14:paraId="2AA92D83" w14:textId="77777777" w:rsidR="009F689E" w:rsidRPr="003B0EBB" w:rsidRDefault="009F689E" w:rsidP="009F689E">
      <w:pPr>
        <w:pStyle w:val="l7"/>
        <w:spacing w:before="0" w:beforeAutospacing="0" w:after="0" w:afterAutospacing="0" w:line="276" w:lineRule="auto"/>
        <w:jc w:val="both"/>
        <w:rPr>
          <w:rFonts w:ascii="Arial" w:hAnsi="Arial" w:cs="Arial"/>
          <w:sz w:val="20"/>
          <w:szCs w:val="20"/>
        </w:rPr>
      </w:pPr>
      <w:r w:rsidRPr="003B0EBB">
        <w:rPr>
          <w:rFonts w:ascii="Arial" w:hAnsi="Arial" w:cs="Arial"/>
          <w:sz w:val="20"/>
          <w:szCs w:val="20"/>
        </w:rPr>
        <w:t>Rozsah a obsah úloh: 20 strán textu, tabuľky, nákresy, grafy, obrazový a fotografický materiál.</w:t>
      </w:r>
    </w:p>
    <w:p w14:paraId="3743C931"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hAnsi="Arial" w:cs="Arial"/>
          <w:b/>
          <w:bCs/>
          <w:sz w:val="20"/>
          <w:szCs w:val="20"/>
        </w:rPr>
        <w:t>a)</w:t>
      </w:r>
      <w:r w:rsidRPr="003B0EBB">
        <w:rPr>
          <w:rFonts w:ascii="Arial" w:hAnsi="Arial" w:cs="Arial"/>
          <w:sz w:val="20"/>
          <w:szCs w:val="20"/>
        </w:rPr>
        <w:t> odborná úroveň projektu,</w:t>
      </w:r>
    </w:p>
    <w:p w14:paraId="3E8A2508"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hAnsi="Arial" w:cs="Arial"/>
          <w:b/>
          <w:bCs/>
          <w:sz w:val="20"/>
          <w:szCs w:val="20"/>
        </w:rPr>
        <w:t>b)</w:t>
      </w:r>
      <w:r w:rsidRPr="003B0EBB">
        <w:rPr>
          <w:rFonts w:ascii="Arial" w:hAnsi="Arial" w:cs="Arial"/>
          <w:sz w:val="20"/>
          <w:szCs w:val="20"/>
        </w:rPr>
        <w:t> grafická úroveň projektu,</w:t>
      </w:r>
    </w:p>
    <w:p w14:paraId="54BB81A4"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hAnsi="Arial" w:cs="Arial"/>
          <w:b/>
          <w:bCs/>
          <w:sz w:val="20"/>
          <w:szCs w:val="20"/>
        </w:rPr>
        <w:t>c)</w:t>
      </w:r>
      <w:r w:rsidRPr="003B0EBB">
        <w:rPr>
          <w:rFonts w:ascii="Arial" w:hAnsi="Arial" w:cs="Arial"/>
          <w:sz w:val="20"/>
          <w:szCs w:val="20"/>
        </w:rPr>
        <w:t> vlastná obhajoba autora – úroveň prezentácie,</w:t>
      </w:r>
    </w:p>
    <w:p w14:paraId="38695356"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hAnsi="Arial" w:cs="Arial"/>
          <w:b/>
          <w:bCs/>
          <w:sz w:val="20"/>
          <w:szCs w:val="20"/>
        </w:rPr>
        <w:t>d)</w:t>
      </w:r>
      <w:r w:rsidRPr="003B0EBB">
        <w:rPr>
          <w:rFonts w:ascii="Arial" w:hAnsi="Arial" w:cs="Arial"/>
          <w:sz w:val="20"/>
          <w:szCs w:val="20"/>
        </w:rPr>
        <w:t> používanie odbornej terminológie,</w:t>
      </w:r>
    </w:p>
    <w:p w14:paraId="3BAECD27"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hAnsi="Arial" w:cs="Arial"/>
          <w:b/>
          <w:bCs/>
          <w:sz w:val="20"/>
          <w:szCs w:val="20"/>
        </w:rPr>
        <w:t>e)</w:t>
      </w:r>
      <w:r w:rsidRPr="003B0EBB">
        <w:rPr>
          <w:rFonts w:ascii="Arial" w:hAnsi="Arial" w:cs="Arial"/>
          <w:sz w:val="20"/>
          <w:szCs w:val="20"/>
        </w:rPr>
        <w:t> využitie odbornej literatúry.</w:t>
      </w:r>
    </w:p>
    <w:p w14:paraId="3C0132E0"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u w:val="single"/>
        </w:rPr>
      </w:pPr>
      <w:r w:rsidRPr="003B0EBB">
        <w:rPr>
          <w:rFonts w:ascii="Arial" w:hAnsi="Arial" w:cs="Arial"/>
          <w:sz w:val="20"/>
          <w:szCs w:val="20"/>
          <w:u w:val="single"/>
        </w:rPr>
        <w:t>Obhajoba úspešnej súťažnej práce:</w:t>
      </w:r>
    </w:p>
    <w:p w14:paraId="15098FD2" w14:textId="77777777" w:rsidR="009F689E" w:rsidRPr="003B0EBB" w:rsidRDefault="009F689E" w:rsidP="009F689E">
      <w:pPr>
        <w:pStyle w:val="l7"/>
        <w:spacing w:before="0" w:beforeAutospacing="0" w:after="0" w:afterAutospacing="0" w:line="276" w:lineRule="auto"/>
        <w:jc w:val="both"/>
        <w:rPr>
          <w:rFonts w:ascii="Arial" w:hAnsi="Arial" w:cs="Arial"/>
          <w:sz w:val="20"/>
          <w:szCs w:val="20"/>
        </w:rPr>
      </w:pPr>
      <w:r w:rsidRPr="003B0EBB">
        <w:rPr>
          <w:rFonts w:ascii="Arial" w:hAnsi="Arial" w:cs="Arial"/>
          <w:sz w:val="20"/>
          <w:szCs w:val="20"/>
        </w:rPr>
        <w:t>Predvedenie a obhajoba úspešnej súťažnej práce, ktorá sa umiestnila na prvom až treťom mieste v krajskom kole alebo na prvom až piatom mieste v celoštátnom kole súťaže žiakov stredných škôl v Slovenskej republike.</w:t>
      </w:r>
    </w:p>
    <w:p w14:paraId="2ADF39F7"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hAnsi="Arial" w:cs="Arial"/>
          <w:b/>
          <w:bCs/>
          <w:sz w:val="20"/>
          <w:szCs w:val="20"/>
        </w:rPr>
        <w:t>a)</w:t>
      </w:r>
      <w:r w:rsidRPr="003B0EBB">
        <w:rPr>
          <w:rFonts w:ascii="Arial" w:hAnsi="Arial" w:cs="Arial"/>
          <w:sz w:val="20"/>
          <w:szCs w:val="20"/>
        </w:rPr>
        <w:t> správna voľba postupu,</w:t>
      </w:r>
    </w:p>
    <w:p w14:paraId="50BF87EE"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hAnsi="Arial" w:cs="Arial"/>
          <w:b/>
          <w:bCs/>
          <w:sz w:val="20"/>
          <w:szCs w:val="20"/>
        </w:rPr>
        <w:t>b)</w:t>
      </w:r>
      <w:r w:rsidRPr="003B0EBB">
        <w:rPr>
          <w:rFonts w:ascii="Arial" w:hAnsi="Arial" w:cs="Arial"/>
          <w:sz w:val="20"/>
          <w:szCs w:val="20"/>
        </w:rPr>
        <w:t> využitie zariadení a materiálov,</w:t>
      </w:r>
    </w:p>
    <w:p w14:paraId="5ECE8F13"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hAnsi="Arial" w:cs="Arial"/>
          <w:b/>
          <w:bCs/>
          <w:sz w:val="20"/>
          <w:szCs w:val="20"/>
        </w:rPr>
        <w:t>c)</w:t>
      </w:r>
      <w:r w:rsidRPr="003B0EBB">
        <w:rPr>
          <w:rFonts w:ascii="Arial" w:hAnsi="Arial" w:cs="Arial"/>
          <w:sz w:val="20"/>
          <w:szCs w:val="20"/>
        </w:rPr>
        <w:t> používanie odbornej terminológie,</w:t>
      </w:r>
    </w:p>
    <w:p w14:paraId="3553AF09"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hAnsi="Arial" w:cs="Arial"/>
          <w:b/>
          <w:bCs/>
          <w:sz w:val="20"/>
          <w:szCs w:val="20"/>
        </w:rPr>
        <w:t>d)</w:t>
      </w:r>
      <w:r w:rsidRPr="003B0EBB">
        <w:rPr>
          <w:rFonts w:ascii="Arial" w:hAnsi="Arial" w:cs="Arial"/>
          <w:sz w:val="20"/>
          <w:szCs w:val="20"/>
        </w:rPr>
        <w:t> samostatnosť prejavu,</w:t>
      </w:r>
    </w:p>
    <w:p w14:paraId="666EABA8"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Style w:val="PremennHTML"/>
          <w:rFonts w:ascii="Arial" w:hAnsi="Arial" w:cs="Arial"/>
          <w:b/>
          <w:bCs/>
          <w:sz w:val="20"/>
          <w:szCs w:val="20"/>
        </w:rPr>
        <w:t>e)</w:t>
      </w:r>
      <w:r w:rsidRPr="003B0EBB">
        <w:rPr>
          <w:rFonts w:ascii="Arial" w:hAnsi="Arial" w:cs="Arial"/>
          <w:sz w:val="20"/>
          <w:szCs w:val="20"/>
        </w:rPr>
        <w:t> schopnosť aplikácie,</w:t>
      </w:r>
    </w:p>
    <w:p w14:paraId="3EBC3F7F" w14:textId="77777777" w:rsidR="009F689E" w:rsidRPr="003B0EBB" w:rsidRDefault="009F689E" w:rsidP="009F689E">
      <w:pPr>
        <w:pStyle w:val="l8"/>
        <w:spacing w:before="0" w:beforeAutospacing="0" w:after="0" w:afterAutospacing="0" w:line="276" w:lineRule="auto"/>
        <w:jc w:val="both"/>
        <w:rPr>
          <w:rFonts w:cs="Arial"/>
        </w:rPr>
      </w:pPr>
      <w:r w:rsidRPr="003B0EBB">
        <w:rPr>
          <w:rStyle w:val="PremennHTML"/>
          <w:rFonts w:ascii="Arial" w:hAnsi="Arial" w:cs="Arial"/>
          <w:b/>
          <w:bCs/>
          <w:sz w:val="20"/>
          <w:szCs w:val="20"/>
        </w:rPr>
        <w:t>f)</w:t>
      </w:r>
      <w:r w:rsidRPr="003B0EBB">
        <w:rPr>
          <w:rFonts w:ascii="Arial" w:hAnsi="Arial" w:cs="Arial"/>
          <w:sz w:val="20"/>
          <w:szCs w:val="20"/>
        </w:rPr>
        <w:t> možnosť využitia v odbore.</w:t>
      </w:r>
      <w:r w:rsidRPr="003B0EBB">
        <w:rPr>
          <w:rFonts w:cs="Arial"/>
        </w:rPr>
        <w:t>.</w:t>
      </w:r>
    </w:p>
    <w:p w14:paraId="56DCC174" w14:textId="77777777" w:rsidR="009F689E" w:rsidRPr="003B0EBB" w:rsidRDefault="009F689E" w:rsidP="009F689E">
      <w:pPr>
        <w:pStyle w:val="l8"/>
        <w:spacing w:before="0" w:beforeAutospacing="0" w:after="0" w:afterAutospacing="0" w:line="276" w:lineRule="auto"/>
        <w:jc w:val="both"/>
        <w:rPr>
          <w:rFonts w:ascii="Arial" w:hAnsi="Arial" w:cs="Arial"/>
          <w:sz w:val="20"/>
          <w:szCs w:val="20"/>
        </w:rPr>
      </w:pPr>
      <w:r w:rsidRPr="003B0EBB">
        <w:rPr>
          <w:rFonts w:ascii="Arial" w:hAnsi="Arial" w:cs="Arial"/>
          <w:sz w:val="20"/>
          <w:szCs w:val="20"/>
        </w:rPr>
        <w:t>Jednotlivé pracovné úlohy musia byť pri realizácii skúšobnej práce ručne alebo počítačovo zaznamenané. Skúšobná komisia môže dať skúšanému pri zadaní úlohy k dispozícii príslušné podklady pre skúšobnú prácu ako aj pre evidenciu jednotlivých postupov a pod.</w:t>
      </w:r>
    </w:p>
    <w:p w14:paraId="6DF66291" w14:textId="77777777" w:rsidR="009F689E" w:rsidRPr="003B0EBB" w:rsidRDefault="009F689E" w:rsidP="009F689E">
      <w:pPr>
        <w:pStyle w:val="l8"/>
        <w:spacing w:before="0" w:beforeAutospacing="0" w:after="0" w:afterAutospacing="0" w:line="276" w:lineRule="auto"/>
        <w:jc w:val="both"/>
        <w:rPr>
          <w:rFonts w:ascii="Arial" w:hAnsi="Arial" w:cs="Arial"/>
          <w:b/>
          <w:sz w:val="20"/>
          <w:szCs w:val="20"/>
        </w:rPr>
      </w:pPr>
      <w:r w:rsidRPr="003B0EBB">
        <w:rPr>
          <w:rFonts w:ascii="Arial" w:hAnsi="Arial" w:cs="Arial"/>
          <w:b/>
          <w:sz w:val="20"/>
          <w:szCs w:val="20"/>
        </w:rPr>
        <w:t>V rámci skúšobnej práce musia byť preukázané predovšetkým vykonané činnosti:</w:t>
      </w:r>
    </w:p>
    <w:p w14:paraId="2030564E" w14:textId="77777777" w:rsidR="009F689E" w:rsidRPr="003B0EBB" w:rsidRDefault="009F689E" w:rsidP="00283893">
      <w:pPr>
        <w:pStyle w:val="Odsekzoznamu"/>
        <w:numPr>
          <w:ilvl w:val="1"/>
          <w:numId w:val="261"/>
        </w:numPr>
        <w:autoSpaceDE w:val="0"/>
        <w:adjustRightInd w:val="0"/>
        <w:spacing w:line="276" w:lineRule="auto"/>
        <w:ind w:left="142"/>
        <w:rPr>
          <w:rFonts w:ascii="Arial" w:hAnsi="Arial" w:cs="Arial"/>
          <w:szCs w:val="20"/>
        </w:rPr>
      </w:pPr>
      <w:r w:rsidRPr="003B0EBB">
        <w:rPr>
          <w:rFonts w:ascii="Arial" w:hAnsi="Arial" w:cs="Arial"/>
          <w:szCs w:val="20"/>
        </w:rPr>
        <w:t>Aplikovanie nadobudnutých vedomostí a zručností.</w:t>
      </w:r>
    </w:p>
    <w:p w14:paraId="796BAB19" w14:textId="77777777" w:rsidR="009F689E" w:rsidRPr="003B0EBB" w:rsidRDefault="009F689E" w:rsidP="00283893">
      <w:pPr>
        <w:pStyle w:val="Odsekzoznamu"/>
        <w:numPr>
          <w:ilvl w:val="1"/>
          <w:numId w:val="261"/>
        </w:numPr>
        <w:autoSpaceDE w:val="0"/>
        <w:adjustRightInd w:val="0"/>
        <w:spacing w:line="276" w:lineRule="auto"/>
        <w:ind w:left="142"/>
        <w:rPr>
          <w:rFonts w:ascii="Arial" w:hAnsi="Arial" w:cs="Arial"/>
          <w:szCs w:val="20"/>
        </w:rPr>
      </w:pPr>
      <w:r w:rsidRPr="003B0EBB">
        <w:rPr>
          <w:rFonts w:ascii="Arial" w:hAnsi="Arial" w:cs="Arial"/>
          <w:szCs w:val="20"/>
        </w:rPr>
        <w:t>Dodržiavanie pracovných postupov.</w:t>
      </w:r>
    </w:p>
    <w:p w14:paraId="328FEA33" w14:textId="77777777" w:rsidR="009F689E" w:rsidRPr="003B0EBB" w:rsidRDefault="009F689E" w:rsidP="00283893">
      <w:pPr>
        <w:pStyle w:val="Odsekzoznamu"/>
        <w:numPr>
          <w:ilvl w:val="1"/>
          <w:numId w:val="261"/>
        </w:numPr>
        <w:tabs>
          <w:tab w:val="clear" w:pos="1440"/>
        </w:tabs>
        <w:autoSpaceDE w:val="0"/>
        <w:autoSpaceDN w:val="0"/>
        <w:adjustRightInd w:val="0"/>
        <w:spacing w:line="276" w:lineRule="auto"/>
        <w:ind w:left="142"/>
        <w:jc w:val="both"/>
        <w:rPr>
          <w:rFonts w:ascii="Arial" w:hAnsi="Arial" w:cs="Arial"/>
          <w:szCs w:val="20"/>
        </w:rPr>
      </w:pPr>
      <w:r w:rsidRPr="003B0EBB">
        <w:rPr>
          <w:rFonts w:ascii="Arial" w:hAnsi="Arial" w:cs="Arial"/>
          <w:szCs w:val="20"/>
        </w:rPr>
        <w:t>Správnosť činnosti a odborná manipulácia.</w:t>
      </w:r>
    </w:p>
    <w:p w14:paraId="561873C7" w14:textId="77777777" w:rsidR="009F689E" w:rsidRPr="003B0EBB" w:rsidRDefault="009F689E" w:rsidP="009F689E">
      <w:pPr>
        <w:pStyle w:val="Pta"/>
        <w:ind w:left="-218"/>
        <w:jc w:val="both"/>
        <w:rPr>
          <w:rFonts w:cs="Arial"/>
          <w:b/>
        </w:rPr>
      </w:pPr>
      <w:r w:rsidRPr="003B0EBB">
        <w:rPr>
          <w:rFonts w:cs="Arial"/>
          <w:b/>
        </w:rPr>
        <w:t>Na hodnotenie skúšobnej úlohy sú smerodajné nasledovné kritériá:</w:t>
      </w:r>
    </w:p>
    <w:p w14:paraId="031E7D8D" w14:textId="77777777" w:rsidR="009F689E" w:rsidRPr="003B0EBB" w:rsidRDefault="009F689E" w:rsidP="009F689E">
      <w:pPr>
        <w:pStyle w:val="Pta"/>
        <w:ind w:left="-218"/>
        <w:jc w:val="both"/>
        <w:rPr>
          <w:rFonts w:cs="Arial"/>
          <w:b/>
        </w:rPr>
      </w:pPr>
      <w:r w:rsidRPr="003B0EBB">
        <w:rPr>
          <w:rFonts w:cs="Arial"/>
        </w:rPr>
        <w:t>1. Obsahová správnosť a úplnosť – 60 % (0-60 bodov):</w:t>
      </w:r>
    </w:p>
    <w:p w14:paraId="43C33F0C" w14:textId="77777777" w:rsidR="009F689E" w:rsidRPr="003B0EBB" w:rsidRDefault="009F689E" w:rsidP="009F689E">
      <w:pPr>
        <w:pStyle w:val="Pta"/>
        <w:ind w:left="142"/>
        <w:jc w:val="both"/>
        <w:rPr>
          <w:rFonts w:cs="Arial"/>
        </w:rPr>
      </w:pPr>
      <w:r w:rsidRPr="003B0EBB">
        <w:rPr>
          <w:rFonts w:cs="Arial"/>
        </w:rPr>
        <w:t>- odborná úroveň práce/projektu,</w:t>
      </w:r>
    </w:p>
    <w:p w14:paraId="34568B60" w14:textId="77777777" w:rsidR="009F689E" w:rsidRPr="003B0EBB" w:rsidRDefault="009F689E" w:rsidP="009F689E">
      <w:pPr>
        <w:pStyle w:val="Pta"/>
        <w:ind w:left="142"/>
        <w:jc w:val="both"/>
        <w:rPr>
          <w:rFonts w:cs="Arial"/>
        </w:rPr>
      </w:pPr>
      <w:r w:rsidRPr="003B0EBB">
        <w:rPr>
          <w:rFonts w:cs="Arial"/>
        </w:rPr>
        <w:t>- grafická úroveň práce/projektu,</w:t>
      </w:r>
    </w:p>
    <w:p w14:paraId="772DAE73" w14:textId="77777777" w:rsidR="009F689E" w:rsidRPr="003B0EBB" w:rsidRDefault="009F689E" w:rsidP="009F689E">
      <w:pPr>
        <w:pStyle w:val="Pta"/>
        <w:ind w:left="142"/>
        <w:jc w:val="both"/>
        <w:rPr>
          <w:rFonts w:cs="Arial"/>
        </w:rPr>
      </w:pPr>
      <w:r w:rsidRPr="003B0EBB">
        <w:rPr>
          <w:rFonts w:cs="Arial"/>
        </w:rPr>
        <w:t>- znalosť a vhodnosť výberu dostupných nástrojov, pomôcok</w:t>
      </w:r>
    </w:p>
    <w:p w14:paraId="2E8A640B" w14:textId="77777777" w:rsidR="009F689E" w:rsidRPr="003B0EBB" w:rsidRDefault="009F689E" w:rsidP="009F689E">
      <w:pPr>
        <w:pStyle w:val="Pta"/>
        <w:ind w:left="142"/>
        <w:jc w:val="both"/>
        <w:rPr>
          <w:rFonts w:cs="Arial"/>
        </w:rPr>
      </w:pPr>
      <w:r w:rsidRPr="003B0EBB">
        <w:rPr>
          <w:rFonts w:cs="Arial"/>
        </w:rPr>
        <w:t>- prezentačné schopnosti/vyjadrovanie.</w:t>
      </w:r>
    </w:p>
    <w:p w14:paraId="0E2CD3FD" w14:textId="77777777" w:rsidR="009F689E" w:rsidRPr="003B0EBB" w:rsidRDefault="009F689E" w:rsidP="009F689E">
      <w:pPr>
        <w:pStyle w:val="Pta"/>
        <w:ind w:left="-142"/>
        <w:jc w:val="both"/>
        <w:rPr>
          <w:rFonts w:cs="Arial"/>
        </w:rPr>
      </w:pPr>
      <w:r w:rsidRPr="003B0EBB">
        <w:rPr>
          <w:rFonts w:cs="Arial"/>
        </w:rPr>
        <w:t>2. Voľba efektívnych postupov/využiteľnosť výsledkov projektu/experimentu/odbornej súťažnej práce v praxi, tzn. práca musí prinášať reálny úžitok pre zamestnávateľa/zákazníka – 20 % (0 – 20 bodov).</w:t>
      </w:r>
    </w:p>
    <w:p w14:paraId="68CD4A27" w14:textId="77777777" w:rsidR="009F689E" w:rsidRPr="003B0EBB" w:rsidRDefault="009F689E" w:rsidP="009F689E">
      <w:pPr>
        <w:pStyle w:val="Pta"/>
        <w:ind w:left="-142"/>
        <w:jc w:val="both"/>
        <w:rPr>
          <w:rFonts w:cs="Arial"/>
        </w:rPr>
      </w:pPr>
      <w:r w:rsidRPr="003B0EBB">
        <w:rPr>
          <w:rFonts w:cs="Arial"/>
        </w:rPr>
        <w:t>3. Aktívne používanie odbornej terminológie a dodržiavanie zásad bezpečnosti a ochrany zdravia pri práci, opatrení na ochranu životného prostredia a hygienických opatrení – 20 % (0 – 20 bodov).</w:t>
      </w:r>
    </w:p>
    <w:p w14:paraId="26A2B1AE" w14:textId="77777777" w:rsidR="009F689E" w:rsidRPr="003B0EBB" w:rsidRDefault="009F689E" w:rsidP="009F689E">
      <w:pPr>
        <w:pStyle w:val="Pta"/>
        <w:ind w:left="-142"/>
        <w:jc w:val="both"/>
        <w:rPr>
          <w:rFonts w:cs="Arial"/>
        </w:rPr>
      </w:pPr>
      <w:r w:rsidRPr="003B0EBB">
        <w:rPr>
          <w:rFonts w:cs="Arial"/>
        </w:rPr>
        <w:t>Do konečného hodnotenia odbornej zložky maturitnej skúšky sa prenáša 70 % bodov získaných za praktickú časť maturitnej skúšky, maximálne 70 bodov.</w:t>
      </w:r>
    </w:p>
    <w:p w14:paraId="4A872F2F" w14:textId="77777777" w:rsidR="009F689E" w:rsidRPr="003B0EBB" w:rsidRDefault="009F689E" w:rsidP="009F689E">
      <w:pPr>
        <w:pStyle w:val="Pta"/>
        <w:ind w:left="-142"/>
        <w:jc w:val="both"/>
        <w:rPr>
          <w:rFonts w:cs="Arial"/>
        </w:rPr>
      </w:pPr>
      <w:r w:rsidRPr="003B0EBB">
        <w:rPr>
          <w:rFonts w:cs="Arial"/>
          <w:b/>
          <w:i/>
        </w:rPr>
        <w:t>Odborný rozhovor</w:t>
      </w:r>
    </w:p>
    <w:p w14:paraId="3F2A0926" w14:textId="77777777" w:rsidR="009F689E" w:rsidRPr="003B0EBB" w:rsidRDefault="009F689E" w:rsidP="009F689E">
      <w:pPr>
        <w:pStyle w:val="Pta"/>
        <w:ind w:left="-142"/>
        <w:jc w:val="both"/>
        <w:rPr>
          <w:rFonts w:cs="Arial"/>
        </w:rPr>
      </w:pPr>
      <w:r w:rsidRPr="003B0EBB">
        <w:rPr>
          <w:rFonts w:cs="Arial"/>
        </w:rPr>
        <w:t>(1) Ústna forma teoretickej časti odbornej zložky maturitnej skúšky sa uskutočňuje formou odborného rozhovoru a skladá sa pred celou skúšobnou komisiou.</w:t>
      </w:r>
    </w:p>
    <w:p w14:paraId="4AADBFEF" w14:textId="77777777" w:rsidR="009F689E" w:rsidRPr="003B0EBB" w:rsidRDefault="009F689E" w:rsidP="009F689E">
      <w:pPr>
        <w:pStyle w:val="Pta"/>
        <w:ind w:left="-142"/>
        <w:jc w:val="both"/>
        <w:rPr>
          <w:rFonts w:cs="Arial"/>
        </w:rPr>
      </w:pPr>
      <w:r w:rsidRPr="003B0EBB">
        <w:rPr>
          <w:rFonts w:cs="Arial"/>
        </w:rPr>
        <w:t>(2) Prvá časť odborného rozhovoru sa uskutoční už v priebehu praktickej časti skúšky. Skúšajúci nesmie žiaka kladením otázok v tejto fáze skúšky rušiť, prípadne zdržiavať. Druhá časť odborného rozhovoru sa realizuje po ukončení práce. Táto časť sa skladá z prezentácie a z odbornej diskusie.</w:t>
      </w:r>
    </w:p>
    <w:p w14:paraId="06A91875" w14:textId="77777777" w:rsidR="009F689E" w:rsidRPr="003B0EBB" w:rsidRDefault="009F689E" w:rsidP="009F689E">
      <w:pPr>
        <w:pStyle w:val="Pta"/>
        <w:ind w:left="-142"/>
        <w:jc w:val="both"/>
        <w:rPr>
          <w:rFonts w:cs="Arial"/>
        </w:rPr>
      </w:pPr>
      <w:r w:rsidRPr="003B0EBB">
        <w:rPr>
          <w:rFonts w:cs="Arial"/>
        </w:rPr>
        <w:t>(3) Odborný rozhovor má vychádzať z praktickej časti skúšky. Odbornou diskusiou so skúšaným za</w:t>
      </w:r>
    </w:p>
    <w:p w14:paraId="201BF1CF" w14:textId="77777777" w:rsidR="009F689E" w:rsidRPr="003B0EBB" w:rsidRDefault="009F689E" w:rsidP="009F689E">
      <w:pPr>
        <w:pStyle w:val="Pta"/>
        <w:jc w:val="both"/>
        <w:rPr>
          <w:rFonts w:cs="Arial"/>
        </w:rPr>
      </w:pPr>
      <w:r w:rsidRPr="003B0EBB">
        <w:rPr>
          <w:rFonts w:cs="Arial"/>
        </w:rPr>
        <w:t>používania odborných výrazov sa pritom overujú odborné vedomosti skúšaného. Skúšaný má v úvode odborného rozhovoru v rámci zhodnotenia vlastného výkonu odprezentovať výsledok skúšobnej úlohy a uviesť odborné problémy a ich riešenie, poukázať na súvislosti s danou úlohou a zdôvodniť postup pracovných činností pri realizácii skúšobnej úlohy. Odborný rozhovor má byť zo strany skúšajúcich vedený formou živého rozhovoru pri zadaní témy na rozhovor a to napr. formou vykreslenia situácie a problémov pri pracovnej činnosti.</w:t>
      </w:r>
    </w:p>
    <w:p w14:paraId="6B18599B" w14:textId="77777777" w:rsidR="009F689E" w:rsidRPr="003B0EBB" w:rsidRDefault="009F689E" w:rsidP="009F689E">
      <w:pPr>
        <w:pStyle w:val="Pta"/>
        <w:jc w:val="both"/>
        <w:rPr>
          <w:rFonts w:cs="Arial"/>
        </w:rPr>
      </w:pPr>
      <w:r w:rsidRPr="003B0EBB">
        <w:rPr>
          <w:rFonts w:cs="Arial"/>
        </w:rPr>
        <w:t>(4) Základný okruh otázok pre odborný rozhovor je určený v rámci jednotného spracovania úloh pre</w:t>
      </w:r>
    </w:p>
    <w:p w14:paraId="20326D1F" w14:textId="77777777" w:rsidR="009F689E" w:rsidRPr="003B0EBB" w:rsidRDefault="009F689E" w:rsidP="009F689E">
      <w:pPr>
        <w:pStyle w:val="Pta"/>
        <w:jc w:val="both"/>
        <w:rPr>
          <w:rFonts w:cs="Arial"/>
        </w:rPr>
      </w:pPr>
      <w:r w:rsidRPr="003B0EBB">
        <w:rPr>
          <w:rFonts w:cs="Arial"/>
        </w:rPr>
        <w:t>odbornú zložku maturitnej skúšky a to najmenej v počte 5 otázok k odbornému rozhovoru počas</w:t>
      </w:r>
    </w:p>
    <w:p w14:paraId="4991019F" w14:textId="77777777" w:rsidR="009F689E" w:rsidRPr="003B0EBB" w:rsidRDefault="009F689E" w:rsidP="009F689E">
      <w:pPr>
        <w:pStyle w:val="Pta"/>
        <w:jc w:val="both"/>
        <w:rPr>
          <w:rFonts w:cs="Arial"/>
        </w:rPr>
      </w:pPr>
      <w:r w:rsidRPr="003B0EBB">
        <w:rPr>
          <w:rFonts w:cs="Arial"/>
        </w:rPr>
        <w:lastRenderedPageBreak/>
        <w:t>spracovávania skúšobnej úlohy a najmenej v počte 10 otázok pre odborný rozhovor po vyhotovení</w:t>
      </w:r>
    </w:p>
    <w:p w14:paraId="5AF815EA" w14:textId="77777777" w:rsidR="009F689E" w:rsidRPr="003B0EBB" w:rsidRDefault="009F689E" w:rsidP="009F689E">
      <w:pPr>
        <w:pStyle w:val="Pta"/>
        <w:jc w:val="both"/>
        <w:rPr>
          <w:rFonts w:cs="Arial"/>
        </w:rPr>
      </w:pPr>
      <w:r w:rsidRPr="003B0EBB">
        <w:rPr>
          <w:rFonts w:cs="Arial"/>
        </w:rPr>
        <w:t>skúšobnej úlohy. Otázky a smerovanie odborného rozhovoru musia zodpovedať účelu odbornej zložky maturitnej skúšky a požiadavkám odbornej praxe.</w:t>
      </w:r>
    </w:p>
    <w:p w14:paraId="7A6D9416" w14:textId="77777777" w:rsidR="009F689E" w:rsidRPr="003B0EBB" w:rsidRDefault="009F689E" w:rsidP="009F689E">
      <w:pPr>
        <w:pStyle w:val="Pta"/>
        <w:jc w:val="both"/>
        <w:rPr>
          <w:rFonts w:cs="Arial"/>
        </w:rPr>
      </w:pPr>
      <w:r w:rsidRPr="003B0EBB">
        <w:rPr>
          <w:rFonts w:cs="Arial"/>
        </w:rPr>
        <w:t>(5) V odbornom rozhovore so žiakom sa zisťuje, či žiak vie:</w:t>
      </w:r>
    </w:p>
    <w:p w14:paraId="58D70747" w14:textId="77777777" w:rsidR="009F689E" w:rsidRPr="003B0EBB" w:rsidRDefault="009F689E" w:rsidP="009F689E">
      <w:pPr>
        <w:pStyle w:val="Pta"/>
        <w:jc w:val="both"/>
        <w:rPr>
          <w:rFonts w:cs="Arial"/>
        </w:rPr>
      </w:pPr>
      <w:r w:rsidRPr="003B0EBB">
        <w:rPr>
          <w:rFonts w:cs="Arial"/>
        </w:rPr>
        <w:t>- vysvetliť odbornú problematiku a navrhnúť riešenia,</w:t>
      </w:r>
    </w:p>
    <w:p w14:paraId="4C3F0F3A" w14:textId="77777777" w:rsidR="009F689E" w:rsidRPr="003B0EBB" w:rsidRDefault="009F689E" w:rsidP="009F689E">
      <w:pPr>
        <w:pStyle w:val="Pta"/>
        <w:jc w:val="both"/>
        <w:rPr>
          <w:rFonts w:cs="Arial"/>
        </w:rPr>
      </w:pPr>
      <w:r w:rsidRPr="003B0EBB">
        <w:rPr>
          <w:rFonts w:cs="Arial"/>
        </w:rPr>
        <w:t>- prakticky aplikovať nadobudnuté odborné vedomosti do praktických podmienok skúšobnej práce,</w:t>
      </w:r>
    </w:p>
    <w:p w14:paraId="2A37F525" w14:textId="77777777" w:rsidR="009F689E" w:rsidRPr="003B0EBB" w:rsidRDefault="009F689E" w:rsidP="009F689E">
      <w:pPr>
        <w:pStyle w:val="Pta"/>
        <w:jc w:val="both"/>
        <w:rPr>
          <w:rFonts w:cs="Arial"/>
        </w:rPr>
      </w:pPr>
      <w:r w:rsidRPr="003B0EBB">
        <w:rPr>
          <w:rFonts w:cs="Arial"/>
        </w:rPr>
        <w:t>- zdôvodniť pracovné postupy použité pri realizácii skúšobnej práce.</w:t>
      </w:r>
    </w:p>
    <w:p w14:paraId="3FC45473" w14:textId="77777777" w:rsidR="009F689E" w:rsidRPr="003B0EBB" w:rsidRDefault="009F689E" w:rsidP="009F689E">
      <w:pPr>
        <w:pStyle w:val="Pta"/>
        <w:jc w:val="both"/>
        <w:rPr>
          <w:rFonts w:cs="Arial"/>
        </w:rPr>
      </w:pPr>
      <w:r w:rsidRPr="003B0EBB">
        <w:rPr>
          <w:rFonts w:cs="Arial"/>
        </w:rPr>
        <w:t>(6) Ústna časť odbornej zložky maturitnej skúšky vo forme odborného rozhovoru s členmi skúšobnej komisie po ukončení praktickej časti odbornej zložky maturitnej skúšky trvá 15 - 30 minút.</w:t>
      </w:r>
    </w:p>
    <w:p w14:paraId="69E8889B" w14:textId="77777777" w:rsidR="009F689E" w:rsidRPr="003B0EBB" w:rsidRDefault="009F689E" w:rsidP="009F689E">
      <w:pPr>
        <w:pStyle w:val="Pta"/>
        <w:jc w:val="both"/>
        <w:rPr>
          <w:rFonts w:cs="Arial"/>
        </w:rPr>
      </w:pPr>
      <w:r w:rsidRPr="003B0EBB">
        <w:rPr>
          <w:rFonts w:cs="Arial"/>
        </w:rPr>
        <w:t>(7) Odbornú diskusiu riadi predseda skúšobnej komisie a zapájajú sa do nej žiak a všetci skúšajúci. Diskusia je zameraná na procesy vykonávané žiakom pri spracovaní skúšobnej práce.</w:t>
      </w:r>
    </w:p>
    <w:p w14:paraId="18CD916E" w14:textId="77777777" w:rsidR="009F689E" w:rsidRPr="003B0EBB" w:rsidRDefault="009F689E" w:rsidP="009F689E">
      <w:pPr>
        <w:pStyle w:val="Pta"/>
        <w:jc w:val="both"/>
        <w:rPr>
          <w:rFonts w:cs="Arial"/>
        </w:rPr>
      </w:pPr>
      <w:r w:rsidRPr="003B0EBB">
        <w:rPr>
          <w:rFonts w:cs="Arial"/>
        </w:rPr>
        <w:t>(8) Hodnotenie ústnej formy teoretickej časti odbornej zložky maturitnej skúšky:</w:t>
      </w:r>
    </w:p>
    <w:p w14:paraId="2150EAC0" w14:textId="77777777" w:rsidR="009F689E" w:rsidRPr="003B0EBB" w:rsidRDefault="009F689E" w:rsidP="009F689E">
      <w:pPr>
        <w:pStyle w:val="Pta"/>
        <w:jc w:val="both"/>
        <w:rPr>
          <w:rFonts w:cs="Arial"/>
        </w:rPr>
      </w:pPr>
      <w:r w:rsidRPr="003B0EBB">
        <w:rPr>
          <w:rFonts w:cs="Arial"/>
        </w:rPr>
        <w:t>- za ústnu formu skúšky môže žiak získať 0 – 100 bodov.</w:t>
      </w:r>
    </w:p>
    <w:p w14:paraId="384A8DA9" w14:textId="77777777" w:rsidR="009F689E" w:rsidRPr="003B0EBB" w:rsidRDefault="009F689E" w:rsidP="009F689E">
      <w:pPr>
        <w:pStyle w:val="Pta"/>
        <w:jc w:val="both"/>
        <w:rPr>
          <w:rFonts w:cs="Arial"/>
        </w:rPr>
      </w:pPr>
      <w:r w:rsidRPr="003B0EBB">
        <w:rPr>
          <w:rFonts w:cs="Arial"/>
        </w:rPr>
        <w:t>Do konečného hodnotenia odbornej zložky maturitnej skúšky sa prenáša 15 % bodov získaných za ústnu formu skúšky, maximálne 15 bodov.</w:t>
      </w:r>
    </w:p>
    <w:p w14:paraId="1F2951EE" w14:textId="77777777" w:rsidR="009F689E" w:rsidRPr="003B0EBB" w:rsidRDefault="009F689E" w:rsidP="009F689E">
      <w:pPr>
        <w:pStyle w:val="Pta"/>
        <w:jc w:val="both"/>
        <w:rPr>
          <w:rFonts w:cs="Arial"/>
        </w:rPr>
      </w:pPr>
      <w:r w:rsidRPr="003B0EBB">
        <w:rPr>
          <w:rFonts w:cs="Arial"/>
        </w:rPr>
        <w:t>(9) Pri odbornom rozhovore sa odporúča využívať rôzne propagačné prostriedky, tlačivá, dokumenty, právne predpisy a zákony z príslušnej ekonomickej oblasti. Potrebné je začleniť do rozhovoru aj otázky o príslušných bezpečnostných predpisoch, ochranných opatreniach a prevencie úrazov, ako aj príslušné opatrenia na ochranu životného prostredia a opatrenia na likvidáciu odpadu.</w:t>
      </w:r>
    </w:p>
    <w:p w14:paraId="0F38E085" w14:textId="77777777" w:rsidR="000A0777" w:rsidRDefault="000A0777" w:rsidP="009F689E">
      <w:pPr>
        <w:pStyle w:val="Pta"/>
        <w:tabs>
          <w:tab w:val="clear" w:pos="4536"/>
          <w:tab w:val="clear" w:pos="9072"/>
          <w:tab w:val="left" w:pos="0"/>
        </w:tabs>
        <w:spacing w:before="120"/>
        <w:jc w:val="both"/>
        <w:rPr>
          <w:rFonts w:cs="Arial"/>
        </w:rPr>
      </w:pPr>
      <w:r w:rsidRPr="00DE628F">
        <w:rPr>
          <w:rFonts w:cs="Arial"/>
          <w:b/>
        </w:rPr>
        <w:t xml:space="preserve">Hodnotenie vzdelávacích </w:t>
      </w:r>
      <w:proofErr w:type="spellStart"/>
      <w:r w:rsidRPr="00DE628F">
        <w:rPr>
          <w:rFonts w:cs="Arial"/>
          <w:b/>
        </w:rPr>
        <w:t>výstupov</w:t>
      </w:r>
      <w:r>
        <w:rPr>
          <w:rFonts w:cs="Arial"/>
        </w:rPr>
        <w:t>bude</w:t>
      </w:r>
      <w:proofErr w:type="spellEnd"/>
      <w:r>
        <w:rPr>
          <w:rFonts w:cs="Arial"/>
        </w:rPr>
        <w:t xml:space="preserve"> založené na kritériách hodnotenia. Vymedzenie prostriedkov a postupov hodnotenia bude spracované ku každej téme. Konkretizácia tém vrátane špecifických kritérií hodnotenia, prostriedkov a postupov hodnotenia ako aj organizačné a metodické pokyny budú spracované v priebehu posledného ročníka štúdia a budú osobitným dokumentom školy, ktorý bude dopĺňať náš školský vzdelávací program. Jeho súčasťou bude aj Záznam o výkone absolventa (nie skupinový).  </w:t>
      </w:r>
    </w:p>
    <w:p w14:paraId="140A059E" w14:textId="77777777" w:rsidR="000A0777" w:rsidRPr="006F3BCA" w:rsidRDefault="000A0777" w:rsidP="009F689E">
      <w:pPr>
        <w:pStyle w:val="Pta"/>
        <w:tabs>
          <w:tab w:val="clear" w:pos="4536"/>
          <w:tab w:val="clear" w:pos="9072"/>
          <w:tab w:val="left" w:pos="0"/>
        </w:tabs>
        <w:spacing w:before="120"/>
        <w:jc w:val="both"/>
        <w:rPr>
          <w:rFonts w:cs="Arial"/>
        </w:rPr>
      </w:pPr>
      <w:r>
        <w:rPr>
          <w:rFonts w:cs="Arial"/>
        </w:rPr>
        <w:t xml:space="preserve">Pre </w:t>
      </w:r>
      <w:r w:rsidRPr="00B216DF">
        <w:rPr>
          <w:rFonts w:cs="Arial"/>
          <w:u w:val="single"/>
        </w:rPr>
        <w:t>hodnotenie ústneho prejavu</w:t>
      </w:r>
      <w:r>
        <w:rPr>
          <w:rFonts w:cs="Arial"/>
        </w:rPr>
        <w:t xml:space="preserve"> na maturitnej skúške sú stanovené nasledovné všeobecné kritériá: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7220"/>
      </w:tblGrid>
      <w:tr w:rsidR="000A0777" w:rsidRPr="00EE19FA" w14:paraId="7C235A3E" w14:textId="77777777" w:rsidTr="000A0777">
        <w:tc>
          <w:tcPr>
            <w:tcW w:w="1317" w:type="dxa"/>
            <w:shd w:val="clear" w:color="auto" w:fill="FFFF99"/>
          </w:tcPr>
          <w:p w14:paraId="5F8633D2" w14:textId="77777777" w:rsidR="000A0777" w:rsidRPr="003F31DC" w:rsidRDefault="000A0777" w:rsidP="000A0777">
            <w:pPr>
              <w:pStyle w:val="Zarkazkladnhotextu"/>
              <w:suppressAutoHyphens/>
              <w:spacing w:after="0"/>
              <w:rPr>
                <w:rFonts w:ascii="Arial" w:hAnsi="Arial" w:cs="Arial"/>
              </w:rPr>
            </w:pPr>
            <w:r w:rsidRPr="003F31DC">
              <w:rPr>
                <w:rFonts w:ascii="Arial" w:hAnsi="Arial" w:cs="Arial"/>
              </w:rPr>
              <w:t>Stupeň hodnotenia</w:t>
            </w:r>
          </w:p>
        </w:tc>
        <w:tc>
          <w:tcPr>
            <w:tcW w:w="7503" w:type="dxa"/>
            <w:shd w:val="clear" w:color="auto" w:fill="FFFF99"/>
          </w:tcPr>
          <w:p w14:paraId="3A7EECAF" w14:textId="77777777" w:rsidR="000A0777" w:rsidRPr="003F31DC" w:rsidRDefault="000A0777" w:rsidP="000A0777">
            <w:pPr>
              <w:pStyle w:val="Zarkazkladnhotextu"/>
              <w:suppressAutoHyphens/>
              <w:spacing w:after="0"/>
              <w:rPr>
                <w:rFonts w:ascii="Arial" w:hAnsi="Arial" w:cs="Arial"/>
              </w:rPr>
            </w:pPr>
            <w:r w:rsidRPr="003F31DC">
              <w:rPr>
                <w:rFonts w:ascii="Arial" w:hAnsi="Arial" w:cs="Arial"/>
              </w:rPr>
              <w:t>Kritériá hodnotenia ústneho prejavu (prezentácia prejavu)</w:t>
            </w:r>
          </w:p>
          <w:p w14:paraId="324AD6E8" w14:textId="77777777" w:rsidR="000A0777" w:rsidRPr="003F31DC" w:rsidRDefault="000A0777" w:rsidP="000A0777">
            <w:pPr>
              <w:pStyle w:val="Zarkazkladnhotextu"/>
              <w:suppressAutoHyphens/>
              <w:spacing w:after="0"/>
              <w:rPr>
                <w:rFonts w:ascii="Arial" w:hAnsi="Arial" w:cs="Arial"/>
              </w:rPr>
            </w:pPr>
          </w:p>
        </w:tc>
      </w:tr>
      <w:tr w:rsidR="000A0777" w:rsidRPr="00EE19FA" w14:paraId="0C823CB4" w14:textId="77777777" w:rsidTr="000A0777">
        <w:tc>
          <w:tcPr>
            <w:tcW w:w="1317" w:type="dxa"/>
          </w:tcPr>
          <w:p w14:paraId="734A062A"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 xml:space="preserve">Výborný </w:t>
            </w:r>
          </w:p>
        </w:tc>
        <w:tc>
          <w:tcPr>
            <w:tcW w:w="7503" w:type="dxa"/>
          </w:tcPr>
          <w:p w14:paraId="79DB6D05"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Kontaktoval sa s poslucháčmi.</w:t>
            </w:r>
          </w:p>
          <w:p w14:paraId="71F24B14"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Rečníkovi bolo dobre rozumieť.</w:t>
            </w:r>
          </w:p>
          <w:p w14:paraId="77373E9D"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Hlavná myšlienka bola po celú dobu jasná.</w:t>
            </w:r>
          </w:p>
          <w:p w14:paraId="1D6A1316"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Príklady boli presvedčivé a dobre zvolené.</w:t>
            </w:r>
          </w:p>
          <w:p w14:paraId="096AE4D3"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Slovná zásoba bola výrazovo bohatá.</w:t>
            </w:r>
          </w:p>
          <w:p w14:paraId="64D91E1C"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Nevyskytovali sa žiadne jazykové chyby  ani chyba v stavbe vety.</w:t>
            </w:r>
          </w:p>
          <w:p w14:paraId="7864FF7F"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Dĺžka prejavu bola primeraná a mala spád.</w:t>
            </w:r>
          </w:p>
          <w:p w14:paraId="55AA977B"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Prejav bol výzvou k diskusii.</w:t>
            </w:r>
          </w:p>
        </w:tc>
      </w:tr>
      <w:tr w:rsidR="000A0777" w:rsidRPr="00EE19FA" w14:paraId="1406F7AE" w14:textId="77777777" w:rsidTr="000A0777">
        <w:tc>
          <w:tcPr>
            <w:tcW w:w="1317" w:type="dxa"/>
          </w:tcPr>
          <w:p w14:paraId="7B5F71E5"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 xml:space="preserve">Chválitebný </w:t>
            </w:r>
          </w:p>
        </w:tc>
        <w:tc>
          <w:tcPr>
            <w:tcW w:w="7503" w:type="dxa"/>
          </w:tcPr>
          <w:p w14:paraId="17A15A5A"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Kontaktoval sa s poslucháčmi.</w:t>
            </w:r>
          </w:p>
          <w:p w14:paraId="2413E16C"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Rečníkovi bolo dobre rozumieť.</w:t>
            </w:r>
          </w:p>
          <w:p w14:paraId="29BBC4F3"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Hlavná myšlienka bola po celú dobu jasná.</w:t>
            </w:r>
          </w:p>
          <w:p w14:paraId="237F7A84"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Príklady boli presvedčivé a dobre zvolené.</w:t>
            </w:r>
          </w:p>
          <w:p w14:paraId="6C8BE46E"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Slovná zásoba bola výrazovo bohatá.</w:t>
            </w:r>
          </w:p>
          <w:p w14:paraId="4DC73EEE"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Nevyskytovali sa žiadne jazykové chyby  ani chyba v stavbe vety.</w:t>
            </w:r>
          </w:p>
          <w:p w14:paraId="6FC60ABF"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Dĺžka prejavu bola primeraná a mala spád.</w:t>
            </w:r>
          </w:p>
          <w:p w14:paraId="1B973CDF" w14:textId="77777777" w:rsidR="000A0777" w:rsidRPr="003F31DC" w:rsidRDefault="000A0777" w:rsidP="00283893">
            <w:pPr>
              <w:pStyle w:val="Zarkazkladnhotextu"/>
              <w:numPr>
                <w:ilvl w:val="0"/>
                <w:numId w:val="125"/>
              </w:numPr>
              <w:suppressAutoHyphens/>
              <w:spacing w:after="0"/>
              <w:jc w:val="both"/>
              <w:rPr>
                <w:rFonts w:ascii="Arial" w:hAnsi="Arial" w:cs="Arial"/>
                <w:sz w:val="18"/>
                <w:szCs w:val="18"/>
              </w:rPr>
            </w:pPr>
            <w:r w:rsidRPr="003F31DC">
              <w:rPr>
                <w:rFonts w:ascii="Arial" w:hAnsi="Arial" w:cs="Arial"/>
                <w:sz w:val="18"/>
                <w:szCs w:val="18"/>
              </w:rPr>
              <w:t>Prejav mohol byť výzvou k diskusii.</w:t>
            </w:r>
          </w:p>
        </w:tc>
      </w:tr>
      <w:tr w:rsidR="000A0777" w:rsidRPr="00EE19FA" w14:paraId="2C96300F" w14:textId="77777777" w:rsidTr="000A0777">
        <w:tc>
          <w:tcPr>
            <w:tcW w:w="1317" w:type="dxa"/>
          </w:tcPr>
          <w:p w14:paraId="6A587852"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 xml:space="preserve">Dobrý </w:t>
            </w:r>
          </w:p>
        </w:tc>
        <w:tc>
          <w:tcPr>
            <w:tcW w:w="7503" w:type="dxa"/>
          </w:tcPr>
          <w:p w14:paraId="5F0CBEC6"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Čiastočne sa kontaktoval s poslucháčmi.</w:t>
            </w:r>
          </w:p>
          <w:p w14:paraId="06FF9BBB"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Rečníkovi bolo niekedy zle rozumieť.</w:t>
            </w:r>
          </w:p>
          <w:p w14:paraId="17061AB2"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Prejav nemal výraznú hlavnú myšlienku.</w:t>
            </w:r>
          </w:p>
          <w:p w14:paraId="603AD642"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Príklady boli uplatnenie iba niekedy.</w:t>
            </w:r>
          </w:p>
          <w:p w14:paraId="4C3A99A3"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Slovná zásoba bola postačujúca.</w:t>
            </w:r>
          </w:p>
          <w:p w14:paraId="7F24DF1F"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Vyskytovali sa jazykové chyby a chyby v stavbe vety.</w:t>
            </w:r>
          </w:p>
          <w:p w14:paraId="4490B175"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Dĺžka prejavu bola primeraná.</w:t>
            </w:r>
          </w:p>
          <w:p w14:paraId="7DF49F74"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Prejav nebol výzvou k diskusii.</w:t>
            </w:r>
          </w:p>
        </w:tc>
      </w:tr>
      <w:tr w:rsidR="000A0777" w:rsidRPr="00EE19FA" w14:paraId="6D5174D5" w14:textId="77777777" w:rsidTr="000A0777">
        <w:tc>
          <w:tcPr>
            <w:tcW w:w="1317" w:type="dxa"/>
          </w:tcPr>
          <w:p w14:paraId="18BE804D"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 xml:space="preserve">Dostatočný </w:t>
            </w:r>
          </w:p>
        </w:tc>
        <w:tc>
          <w:tcPr>
            <w:tcW w:w="7503" w:type="dxa"/>
          </w:tcPr>
          <w:p w14:paraId="5F4CBD12"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Minimálne sa kontaktoval s poslucháčmi.</w:t>
            </w:r>
          </w:p>
          <w:p w14:paraId="1DFE5719"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Rečníkovi bolo zle rozumieť.</w:t>
            </w:r>
          </w:p>
          <w:p w14:paraId="416021B7"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Prejav nebol presvedčivý.</w:t>
            </w:r>
          </w:p>
          <w:p w14:paraId="1FFA35D6"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Ústny prejav bol zle štruktúrovaný, hlavná myšlienka bola nevýrazná.</w:t>
            </w:r>
          </w:p>
          <w:p w14:paraId="5CF009BD"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Príklady boli nefunkčné.</w:t>
            </w:r>
          </w:p>
          <w:p w14:paraId="7FB27DEF"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Slovná zásoba bola malá.</w:t>
            </w:r>
          </w:p>
          <w:p w14:paraId="7D9637B3"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Vyskytovali sa časté chyby v jazyku a chyby v stavbe vety.</w:t>
            </w:r>
          </w:p>
          <w:p w14:paraId="06E3D43A"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Dĺžka prejavu nezodpovedala téme.</w:t>
            </w:r>
          </w:p>
        </w:tc>
      </w:tr>
      <w:tr w:rsidR="000A0777" w:rsidRPr="00EE19FA" w14:paraId="6E02E0DC" w14:textId="77777777" w:rsidTr="000A0777">
        <w:tc>
          <w:tcPr>
            <w:tcW w:w="1317" w:type="dxa"/>
          </w:tcPr>
          <w:p w14:paraId="68FBFF52"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 xml:space="preserve">Nedostatočný </w:t>
            </w:r>
          </w:p>
        </w:tc>
        <w:tc>
          <w:tcPr>
            <w:tcW w:w="7503" w:type="dxa"/>
          </w:tcPr>
          <w:p w14:paraId="267ED504"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Chýbal kontakt s poslucháčmi.</w:t>
            </w:r>
          </w:p>
          <w:p w14:paraId="6ABEC754"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Rečníkovi nebolo vôbec rozumieť.</w:t>
            </w:r>
          </w:p>
          <w:p w14:paraId="33F1C94B"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 xml:space="preserve">Prejav nebol presvedčivý </w:t>
            </w:r>
            <w:proofErr w:type="spellStart"/>
            <w:r w:rsidRPr="003F31DC">
              <w:rPr>
                <w:rFonts w:ascii="Arial" w:hAnsi="Arial" w:cs="Arial"/>
                <w:sz w:val="18"/>
                <w:szCs w:val="18"/>
              </w:rPr>
              <w:t>ai</w:t>
            </w:r>
            <w:proofErr w:type="spellEnd"/>
            <w:r w:rsidRPr="003F31DC">
              <w:rPr>
                <w:rFonts w:ascii="Arial" w:hAnsi="Arial" w:cs="Arial"/>
                <w:sz w:val="18"/>
                <w:szCs w:val="18"/>
              </w:rPr>
              <w:t xml:space="preserve"> zaujímavý.</w:t>
            </w:r>
          </w:p>
          <w:p w14:paraId="5DC40BAD"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lastRenderedPageBreak/>
              <w:t>Chýbala hlavná myšlienka.</w:t>
            </w:r>
          </w:p>
          <w:p w14:paraId="4500C5FD"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Chýbali príklady.</w:t>
            </w:r>
          </w:p>
          <w:p w14:paraId="49B84217"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Slovná zásoba bola veľmi malá.</w:t>
            </w:r>
          </w:p>
          <w:p w14:paraId="3CCC5BA0"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Vyskytovali sa veľmi časté chyby v jazyku, stavba vety nebola správna.</w:t>
            </w:r>
          </w:p>
          <w:p w14:paraId="06E3D8DA" w14:textId="77777777" w:rsidR="000A0777" w:rsidRPr="003F31DC" w:rsidRDefault="000A0777" w:rsidP="00283893">
            <w:pPr>
              <w:pStyle w:val="Zarkazkladnhotextu"/>
              <w:numPr>
                <w:ilvl w:val="0"/>
                <w:numId w:val="124"/>
              </w:numPr>
              <w:suppressAutoHyphens/>
              <w:spacing w:after="0"/>
              <w:jc w:val="both"/>
              <w:rPr>
                <w:rFonts w:ascii="Arial" w:hAnsi="Arial" w:cs="Arial"/>
                <w:sz w:val="18"/>
                <w:szCs w:val="18"/>
              </w:rPr>
            </w:pPr>
            <w:r w:rsidRPr="003F31DC">
              <w:rPr>
                <w:rFonts w:ascii="Arial" w:hAnsi="Arial" w:cs="Arial"/>
                <w:sz w:val="18"/>
                <w:szCs w:val="18"/>
              </w:rPr>
              <w:t>Dĺžka prejavu bola veľmi dlhá/krátka, zmysel vystúpenia nebol jasný.</w:t>
            </w:r>
          </w:p>
        </w:tc>
      </w:tr>
    </w:tbl>
    <w:p w14:paraId="7F794490" w14:textId="77777777" w:rsidR="000A0777" w:rsidRDefault="000A0777" w:rsidP="000A0777">
      <w:pPr>
        <w:pStyle w:val="Pta"/>
        <w:tabs>
          <w:tab w:val="clear" w:pos="4536"/>
          <w:tab w:val="clear" w:pos="9072"/>
          <w:tab w:val="left" w:pos="360"/>
          <w:tab w:val="left" w:pos="561"/>
        </w:tabs>
        <w:spacing w:before="120"/>
        <w:ind w:left="360"/>
        <w:jc w:val="both"/>
        <w:rPr>
          <w:rFonts w:cs="Arial"/>
        </w:rPr>
      </w:pPr>
    </w:p>
    <w:p w14:paraId="6A485733" w14:textId="77777777" w:rsidR="000A0777" w:rsidRDefault="000A0777" w:rsidP="000A0777">
      <w:pPr>
        <w:pStyle w:val="Pta"/>
        <w:tabs>
          <w:tab w:val="clear" w:pos="4536"/>
          <w:tab w:val="clear" w:pos="9072"/>
          <w:tab w:val="left" w:pos="360"/>
          <w:tab w:val="left" w:pos="561"/>
        </w:tabs>
        <w:ind w:left="357"/>
        <w:jc w:val="both"/>
        <w:rPr>
          <w:rFonts w:cs="Arial"/>
        </w:rPr>
      </w:pPr>
      <w:r>
        <w:rPr>
          <w:rFonts w:cs="Arial"/>
        </w:rPr>
        <w:t xml:space="preserve">Pre </w:t>
      </w:r>
      <w:r w:rsidRPr="00B216DF">
        <w:rPr>
          <w:rFonts w:cs="Arial"/>
          <w:u w:val="single"/>
        </w:rPr>
        <w:t xml:space="preserve">hodnotenie </w:t>
      </w:r>
      <w:r>
        <w:rPr>
          <w:rFonts w:cs="Arial"/>
          <w:u w:val="single"/>
        </w:rPr>
        <w:t>výsledkov vzdelávania</w:t>
      </w:r>
      <w:r>
        <w:rPr>
          <w:rFonts w:cs="Arial"/>
        </w:rPr>
        <w:t xml:space="preserve"> na maturitnej skúške sú stanovené nasledovné všeobecné kritériá:</w:t>
      </w:r>
    </w:p>
    <w:p w14:paraId="74462859" w14:textId="77777777" w:rsidR="000A0777" w:rsidRDefault="000A0777" w:rsidP="000A0777">
      <w:pPr>
        <w:pStyle w:val="Pta"/>
        <w:tabs>
          <w:tab w:val="clear" w:pos="4536"/>
          <w:tab w:val="clear" w:pos="9072"/>
          <w:tab w:val="left" w:pos="360"/>
          <w:tab w:val="left" w:pos="561"/>
        </w:tabs>
        <w:ind w:left="357"/>
        <w:jc w:val="both"/>
        <w:rPr>
          <w:rFonts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470"/>
        <w:gridCol w:w="1470"/>
        <w:gridCol w:w="1470"/>
        <w:gridCol w:w="1470"/>
        <w:gridCol w:w="1430"/>
      </w:tblGrid>
      <w:tr w:rsidR="000A0777" w:rsidRPr="008F694B" w14:paraId="778FE28C" w14:textId="77777777" w:rsidTr="000A0777">
        <w:trPr>
          <w:trHeight w:val="424"/>
        </w:trPr>
        <w:tc>
          <w:tcPr>
            <w:tcW w:w="1360" w:type="dxa"/>
            <w:tcBorders>
              <w:bottom w:val="single" w:sz="2" w:space="0" w:color="auto"/>
            </w:tcBorders>
            <w:shd w:val="clear" w:color="auto" w:fill="CCFFFF"/>
          </w:tcPr>
          <w:p w14:paraId="4286E2F5"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Stupeň hodnotenia</w:t>
            </w:r>
          </w:p>
        </w:tc>
        <w:tc>
          <w:tcPr>
            <w:tcW w:w="1487" w:type="dxa"/>
            <w:vMerge w:val="restart"/>
            <w:shd w:val="clear" w:color="auto" w:fill="CCFFFF"/>
          </w:tcPr>
          <w:p w14:paraId="4BBD97F6" w14:textId="77777777" w:rsidR="000A0777" w:rsidRPr="003F31DC" w:rsidRDefault="000A0777" w:rsidP="000A0777">
            <w:pPr>
              <w:pStyle w:val="Zarkazkladnhotextu"/>
              <w:suppressAutoHyphens/>
              <w:spacing w:before="120" w:after="0"/>
              <w:jc w:val="center"/>
              <w:rPr>
                <w:rFonts w:ascii="Arial" w:hAnsi="Arial" w:cs="Arial"/>
                <w:b/>
                <w:sz w:val="18"/>
                <w:szCs w:val="18"/>
              </w:rPr>
            </w:pPr>
            <w:r w:rsidRPr="003F31DC">
              <w:rPr>
                <w:rFonts w:ascii="Arial" w:hAnsi="Arial" w:cs="Arial"/>
                <w:b/>
                <w:sz w:val="18"/>
                <w:szCs w:val="18"/>
              </w:rPr>
              <w:t>Výborný</w:t>
            </w:r>
          </w:p>
        </w:tc>
        <w:tc>
          <w:tcPr>
            <w:tcW w:w="1495" w:type="dxa"/>
            <w:vMerge w:val="restart"/>
            <w:shd w:val="clear" w:color="auto" w:fill="CCFFFF"/>
          </w:tcPr>
          <w:p w14:paraId="437B92BB" w14:textId="77777777" w:rsidR="000A0777" w:rsidRPr="003F31DC" w:rsidRDefault="000A0777" w:rsidP="000A0777">
            <w:pPr>
              <w:pStyle w:val="Zarkazkladnhotextu"/>
              <w:suppressAutoHyphens/>
              <w:spacing w:before="120" w:after="0"/>
              <w:jc w:val="center"/>
              <w:rPr>
                <w:rFonts w:ascii="Arial" w:hAnsi="Arial" w:cs="Arial"/>
                <w:b/>
                <w:sz w:val="18"/>
                <w:szCs w:val="18"/>
              </w:rPr>
            </w:pPr>
            <w:r w:rsidRPr="003F31DC">
              <w:rPr>
                <w:rFonts w:ascii="Arial" w:hAnsi="Arial" w:cs="Arial"/>
                <w:b/>
                <w:sz w:val="18"/>
                <w:szCs w:val="18"/>
              </w:rPr>
              <w:t>Chválitebný</w:t>
            </w:r>
          </w:p>
        </w:tc>
        <w:tc>
          <w:tcPr>
            <w:tcW w:w="1484" w:type="dxa"/>
            <w:vMerge w:val="restart"/>
            <w:shd w:val="clear" w:color="auto" w:fill="CCFFFF"/>
          </w:tcPr>
          <w:p w14:paraId="76B8EC04" w14:textId="77777777" w:rsidR="000A0777" w:rsidRPr="003F31DC" w:rsidRDefault="000A0777" w:rsidP="000A0777">
            <w:pPr>
              <w:pStyle w:val="Zarkazkladnhotextu"/>
              <w:suppressAutoHyphens/>
              <w:spacing w:before="120" w:after="0"/>
              <w:jc w:val="center"/>
              <w:rPr>
                <w:rFonts w:ascii="Arial" w:hAnsi="Arial" w:cs="Arial"/>
                <w:b/>
                <w:sz w:val="18"/>
                <w:szCs w:val="18"/>
              </w:rPr>
            </w:pPr>
            <w:r w:rsidRPr="003F31DC">
              <w:rPr>
                <w:rFonts w:ascii="Arial" w:hAnsi="Arial" w:cs="Arial"/>
                <w:b/>
                <w:sz w:val="18"/>
                <w:szCs w:val="18"/>
              </w:rPr>
              <w:t>Dobrý</w:t>
            </w:r>
          </w:p>
        </w:tc>
        <w:tc>
          <w:tcPr>
            <w:tcW w:w="1495" w:type="dxa"/>
            <w:vMerge w:val="restart"/>
            <w:shd w:val="clear" w:color="auto" w:fill="CCFFFF"/>
          </w:tcPr>
          <w:p w14:paraId="2F435EB9" w14:textId="77777777" w:rsidR="000A0777" w:rsidRPr="003F31DC" w:rsidRDefault="000A0777" w:rsidP="000A0777">
            <w:pPr>
              <w:pStyle w:val="Zarkazkladnhotextu"/>
              <w:suppressAutoHyphens/>
              <w:spacing w:before="120" w:after="0"/>
              <w:jc w:val="center"/>
              <w:rPr>
                <w:rFonts w:ascii="Arial" w:hAnsi="Arial" w:cs="Arial"/>
                <w:b/>
                <w:sz w:val="18"/>
                <w:szCs w:val="18"/>
              </w:rPr>
            </w:pPr>
            <w:r w:rsidRPr="003F31DC">
              <w:rPr>
                <w:rFonts w:ascii="Arial" w:hAnsi="Arial" w:cs="Arial"/>
                <w:b/>
                <w:sz w:val="18"/>
                <w:szCs w:val="18"/>
              </w:rPr>
              <w:t>Dostatočný</w:t>
            </w:r>
          </w:p>
        </w:tc>
        <w:tc>
          <w:tcPr>
            <w:tcW w:w="1499" w:type="dxa"/>
            <w:vMerge w:val="restart"/>
            <w:shd w:val="clear" w:color="auto" w:fill="CCFFFF"/>
          </w:tcPr>
          <w:p w14:paraId="4695B00E" w14:textId="77777777" w:rsidR="000A0777" w:rsidRPr="003F31DC" w:rsidRDefault="000A0777" w:rsidP="000A0777">
            <w:pPr>
              <w:pStyle w:val="Zarkazkladnhotextu"/>
              <w:suppressAutoHyphens/>
              <w:spacing w:before="120" w:after="0"/>
              <w:jc w:val="center"/>
              <w:rPr>
                <w:rFonts w:ascii="Arial" w:hAnsi="Arial" w:cs="Arial"/>
                <w:b/>
                <w:sz w:val="18"/>
                <w:szCs w:val="18"/>
              </w:rPr>
            </w:pPr>
            <w:r w:rsidRPr="003F31DC">
              <w:rPr>
                <w:rFonts w:ascii="Arial" w:hAnsi="Arial" w:cs="Arial"/>
                <w:b/>
                <w:sz w:val="18"/>
                <w:szCs w:val="18"/>
              </w:rPr>
              <w:t>Nedostatočný</w:t>
            </w:r>
          </w:p>
        </w:tc>
      </w:tr>
      <w:tr w:rsidR="000A0777" w:rsidRPr="008F694B" w14:paraId="4C628FE1" w14:textId="77777777" w:rsidTr="000A0777">
        <w:trPr>
          <w:trHeight w:val="350"/>
        </w:trPr>
        <w:tc>
          <w:tcPr>
            <w:tcW w:w="1360" w:type="dxa"/>
            <w:tcBorders>
              <w:top w:val="single" w:sz="2" w:space="0" w:color="auto"/>
            </w:tcBorders>
            <w:shd w:val="clear" w:color="auto" w:fill="FFFF99"/>
          </w:tcPr>
          <w:p w14:paraId="65F3106A"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 xml:space="preserve">Kritériá hodnotenia </w:t>
            </w:r>
          </w:p>
        </w:tc>
        <w:tc>
          <w:tcPr>
            <w:tcW w:w="1487" w:type="dxa"/>
            <w:vMerge/>
            <w:shd w:val="clear" w:color="auto" w:fill="CCFFFF"/>
          </w:tcPr>
          <w:p w14:paraId="38C9A094" w14:textId="77777777" w:rsidR="000A0777" w:rsidRPr="003F31DC" w:rsidRDefault="000A0777" w:rsidP="000A0777">
            <w:pPr>
              <w:pStyle w:val="Zarkazkladnhotextu"/>
              <w:suppressAutoHyphens/>
              <w:spacing w:before="120" w:after="0"/>
              <w:rPr>
                <w:rFonts w:ascii="Arial" w:hAnsi="Arial" w:cs="Arial"/>
                <w:sz w:val="18"/>
                <w:szCs w:val="18"/>
              </w:rPr>
            </w:pPr>
          </w:p>
        </w:tc>
        <w:tc>
          <w:tcPr>
            <w:tcW w:w="1495" w:type="dxa"/>
            <w:vMerge/>
            <w:shd w:val="clear" w:color="auto" w:fill="CCFFFF"/>
          </w:tcPr>
          <w:p w14:paraId="2A222116" w14:textId="77777777" w:rsidR="000A0777" w:rsidRPr="003F31DC" w:rsidRDefault="000A0777" w:rsidP="000A0777">
            <w:pPr>
              <w:pStyle w:val="Zarkazkladnhotextu"/>
              <w:suppressAutoHyphens/>
              <w:spacing w:before="120" w:after="0"/>
              <w:rPr>
                <w:rFonts w:ascii="Arial" w:hAnsi="Arial" w:cs="Arial"/>
                <w:sz w:val="18"/>
                <w:szCs w:val="18"/>
              </w:rPr>
            </w:pPr>
          </w:p>
        </w:tc>
        <w:tc>
          <w:tcPr>
            <w:tcW w:w="1484" w:type="dxa"/>
            <w:vMerge/>
            <w:shd w:val="clear" w:color="auto" w:fill="CCFFFF"/>
          </w:tcPr>
          <w:p w14:paraId="7A5C223B" w14:textId="77777777" w:rsidR="000A0777" w:rsidRPr="003F31DC" w:rsidRDefault="000A0777" w:rsidP="000A0777">
            <w:pPr>
              <w:pStyle w:val="Zarkazkladnhotextu"/>
              <w:suppressAutoHyphens/>
              <w:spacing w:before="120" w:after="0"/>
              <w:rPr>
                <w:rFonts w:ascii="Arial" w:hAnsi="Arial" w:cs="Arial"/>
                <w:sz w:val="18"/>
                <w:szCs w:val="18"/>
              </w:rPr>
            </w:pPr>
          </w:p>
        </w:tc>
        <w:tc>
          <w:tcPr>
            <w:tcW w:w="1495" w:type="dxa"/>
            <w:vMerge/>
            <w:shd w:val="clear" w:color="auto" w:fill="CCFFFF"/>
          </w:tcPr>
          <w:p w14:paraId="3B9A1816" w14:textId="77777777" w:rsidR="000A0777" w:rsidRPr="003F31DC" w:rsidRDefault="000A0777" w:rsidP="000A0777">
            <w:pPr>
              <w:pStyle w:val="Zarkazkladnhotextu"/>
              <w:suppressAutoHyphens/>
              <w:spacing w:before="120" w:after="0"/>
              <w:rPr>
                <w:rFonts w:ascii="Arial" w:hAnsi="Arial" w:cs="Arial"/>
                <w:sz w:val="18"/>
                <w:szCs w:val="18"/>
              </w:rPr>
            </w:pPr>
          </w:p>
        </w:tc>
        <w:tc>
          <w:tcPr>
            <w:tcW w:w="1499" w:type="dxa"/>
            <w:vMerge/>
            <w:shd w:val="clear" w:color="auto" w:fill="CCFFFF"/>
          </w:tcPr>
          <w:p w14:paraId="219AD824" w14:textId="77777777" w:rsidR="000A0777" w:rsidRPr="003F31DC" w:rsidRDefault="000A0777" w:rsidP="000A0777">
            <w:pPr>
              <w:pStyle w:val="Zarkazkladnhotextu"/>
              <w:suppressAutoHyphens/>
              <w:spacing w:before="120" w:after="0"/>
              <w:rPr>
                <w:rFonts w:ascii="Arial" w:hAnsi="Arial" w:cs="Arial"/>
                <w:sz w:val="18"/>
                <w:szCs w:val="18"/>
              </w:rPr>
            </w:pPr>
          </w:p>
        </w:tc>
      </w:tr>
      <w:tr w:rsidR="000A0777" w:rsidRPr="008F694B" w14:paraId="6A14C6BE" w14:textId="77777777" w:rsidTr="000A0777">
        <w:tc>
          <w:tcPr>
            <w:tcW w:w="1360" w:type="dxa"/>
            <w:shd w:val="clear" w:color="auto" w:fill="FFFF99"/>
          </w:tcPr>
          <w:p w14:paraId="7C368A6B"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Porozumenie téme</w:t>
            </w:r>
          </w:p>
        </w:tc>
        <w:tc>
          <w:tcPr>
            <w:tcW w:w="1487" w:type="dxa"/>
          </w:tcPr>
          <w:p w14:paraId="53692959"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Porozumel téme dobre</w:t>
            </w:r>
          </w:p>
        </w:tc>
        <w:tc>
          <w:tcPr>
            <w:tcW w:w="1495" w:type="dxa"/>
          </w:tcPr>
          <w:p w14:paraId="04642C8D"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 podstate porozumel</w:t>
            </w:r>
          </w:p>
        </w:tc>
        <w:tc>
          <w:tcPr>
            <w:tcW w:w="1484" w:type="dxa"/>
          </w:tcPr>
          <w:p w14:paraId="120DE24F"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Porozumel s nedostatkami</w:t>
            </w:r>
          </w:p>
        </w:tc>
        <w:tc>
          <w:tcPr>
            <w:tcW w:w="1495" w:type="dxa"/>
          </w:tcPr>
          <w:p w14:paraId="39AFB64F"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Porozumel so závažnými nedostatkami</w:t>
            </w:r>
          </w:p>
        </w:tc>
        <w:tc>
          <w:tcPr>
            <w:tcW w:w="1499" w:type="dxa"/>
          </w:tcPr>
          <w:p w14:paraId="24F1C4BA"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Neporozumel téme</w:t>
            </w:r>
          </w:p>
        </w:tc>
      </w:tr>
      <w:tr w:rsidR="000A0777" w:rsidRPr="008F694B" w14:paraId="72C67BC7" w14:textId="77777777" w:rsidTr="000A0777">
        <w:tc>
          <w:tcPr>
            <w:tcW w:w="1360" w:type="dxa"/>
            <w:shd w:val="clear" w:color="auto" w:fill="FFFF99"/>
          </w:tcPr>
          <w:p w14:paraId="3A19698D"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Používanie odbornej terminológie</w:t>
            </w:r>
          </w:p>
        </w:tc>
        <w:tc>
          <w:tcPr>
            <w:tcW w:w="1487" w:type="dxa"/>
          </w:tcPr>
          <w:p w14:paraId="7BF309BB"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Používal</w:t>
            </w:r>
          </w:p>
          <w:p w14:paraId="35C93E06"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 xml:space="preserve">samostatne </w:t>
            </w:r>
          </w:p>
        </w:tc>
        <w:tc>
          <w:tcPr>
            <w:tcW w:w="1495" w:type="dxa"/>
          </w:tcPr>
          <w:p w14:paraId="045D4606"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Používal s malou pomocou</w:t>
            </w:r>
          </w:p>
        </w:tc>
        <w:tc>
          <w:tcPr>
            <w:tcW w:w="1484" w:type="dxa"/>
          </w:tcPr>
          <w:p w14:paraId="0953FF7E"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Vyžadoval si pomoc</w:t>
            </w:r>
          </w:p>
        </w:tc>
        <w:tc>
          <w:tcPr>
            <w:tcW w:w="1495" w:type="dxa"/>
          </w:tcPr>
          <w:p w14:paraId="767D37CC"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Robil zásadné chyby</w:t>
            </w:r>
          </w:p>
        </w:tc>
        <w:tc>
          <w:tcPr>
            <w:tcW w:w="1499" w:type="dxa"/>
          </w:tcPr>
          <w:p w14:paraId="3CD281B3"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 xml:space="preserve">Neovládal </w:t>
            </w:r>
          </w:p>
        </w:tc>
      </w:tr>
      <w:tr w:rsidR="000A0777" w:rsidRPr="008F694B" w14:paraId="770E86E2" w14:textId="77777777" w:rsidTr="000A0777">
        <w:tc>
          <w:tcPr>
            <w:tcW w:w="1360" w:type="dxa"/>
            <w:shd w:val="clear" w:color="auto" w:fill="FFFF99"/>
          </w:tcPr>
          <w:p w14:paraId="438773A2"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Vecnosť, správnosť a komplexnosť odpovede</w:t>
            </w:r>
          </w:p>
        </w:tc>
        <w:tc>
          <w:tcPr>
            <w:tcW w:w="1487" w:type="dxa"/>
          </w:tcPr>
          <w:p w14:paraId="3E6BEEE2"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Bol samostatný, tvorivý, pohotový, pochopil súvislosti</w:t>
            </w:r>
          </w:p>
        </w:tc>
        <w:tc>
          <w:tcPr>
            <w:tcW w:w="1495" w:type="dxa"/>
          </w:tcPr>
          <w:p w14:paraId="4DB8368F"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Bol celkom samostatný, tvorivý a pohotový</w:t>
            </w:r>
          </w:p>
        </w:tc>
        <w:tc>
          <w:tcPr>
            <w:tcW w:w="1484" w:type="dxa"/>
          </w:tcPr>
          <w:p w14:paraId="2F11D95A"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Bol menej samostatný, nekomplexný a málo pohotový</w:t>
            </w:r>
          </w:p>
        </w:tc>
        <w:tc>
          <w:tcPr>
            <w:tcW w:w="1495" w:type="dxa"/>
          </w:tcPr>
          <w:p w14:paraId="5ACC1D85"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Bol nesamostatný, často vykazoval chyby, nechápal súvislosti</w:t>
            </w:r>
          </w:p>
        </w:tc>
        <w:tc>
          <w:tcPr>
            <w:tcW w:w="1499" w:type="dxa"/>
          </w:tcPr>
          <w:p w14:paraId="639570A0"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Bol nesamostatný, ťažkopádny, vykazoval zásadné chyby</w:t>
            </w:r>
          </w:p>
        </w:tc>
      </w:tr>
      <w:tr w:rsidR="000A0777" w:rsidRPr="008F694B" w14:paraId="5B23D493" w14:textId="77777777" w:rsidTr="000A0777">
        <w:tc>
          <w:tcPr>
            <w:tcW w:w="1360" w:type="dxa"/>
            <w:shd w:val="clear" w:color="auto" w:fill="FFFF99"/>
          </w:tcPr>
          <w:p w14:paraId="0359875D"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Samostatnosť prejavu</w:t>
            </w:r>
          </w:p>
        </w:tc>
        <w:tc>
          <w:tcPr>
            <w:tcW w:w="1487" w:type="dxa"/>
          </w:tcPr>
          <w:p w14:paraId="1CAAA69F"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Vyjadroval sa výstižne, súvisle a správne</w:t>
            </w:r>
          </w:p>
        </w:tc>
        <w:tc>
          <w:tcPr>
            <w:tcW w:w="1495" w:type="dxa"/>
          </w:tcPr>
          <w:p w14:paraId="59C6DF34"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Vyjadroval sa celkom výstižne a súvisle</w:t>
            </w:r>
          </w:p>
        </w:tc>
        <w:tc>
          <w:tcPr>
            <w:tcW w:w="1484" w:type="dxa"/>
          </w:tcPr>
          <w:p w14:paraId="3D6DA5A2"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Vyjadroval sa nepresne, niekedy nesúvisle, s chybami</w:t>
            </w:r>
          </w:p>
        </w:tc>
        <w:tc>
          <w:tcPr>
            <w:tcW w:w="1495" w:type="dxa"/>
          </w:tcPr>
          <w:p w14:paraId="3278063A"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Vyjadroval sa s problémami, nesúvisle, s chybami</w:t>
            </w:r>
          </w:p>
        </w:tc>
        <w:tc>
          <w:tcPr>
            <w:tcW w:w="1499" w:type="dxa"/>
          </w:tcPr>
          <w:p w14:paraId="4193B8C2"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Nedokázal sa vyjadriť ani s pomocou skúšajúceho</w:t>
            </w:r>
          </w:p>
        </w:tc>
      </w:tr>
      <w:tr w:rsidR="000A0777" w:rsidRPr="008F694B" w14:paraId="1F3DDB5E" w14:textId="77777777" w:rsidTr="000A0777">
        <w:tc>
          <w:tcPr>
            <w:tcW w:w="1360" w:type="dxa"/>
            <w:shd w:val="clear" w:color="auto" w:fill="FFFF99"/>
          </w:tcPr>
          <w:p w14:paraId="089EED0A"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Schopnosť praktickej aplikácie teoretických poznatkov</w:t>
            </w:r>
          </w:p>
        </w:tc>
        <w:tc>
          <w:tcPr>
            <w:tcW w:w="1487" w:type="dxa"/>
          </w:tcPr>
          <w:p w14:paraId="53F83FBF"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Správne a samostatne aplikoval</w:t>
            </w:r>
          </w:p>
        </w:tc>
        <w:tc>
          <w:tcPr>
            <w:tcW w:w="1495" w:type="dxa"/>
          </w:tcPr>
          <w:p w14:paraId="75B2552E"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Celkom správne a samostatne aplikoval</w:t>
            </w:r>
          </w:p>
        </w:tc>
        <w:tc>
          <w:tcPr>
            <w:tcW w:w="1484" w:type="dxa"/>
          </w:tcPr>
          <w:p w14:paraId="557ABAE6"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Aplikoval nepresne,  s problémami a s pomocou skúšajúceho</w:t>
            </w:r>
          </w:p>
        </w:tc>
        <w:tc>
          <w:tcPr>
            <w:tcW w:w="1495" w:type="dxa"/>
          </w:tcPr>
          <w:p w14:paraId="6060E6B0"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Aplikoval veľmi nepresne, s problémami a zásadnými chybami</w:t>
            </w:r>
          </w:p>
        </w:tc>
        <w:tc>
          <w:tcPr>
            <w:tcW w:w="1499" w:type="dxa"/>
          </w:tcPr>
          <w:p w14:paraId="007EE5AD"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Nedokázal aplikovať</w:t>
            </w:r>
          </w:p>
        </w:tc>
      </w:tr>
      <w:tr w:rsidR="000A0777" w:rsidRPr="008F694B" w14:paraId="5CC3CCFE" w14:textId="77777777" w:rsidTr="000A0777">
        <w:tc>
          <w:tcPr>
            <w:tcW w:w="1360" w:type="dxa"/>
            <w:shd w:val="clear" w:color="auto" w:fill="FFFF99"/>
          </w:tcPr>
          <w:p w14:paraId="23155D7F"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Pochopenie praktickej úlohy</w:t>
            </w:r>
          </w:p>
        </w:tc>
        <w:tc>
          <w:tcPr>
            <w:tcW w:w="1487" w:type="dxa"/>
          </w:tcPr>
          <w:p w14:paraId="05B0A6E5"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Porozumel úlohe dobre</w:t>
            </w:r>
          </w:p>
        </w:tc>
        <w:tc>
          <w:tcPr>
            <w:tcW w:w="1495" w:type="dxa"/>
          </w:tcPr>
          <w:p w14:paraId="64FF618A"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 podstate porozumel</w:t>
            </w:r>
          </w:p>
        </w:tc>
        <w:tc>
          <w:tcPr>
            <w:tcW w:w="1484" w:type="dxa"/>
          </w:tcPr>
          <w:p w14:paraId="344DD21F"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Porozumel s nedostatkami</w:t>
            </w:r>
          </w:p>
        </w:tc>
        <w:tc>
          <w:tcPr>
            <w:tcW w:w="1495" w:type="dxa"/>
          </w:tcPr>
          <w:p w14:paraId="2882CF79"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Porozumel so závažnými nedostatkami</w:t>
            </w:r>
          </w:p>
        </w:tc>
        <w:tc>
          <w:tcPr>
            <w:tcW w:w="1499" w:type="dxa"/>
          </w:tcPr>
          <w:p w14:paraId="3D5E1120"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Neporozumel úlohe</w:t>
            </w:r>
          </w:p>
        </w:tc>
      </w:tr>
      <w:tr w:rsidR="000A0777" w:rsidRPr="008F694B" w14:paraId="46FDBAA7" w14:textId="77777777" w:rsidTr="000A0777">
        <w:tc>
          <w:tcPr>
            <w:tcW w:w="1360" w:type="dxa"/>
            <w:shd w:val="clear" w:color="auto" w:fill="FFFF99"/>
          </w:tcPr>
          <w:p w14:paraId="5E9C1A57"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 xml:space="preserve">Voľba postupu </w:t>
            </w:r>
          </w:p>
        </w:tc>
        <w:tc>
          <w:tcPr>
            <w:tcW w:w="1487" w:type="dxa"/>
          </w:tcPr>
          <w:p w14:paraId="25AB754A"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Zvolil správny a efektívny postup</w:t>
            </w:r>
          </w:p>
        </w:tc>
        <w:tc>
          <w:tcPr>
            <w:tcW w:w="1495" w:type="dxa"/>
          </w:tcPr>
          <w:p w14:paraId="3DBF711F"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 podstate zvolil správny postup</w:t>
            </w:r>
          </w:p>
        </w:tc>
        <w:tc>
          <w:tcPr>
            <w:tcW w:w="1484" w:type="dxa"/>
          </w:tcPr>
          <w:p w14:paraId="746398E9"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Zvolil postup s problémami</w:t>
            </w:r>
          </w:p>
        </w:tc>
        <w:tc>
          <w:tcPr>
            <w:tcW w:w="1495" w:type="dxa"/>
          </w:tcPr>
          <w:p w14:paraId="2BEE1D01"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Zvolil postup s problémami a s pomocou skúšajúceho</w:t>
            </w:r>
          </w:p>
        </w:tc>
        <w:tc>
          <w:tcPr>
            <w:tcW w:w="1499" w:type="dxa"/>
          </w:tcPr>
          <w:p w14:paraId="68DB7AAA"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Nezvolil správny postup ani s pomocou skúšajúceho</w:t>
            </w:r>
          </w:p>
        </w:tc>
      </w:tr>
      <w:tr w:rsidR="000A0777" w:rsidRPr="008F694B" w14:paraId="27DA198E" w14:textId="77777777" w:rsidTr="000A0777">
        <w:tc>
          <w:tcPr>
            <w:tcW w:w="1360" w:type="dxa"/>
            <w:shd w:val="clear" w:color="auto" w:fill="FFFF99"/>
          </w:tcPr>
          <w:p w14:paraId="0EEE6BEB"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Výber prístrojov, strojov, zariadení, náradia, materiálov, surovín</w:t>
            </w:r>
          </w:p>
        </w:tc>
        <w:tc>
          <w:tcPr>
            <w:tcW w:w="1487" w:type="dxa"/>
          </w:tcPr>
          <w:p w14:paraId="6BAEC247"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Zvolil správny výber</w:t>
            </w:r>
          </w:p>
        </w:tc>
        <w:tc>
          <w:tcPr>
            <w:tcW w:w="1495" w:type="dxa"/>
          </w:tcPr>
          <w:p w14:paraId="2A600891"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 podstate zvolil správny výber</w:t>
            </w:r>
          </w:p>
        </w:tc>
        <w:tc>
          <w:tcPr>
            <w:tcW w:w="1484" w:type="dxa"/>
          </w:tcPr>
          <w:p w14:paraId="4135765F"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Zvolil výber s problémami</w:t>
            </w:r>
          </w:p>
        </w:tc>
        <w:tc>
          <w:tcPr>
            <w:tcW w:w="1495" w:type="dxa"/>
          </w:tcPr>
          <w:p w14:paraId="3B0AF03B"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Zvolil výber s problémami a s pomocou skúšajúceho</w:t>
            </w:r>
          </w:p>
        </w:tc>
        <w:tc>
          <w:tcPr>
            <w:tcW w:w="1499" w:type="dxa"/>
          </w:tcPr>
          <w:p w14:paraId="2DAED97B"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Nezvolil správny výber  ani s pomocou skúšajúceho</w:t>
            </w:r>
          </w:p>
        </w:tc>
      </w:tr>
      <w:tr w:rsidR="000A0777" w:rsidRPr="008F694B" w14:paraId="0E44E092" w14:textId="77777777" w:rsidTr="000A0777">
        <w:tc>
          <w:tcPr>
            <w:tcW w:w="1360" w:type="dxa"/>
            <w:shd w:val="clear" w:color="auto" w:fill="FFFF99"/>
          </w:tcPr>
          <w:p w14:paraId="75131634"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Organizácia práce na pracovisku</w:t>
            </w:r>
          </w:p>
        </w:tc>
        <w:tc>
          <w:tcPr>
            <w:tcW w:w="1487" w:type="dxa"/>
          </w:tcPr>
          <w:p w14:paraId="7847BCE0"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Zvolil veľmi správnu organizáciu</w:t>
            </w:r>
          </w:p>
        </w:tc>
        <w:tc>
          <w:tcPr>
            <w:tcW w:w="1495" w:type="dxa"/>
          </w:tcPr>
          <w:p w14:paraId="7325E478"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 podstate zvolil dobrú organizáciu</w:t>
            </w:r>
          </w:p>
        </w:tc>
        <w:tc>
          <w:tcPr>
            <w:tcW w:w="1484" w:type="dxa"/>
          </w:tcPr>
          <w:p w14:paraId="0FBABC9E"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 xml:space="preserve">Zvolil organizáciu s </w:t>
            </w:r>
            <w:r w:rsidRPr="003F31DC">
              <w:rPr>
                <w:rFonts w:ascii="Arial" w:hAnsi="Arial" w:cs="Arial"/>
                <w:sz w:val="18"/>
                <w:szCs w:val="18"/>
              </w:rPr>
              <w:lastRenderedPageBreak/>
              <w:t>problémami</w:t>
            </w:r>
          </w:p>
        </w:tc>
        <w:tc>
          <w:tcPr>
            <w:tcW w:w="1495" w:type="dxa"/>
          </w:tcPr>
          <w:p w14:paraId="09E2B7F8"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lastRenderedPageBreak/>
              <w:t>Zvolil organizáciu s probléma</w:t>
            </w:r>
            <w:r w:rsidRPr="003F31DC">
              <w:rPr>
                <w:rFonts w:ascii="Arial" w:hAnsi="Arial" w:cs="Arial"/>
                <w:sz w:val="18"/>
                <w:szCs w:val="18"/>
              </w:rPr>
              <w:lastRenderedPageBreak/>
              <w:t>mi a s pomocou skúšajúceho</w:t>
            </w:r>
          </w:p>
        </w:tc>
        <w:tc>
          <w:tcPr>
            <w:tcW w:w="1499" w:type="dxa"/>
          </w:tcPr>
          <w:p w14:paraId="59B84BE8"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lastRenderedPageBreak/>
              <w:t xml:space="preserve">Nezvládol organizáciu  </w:t>
            </w:r>
          </w:p>
        </w:tc>
      </w:tr>
      <w:tr w:rsidR="000A0777" w:rsidRPr="008F694B" w14:paraId="4923F469" w14:textId="77777777" w:rsidTr="000A0777">
        <w:tc>
          <w:tcPr>
            <w:tcW w:w="1360" w:type="dxa"/>
            <w:shd w:val="clear" w:color="auto" w:fill="FFFF99"/>
          </w:tcPr>
          <w:p w14:paraId="0367F9FD"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Kvalita výsledku práce</w:t>
            </w:r>
          </w:p>
        </w:tc>
        <w:tc>
          <w:tcPr>
            <w:tcW w:w="1487" w:type="dxa"/>
          </w:tcPr>
          <w:p w14:paraId="46EE142F"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Pripravil kvalitný produkt/činnosť</w:t>
            </w:r>
          </w:p>
        </w:tc>
        <w:tc>
          <w:tcPr>
            <w:tcW w:w="1495" w:type="dxa"/>
          </w:tcPr>
          <w:p w14:paraId="36892E89"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 podstate pripravil kvalitný produkt/činnosť</w:t>
            </w:r>
          </w:p>
        </w:tc>
        <w:tc>
          <w:tcPr>
            <w:tcW w:w="1484" w:type="dxa"/>
          </w:tcPr>
          <w:p w14:paraId="47CB00FB"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Pripravil produkt/činnosť s nízkou kvalitou</w:t>
            </w:r>
          </w:p>
        </w:tc>
        <w:tc>
          <w:tcPr>
            <w:tcW w:w="1495" w:type="dxa"/>
          </w:tcPr>
          <w:p w14:paraId="51F17466"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Pripravil produkt/činnosť s veľmi nízkou kvalitou</w:t>
            </w:r>
          </w:p>
        </w:tc>
        <w:tc>
          <w:tcPr>
            <w:tcW w:w="1499" w:type="dxa"/>
          </w:tcPr>
          <w:p w14:paraId="370B5761"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Pripravil nepodarok</w:t>
            </w:r>
          </w:p>
        </w:tc>
      </w:tr>
      <w:tr w:rsidR="000A0777" w:rsidRPr="008F694B" w14:paraId="60660DF7" w14:textId="77777777" w:rsidTr="000A0777">
        <w:tc>
          <w:tcPr>
            <w:tcW w:w="1360" w:type="dxa"/>
            <w:shd w:val="clear" w:color="auto" w:fill="FFFF99"/>
          </w:tcPr>
          <w:p w14:paraId="036447A0" w14:textId="77777777" w:rsidR="000A0777" w:rsidRPr="003F31DC" w:rsidRDefault="000A0777" w:rsidP="000A0777">
            <w:pPr>
              <w:pStyle w:val="Zarkazkladnhotextu"/>
              <w:suppressAutoHyphens/>
              <w:spacing w:after="0"/>
              <w:rPr>
                <w:rFonts w:ascii="Arial" w:hAnsi="Arial" w:cs="Arial"/>
                <w:b/>
                <w:sz w:val="18"/>
                <w:szCs w:val="18"/>
              </w:rPr>
            </w:pPr>
            <w:r w:rsidRPr="003F31DC">
              <w:rPr>
                <w:rFonts w:ascii="Arial" w:hAnsi="Arial" w:cs="Arial"/>
                <w:b/>
                <w:sz w:val="18"/>
                <w:szCs w:val="18"/>
              </w:rPr>
              <w:t>Dodržiavanie BOZP a hygieny pri práci</w:t>
            </w:r>
          </w:p>
        </w:tc>
        <w:tc>
          <w:tcPr>
            <w:tcW w:w="1487" w:type="dxa"/>
          </w:tcPr>
          <w:p w14:paraId="391C72AF"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Dodržal presne všetky predpisy</w:t>
            </w:r>
          </w:p>
        </w:tc>
        <w:tc>
          <w:tcPr>
            <w:tcW w:w="1495" w:type="dxa"/>
          </w:tcPr>
          <w:p w14:paraId="136867D6"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V podstate dodržal všetky predpisy</w:t>
            </w:r>
          </w:p>
        </w:tc>
        <w:tc>
          <w:tcPr>
            <w:tcW w:w="1484" w:type="dxa"/>
          </w:tcPr>
          <w:p w14:paraId="2764426D"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Dodržal predpisy s veľkými problémami</w:t>
            </w:r>
          </w:p>
        </w:tc>
        <w:tc>
          <w:tcPr>
            <w:tcW w:w="1495" w:type="dxa"/>
          </w:tcPr>
          <w:p w14:paraId="4C552697"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Dodržal iba veľmi málo predpisov</w:t>
            </w:r>
          </w:p>
        </w:tc>
        <w:tc>
          <w:tcPr>
            <w:tcW w:w="1499" w:type="dxa"/>
          </w:tcPr>
          <w:p w14:paraId="79B64445" w14:textId="77777777" w:rsidR="000A0777" w:rsidRPr="003F31DC" w:rsidRDefault="000A0777" w:rsidP="000A0777">
            <w:pPr>
              <w:pStyle w:val="Zarkazkladnhotextu"/>
              <w:suppressAutoHyphens/>
              <w:spacing w:after="0"/>
              <w:rPr>
                <w:rFonts w:ascii="Arial" w:hAnsi="Arial" w:cs="Arial"/>
                <w:sz w:val="18"/>
                <w:szCs w:val="18"/>
              </w:rPr>
            </w:pPr>
            <w:r w:rsidRPr="003F31DC">
              <w:rPr>
                <w:rFonts w:ascii="Arial" w:hAnsi="Arial" w:cs="Arial"/>
                <w:sz w:val="18"/>
                <w:szCs w:val="18"/>
              </w:rPr>
              <w:t>Nedodržiaval predpisy</w:t>
            </w:r>
          </w:p>
        </w:tc>
      </w:tr>
    </w:tbl>
    <w:p w14:paraId="4632A328" w14:textId="77777777" w:rsidR="000A0777" w:rsidRDefault="000A0777" w:rsidP="000A0777">
      <w:pPr>
        <w:spacing w:before="240"/>
        <w:ind w:left="360"/>
        <w:rPr>
          <w:rFonts w:cs="Arial"/>
          <w:b/>
          <w:szCs w:val="20"/>
        </w:rPr>
      </w:pPr>
      <w:r w:rsidRPr="00100873">
        <w:rPr>
          <w:rFonts w:cs="Arial"/>
          <w:b/>
          <w:szCs w:val="20"/>
        </w:rPr>
        <w:t>Materiálne a priestorové</w:t>
      </w:r>
      <w:r>
        <w:rPr>
          <w:rFonts w:cs="Arial"/>
          <w:b/>
          <w:szCs w:val="20"/>
        </w:rPr>
        <w:t xml:space="preserve"> podmienky pre vykonanie maturit</w:t>
      </w:r>
      <w:r w:rsidRPr="00100873">
        <w:rPr>
          <w:rFonts w:cs="Arial"/>
          <w:b/>
          <w:szCs w:val="20"/>
        </w:rPr>
        <w:t xml:space="preserve">nej skúšky </w:t>
      </w:r>
    </w:p>
    <w:p w14:paraId="1FAA1AFD" w14:textId="77777777" w:rsidR="009F689E" w:rsidRPr="00BD49EC" w:rsidRDefault="009F689E" w:rsidP="009F689E">
      <w:pPr>
        <w:pStyle w:val="Zarkazkladnhotextu"/>
        <w:suppressAutoHyphens/>
        <w:spacing w:before="120" w:after="0"/>
        <w:ind w:left="360"/>
        <w:jc w:val="both"/>
        <w:rPr>
          <w:rFonts w:ascii="Arial" w:hAnsi="Arial" w:cs="Arial"/>
        </w:rPr>
      </w:pPr>
      <w:r w:rsidRPr="00BD49EC">
        <w:rPr>
          <w:rFonts w:ascii="Arial" w:hAnsi="Arial" w:cs="Arial"/>
        </w:rPr>
        <w:t>Budú konkretizované v rámci prípravy tém pre maturitné skúšky. Budú v súlade so štandardom, ktorý predpisuje ŠVP a doplnený podľa podmienok a špecifík študijného odboru</w:t>
      </w:r>
      <w:smartTag w:uri="urn:schemas-microsoft-com:office:smarttags" w:element="metricconverter">
        <w:smartTagPr>
          <w:attr w:name="ProductID" w:val="4210 M"/>
        </w:smartTagPr>
        <w:r w:rsidRPr="00BD49EC">
          <w:rPr>
            <w:rFonts w:ascii="Arial" w:hAnsi="Arial" w:cs="Arial"/>
            <w:b/>
            <w:szCs w:val="20"/>
          </w:rPr>
          <w:t>4210 M</w:t>
        </w:r>
      </w:smartTag>
      <w:r w:rsidRPr="00BD49EC">
        <w:rPr>
          <w:rFonts w:ascii="Arial" w:hAnsi="Arial" w:cs="Arial"/>
          <w:b/>
          <w:szCs w:val="20"/>
        </w:rPr>
        <w:t xml:space="preserve"> 0</w:t>
      </w:r>
      <w:r>
        <w:rPr>
          <w:rFonts w:ascii="Arial" w:hAnsi="Arial" w:cs="Arial"/>
          <w:b/>
          <w:szCs w:val="20"/>
        </w:rPr>
        <w:t>2</w:t>
      </w:r>
      <w:r w:rsidRPr="00BD49EC">
        <w:rPr>
          <w:rFonts w:ascii="Arial" w:hAnsi="Arial" w:cs="Arial"/>
          <w:b/>
          <w:szCs w:val="20"/>
        </w:rPr>
        <w:t xml:space="preserve"> </w:t>
      </w:r>
      <w:proofErr w:type="spellStart"/>
      <w:r w:rsidRPr="00BD49EC">
        <w:rPr>
          <w:rFonts w:ascii="Arial" w:hAnsi="Arial" w:cs="Arial"/>
          <w:b/>
          <w:szCs w:val="20"/>
        </w:rPr>
        <w:t>Agropodnikanie</w:t>
      </w:r>
      <w:proofErr w:type="spellEnd"/>
      <w:r w:rsidRPr="00BD49EC">
        <w:rPr>
          <w:rFonts w:ascii="Arial" w:hAnsi="Arial" w:cs="Arial"/>
          <w:b/>
          <w:szCs w:val="20"/>
        </w:rPr>
        <w:t xml:space="preserve"> – poľnohospodársk</w:t>
      </w:r>
      <w:r>
        <w:rPr>
          <w:rFonts w:ascii="Arial" w:hAnsi="Arial" w:cs="Arial"/>
          <w:b/>
          <w:szCs w:val="20"/>
        </w:rPr>
        <w:t>e služby</w:t>
      </w:r>
      <w:r w:rsidRPr="00BD49EC">
        <w:rPr>
          <w:rFonts w:ascii="Arial" w:hAnsi="Arial" w:cs="Arial"/>
        </w:rPr>
        <w:t xml:space="preserve">.  </w:t>
      </w:r>
    </w:p>
    <w:p w14:paraId="5BDA0D23" w14:textId="77777777" w:rsidR="000A0777" w:rsidRDefault="000A0777" w:rsidP="000A0777">
      <w:pPr>
        <w:pStyle w:val="Zarkazkladnhotextu"/>
        <w:suppressAutoHyphens/>
        <w:spacing w:before="120" w:after="0"/>
        <w:ind w:left="426"/>
        <w:rPr>
          <w:rFonts w:ascii="Arial" w:hAnsi="Arial" w:cs="Arial"/>
          <w:b/>
        </w:rPr>
      </w:pPr>
      <w:r w:rsidRPr="00100873">
        <w:rPr>
          <w:rFonts w:ascii="Arial" w:hAnsi="Arial" w:cs="Arial"/>
          <w:b/>
        </w:rPr>
        <w:t xml:space="preserve">Klasifikácia  </w:t>
      </w:r>
      <w:r>
        <w:rPr>
          <w:rFonts w:ascii="Arial" w:hAnsi="Arial" w:cs="Arial"/>
        </w:rPr>
        <w:t xml:space="preserve">je </w:t>
      </w:r>
      <w:r w:rsidRPr="00100873">
        <w:rPr>
          <w:rFonts w:ascii="Arial" w:hAnsi="Arial" w:cs="Arial"/>
        </w:rPr>
        <w:t>výsledkom komplexného hodnotenia vedomostí, zručností a návykov žiaka.  Základom na pridelenie klasifikačného stupňa sú známky, čiže zaradenie žiaka alebo jeho výkonu do niektorej výkonnostnej skupiny. Vymedzenie klasifikačných stupňov sa opiera o hodnotenie podľa výkonových kritérií.</w:t>
      </w:r>
    </w:p>
    <w:p w14:paraId="5736DE84" w14:textId="77777777" w:rsidR="000A0777" w:rsidRDefault="000A0777" w:rsidP="000A0777">
      <w:pPr>
        <w:pStyle w:val="Zarkazkladnhotextu"/>
        <w:suppressAutoHyphens/>
        <w:spacing w:before="120" w:after="0"/>
        <w:ind w:left="360"/>
        <w:rPr>
          <w:rFonts w:ascii="Arial" w:hAnsi="Arial" w:cs="Arial"/>
          <w:b/>
        </w:rPr>
      </w:pPr>
      <w:r>
        <w:rPr>
          <w:rFonts w:ascii="Arial" w:hAnsi="Arial" w:cs="Arial"/>
          <w:b/>
        </w:rPr>
        <w:t>Stupne prospechu a celkový prospech</w:t>
      </w:r>
    </w:p>
    <w:p w14:paraId="6F034FE2" w14:textId="77777777" w:rsidR="000A0777" w:rsidRDefault="000A0777" w:rsidP="000A0777">
      <w:pPr>
        <w:pStyle w:val="Zarkazkladnhotextu"/>
        <w:suppressAutoHyphens/>
        <w:spacing w:before="120" w:after="0"/>
        <w:ind w:left="360"/>
        <w:rPr>
          <w:rFonts w:ascii="Arial" w:hAnsi="Arial" w:cs="Arial"/>
        </w:rPr>
      </w:pPr>
      <w:r w:rsidRPr="00100873">
        <w:rPr>
          <w:rFonts w:ascii="Arial" w:hAnsi="Arial" w:cs="Arial"/>
        </w:rPr>
        <w:t>Prospech žiaka je v jednotlivých vyučovacích predmetoch klasifikovaný týmito stupňami:</w:t>
      </w:r>
    </w:p>
    <w:p w14:paraId="6D1C7A73" w14:textId="77777777" w:rsidR="000A0777" w:rsidRDefault="000A0777" w:rsidP="000A0777">
      <w:pPr>
        <w:pStyle w:val="Zarkazkladnhotextu"/>
        <w:suppressAutoHyphens/>
        <w:spacing w:before="120" w:after="0"/>
        <w:ind w:left="360"/>
        <w:rPr>
          <w:rFonts w:ascii="Arial" w:hAnsi="Arial" w:cs="Arial"/>
        </w:rPr>
      </w:pPr>
      <w:r>
        <w:rPr>
          <w:rFonts w:ascii="Arial" w:hAnsi="Arial" w:cs="Arial"/>
        </w:rPr>
        <w:t>1 – výborný</w:t>
      </w:r>
    </w:p>
    <w:p w14:paraId="78927699" w14:textId="77777777" w:rsidR="000A0777" w:rsidRDefault="000A0777" w:rsidP="000A0777">
      <w:pPr>
        <w:pStyle w:val="Zarkazkladnhotextu"/>
        <w:suppressAutoHyphens/>
        <w:spacing w:after="0"/>
        <w:ind w:left="357"/>
        <w:rPr>
          <w:rFonts w:ascii="Arial" w:hAnsi="Arial" w:cs="Arial"/>
        </w:rPr>
      </w:pPr>
      <w:r>
        <w:rPr>
          <w:rFonts w:ascii="Arial" w:hAnsi="Arial" w:cs="Arial"/>
        </w:rPr>
        <w:t>2 – chválitebný</w:t>
      </w:r>
    </w:p>
    <w:p w14:paraId="25DCD048" w14:textId="77777777" w:rsidR="000A0777" w:rsidRDefault="000A0777" w:rsidP="000A0777">
      <w:pPr>
        <w:pStyle w:val="Zarkazkladnhotextu"/>
        <w:suppressAutoHyphens/>
        <w:spacing w:after="0"/>
        <w:ind w:left="357"/>
        <w:rPr>
          <w:rFonts w:ascii="Arial" w:hAnsi="Arial" w:cs="Arial"/>
        </w:rPr>
      </w:pPr>
      <w:r>
        <w:rPr>
          <w:rFonts w:ascii="Arial" w:hAnsi="Arial" w:cs="Arial"/>
        </w:rPr>
        <w:t>3 – dobrý</w:t>
      </w:r>
    </w:p>
    <w:p w14:paraId="232F2802" w14:textId="77777777" w:rsidR="000A0777" w:rsidRDefault="000A0777" w:rsidP="000A0777">
      <w:pPr>
        <w:pStyle w:val="Zarkazkladnhotextu"/>
        <w:suppressAutoHyphens/>
        <w:spacing w:after="0"/>
        <w:ind w:left="357"/>
        <w:rPr>
          <w:rFonts w:ascii="Arial" w:hAnsi="Arial" w:cs="Arial"/>
        </w:rPr>
      </w:pPr>
      <w:r>
        <w:rPr>
          <w:rFonts w:ascii="Arial" w:hAnsi="Arial" w:cs="Arial"/>
        </w:rPr>
        <w:t>4 – dostatočný</w:t>
      </w:r>
    </w:p>
    <w:p w14:paraId="631EA400" w14:textId="77777777" w:rsidR="000A0777" w:rsidRDefault="000A0777" w:rsidP="000A0777">
      <w:pPr>
        <w:pStyle w:val="Zarkazkladnhotextu"/>
        <w:suppressAutoHyphens/>
        <w:spacing w:after="0"/>
        <w:ind w:left="357"/>
        <w:rPr>
          <w:rFonts w:ascii="Arial" w:hAnsi="Arial" w:cs="Arial"/>
        </w:rPr>
      </w:pPr>
      <w:r>
        <w:rPr>
          <w:rFonts w:ascii="Arial" w:hAnsi="Arial" w:cs="Arial"/>
        </w:rPr>
        <w:t>5 – nedostatočný</w:t>
      </w:r>
    </w:p>
    <w:p w14:paraId="29867496" w14:textId="77777777" w:rsidR="000A0777" w:rsidRDefault="000A0777" w:rsidP="000A0777">
      <w:pPr>
        <w:pStyle w:val="Zarkazkladnhotextu"/>
        <w:suppressAutoHyphens/>
        <w:spacing w:before="120" w:after="0"/>
        <w:ind w:left="357"/>
        <w:rPr>
          <w:rFonts w:ascii="Arial" w:hAnsi="Arial" w:cs="Arial"/>
        </w:rPr>
      </w:pPr>
      <w:r>
        <w:rPr>
          <w:rFonts w:ascii="Arial" w:hAnsi="Arial" w:cs="Arial"/>
        </w:rPr>
        <w:t>Správanie žiaka je klasifikované týmito stupňami:</w:t>
      </w:r>
    </w:p>
    <w:p w14:paraId="26335724" w14:textId="77777777" w:rsidR="000A0777" w:rsidRDefault="000A0777" w:rsidP="000A0777">
      <w:pPr>
        <w:pStyle w:val="Zarkazkladnhotextu"/>
        <w:suppressAutoHyphens/>
        <w:spacing w:before="120" w:after="0"/>
        <w:ind w:left="357"/>
        <w:rPr>
          <w:rFonts w:ascii="Arial" w:hAnsi="Arial" w:cs="Arial"/>
        </w:rPr>
      </w:pPr>
      <w:r>
        <w:rPr>
          <w:rFonts w:ascii="Arial" w:hAnsi="Arial" w:cs="Arial"/>
        </w:rPr>
        <w:t>1 – veľmi dobré</w:t>
      </w:r>
    </w:p>
    <w:p w14:paraId="1AA2BFD8" w14:textId="77777777" w:rsidR="000A0777" w:rsidRDefault="000A0777" w:rsidP="000A0777">
      <w:pPr>
        <w:pStyle w:val="Zarkazkladnhotextu"/>
        <w:suppressAutoHyphens/>
        <w:spacing w:after="0"/>
        <w:ind w:left="357"/>
        <w:rPr>
          <w:rFonts w:ascii="Arial" w:hAnsi="Arial" w:cs="Arial"/>
        </w:rPr>
      </w:pPr>
      <w:r>
        <w:rPr>
          <w:rFonts w:ascii="Arial" w:hAnsi="Arial" w:cs="Arial"/>
        </w:rPr>
        <w:t>2 – uspokojivé</w:t>
      </w:r>
    </w:p>
    <w:p w14:paraId="70A68B0C" w14:textId="77777777" w:rsidR="000A0777" w:rsidRDefault="000A0777" w:rsidP="000A0777">
      <w:pPr>
        <w:pStyle w:val="Zarkazkladnhotextu"/>
        <w:suppressAutoHyphens/>
        <w:spacing w:after="0"/>
        <w:ind w:left="357"/>
        <w:rPr>
          <w:rFonts w:ascii="Arial" w:hAnsi="Arial" w:cs="Arial"/>
        </w:rPr>
      </w:pPr>
      <w:r>
        <w:rPr>
          <w:rFonts w:ascii="Arial" w:hAnsi="Arial" w:cs="Arial"/>
        </w:rPr>
        <w:t>3 – menej uspokojivé</w:t>
      </w:r>
    </w:p>
    <w:p w14:paraId="4031336F" w14:textId="77777777" w:rsidR="000A0777" w:rsidRDefault="000A0777" w:rsidP="000A0777">
      <w:pPr>
        <w:pStyle w:val="Zarkazkladnhotextu"/>
        <w:suppressAutoHyphens/>
        <w:spacing w:after="0"/>
        <w:ind w:left="357"/>
        <w:rPr>
          <w:rFonts w:ascii="Arial" w:hAnsi="Arial" w:cs="Arial"/>
        </w:rPr>
      </w:pPr>
      <w:r>
        <w:rPr>
          <w:rFonts w:ascii="Arial" w:hAnsi="Arial" w:cs="Arial"/>
        </w:rPr>
        <w:t>4 -- neuspokojivé</w:t>
      </w:r>
    </w:p>
    <w:p w14:paraId="3A8F0EB4" w14:textId="77777777" w:rsidR="000A0777" w:rsidRDefault="000A0777" w:rsidP="000A0777">
      <w:pPr>
        <w:pStyle w:val="Zarkazkladnhotextu"/>
        <w:suppressAutoHyphens/>
        <w:spacing w:before="120" w:after="0"/>
        <w:ind w:left="357"/>
        <w:rPr>
          <w:rFonts w:ascii="Arial" w:hAnsi="Arial" w:cs="Arial"/>
        </w:rPr>
      </w:pPr>
      <w:r>
        <w:rPr>
          <w:rFonts w:ascii="Arial" w:hAnsi="Arial" w:cs="Arial"/>
        </w:rPr>
        <w:t>Žiak na konci prvého a druhého polroku je hodnotený takto:</w:t>
      </w:r>
    </w:p>
    <w:p w14:paraId="1D33E004" w14:textId="77777777" w:rsidR="000A0777" w:rsidRDefault="000A0777" w:rsidP="000A0777">
      <w:pPr>
        <w:pStyle w:val="Zarkazkladnhotextu"/>
        <w:suppressAutoHyphens/>
        <w:spacing w:before="120" w:after="0"/>
        <w:ind w:left="357"/>
        <w:rPr>
          <w:rFonts w:ascii="Arial" w:hAnsi="Arial" w:cs="Arial"/>
        </w:rPr>
      </w:pPr>
      <w:r>
        <w:rPr>
          <w:rFonts w:ascii="Arial" w:hAnsi="Arial" w:cs="Arial"/>
        </w:rPr>
        <w:t>- Prospel s vyznamenaním</w:t>
      </w:r>
    </w:p>
    <w:p w14:paraId="6A25BE03" w14:textId="77777777" w:rsidR="000A0777" w:rsidRDefault="000A0777" w:rsidP="000A0777">
      <w:pPr>
        <w:pStyle w:val="Zarkazkladnhotextu"/>
        <w:suppressAutoHyphens/>
        <w:spacing w:after="0"/>
        <w:ind w:left="357"/>
        <w:rPr>
          <w:rFonts w:ascii="Arial" w:hAnsi="Arial" w:cs="Arial"/>
        </w:rPr>
      </w:pPr>
      <w:r>
        <w:rPr>
          <w:rFonts w:ascii="Arial" w:hAnsi="Arial" w:cs="Arial"/>
        </w:rPr>
        <w:t>- Prospel veľmi dobre</w:t>
      </w:r>
    </w:p>
    <w:p w14:paraId="44F75AA6" w14:textId="77777777" w:rsidR="000A0777" w:rsidRDefault="000A0777" w:rsidP="000A0777">
      <w:pPr>
        <w:pStyle w:val="Zarkazkladnhotextu"/>
        <w:suppressAutoHyphens/>
        <w:spacing w:after="0"/>
        <w:ind w:left="357"/>
        <w:rPr>
          <w:rFonts w:ascii="Arial" w:hAnsi="Arial" w:cs="Arial"/>
        </w:rPr>
      </w:pPr>
      <w:r>
        <w:rPr>
          <w:rFonts w:ascii="Arial" w:hAnsi="Arial" w:cs="Arial"/>
        </w:rPr>
        <w:t>- Prospel</w:t>
      </w:r>
    </w:p>
    <w:p w14:paraId="605D58D0" w14:textId="77777777" w:rsidR="000A0777" w:rsidRDefault="000A0777" w:rsidP="000A0777">
      <w:pPr>
        <w:pStyle w:val="Zarkazkladnhotextu"/>
        <w:suppressAutoHyphens/>
        <w:spacing w:after="0"/>
        <w:ind w:left="357"/>
        <w:rPr>
          <w:rFonts w:ascii="Arial" w:hAnsi="Arial" w:cs="Arial"/>
        </w:rPr>
      </w:pPr>
      <w:r>
        <w:rPr>
          <w:rFonts w:ascii="Arial" w:hAnsi="Arial" w:cs="Arial"/>
        </w:rPr>
        <w:t>- Neprospel</w:t>
      </w:r>
    </w:p>
    <w:p w14:paraId="7824FA7A" w14:textId="77777777" w:rsidR="000A0777" w:rsidRDefault="000A0777" w:rsidP="000A0777">
      <w:pPr>
        <w:pStyle w:val="Zarkazkladnhotextu"/>
        <w:suppressAutoHyphens/>
        <w:spacing w:before="120" w:after="0"/>
        <w:ind w:left="357"/>
        <w:rPr>
          <w:rFonts w:ascii="Arial" w:hAnsi="Arial" w:cs="Arial"/>
        </w:rPr>
      </w:pPr>
      <w:r>
        <w:rPr>
          <w:rFonts w:ascii="Arial" w:hAnsi="Arial" w:cs="Arial"/>
        </w:rPr>
        <w:t>Žiak je neklasifikovaný, ak jeho absencia v danom predmete prekročila 25% celkovej dochádzky (riaditeľ školy môže odsúhlasiť skúšku na doplnenie klasifikácie). Žiak je neklasifikovaný aj v prípade, ak vyučujúci nemá dostatok podkladov na uzatvorenie klasifikácie. O tejto skutočnosti musí byť informovaný riaditeľ školy. Ak je žiak neklasifikovaný, nedostane vysvedčenie, iba výpis z katalógového listu. O dodatočnej klasifikácii rozhoduje riaditeľ školy v zmysle platnej legislatívy. Maturitná skúška sa môže opakovať v zmysle právnych predpisov.</w:t>
      </w:r>
    </w:p>
    <w:p w14:paraId="3DAA0F22" w14:textId="77777777" w:rsidR="000A0777" w:rsidRDefault="000A0777" w:rsidP="000A0777">
      <w:pPr>
        <w:pStyle w:val="Zarkazkladnhotextu"/>
        <w:suppressAutoHyphens/>
        <w:spacing w:before="120" w:after="0"/>
        <w:ind w:left="357"/>
        <w:rPr>
          <w:rFonts w:ascii="Arial" w:hAnsi="Arial" w:cs="Arial"/>
        </w:rPr>
      </w:pPr>
      <w:r>
        <w:rPr>
          <w:rFonts w:ascii="Arial" w:hAnsi="Arial" w:cs="Arial"/>
        </w:rPr>
        <w:t>Ak má žiak alebo jeho zákonný zástupca pochybnosti o správnosti hodnotenia, môže požiadať riaditeľa školy o komisionálne preskúšanie žiaka. Na základe kritérií hodnotenia sa uskutoční preskúšanie žiaka do 14 dní od doručenia jeho žiadosti prípadne v termíne po vzájomnej dohode medzi žiakom a riaditeľom školy. Komisionálne skúšky prebiehajú v súlade s právnymi predpismi.</w:t>
      </w:r>
    </w:p>
    <w:p w14:paraId="40136C16" w14:textId="77777777" w:rsidR="000A0777" w:rsidRDefault="000A0777" w:rsidP="000A0777">
      <w:pPr>
        <w:pStyle w:val="Zarkazkladnhotextu"/>
        <w:suppressAutoHyphens/>
        <w:spacing w:before="120" w:after="0"/>
        <w:ind w:left="357"/>
        <w:rPr>
          <w:rFonts w:ascii="Arial" w:hAnsi="Arial" w:cs="Arial"/>
        </w:rPr>
      </w:pPr>
      <w:r>
        <w:rPr>
          <w:rFonts w:ascii="Arial" w:hAnsi="Arial" w:cs="Arial"/>
        </w:rPr>
        <w:t xml:space="preserve">Opravné skúšky určuje riaditeľ školy v súlade s právnym predpisom.   </w:t>
      </w:r>
    </w:p>
    <w:p w14:paraId="44264E93" w14:textId="77777777" w:rsidR="000A0777" w:rsidRDefault="000A0777" w:rsidP="000A0777">
      <w:pPr>
        <w:pStyle w:val="Zarkazkladnhotextu"/>
        <w:suppressAutoHyphens/>
        <w:spacing w:before="120" w:after="0"/>
        <w:ind w:left="357"/>
        <w:rPr>
          <w:rFonts w:ascii="Arial" w:hAnsi="Arial" w:cs="Arial"/>
          <w:b/>
        </w:rPr>
      </w:pPr>
      <w:r w:rsidRPr="009F2087">
        <w:rPr>
          <w:rFonts w:ascii="Arial" w:hAnsi="Arial" w:cs="Arial"/>
          <w:b/>
        </w:rPr>
        <w:t>Výchovné opatrenia</w:t>
      </w:r>
    </w:p>
    <w:p w14:paraId="0CA13B4A" w14:textId="77777777" w:rsidR="000A0777" w:rsidRDefault="000A0777" w:rsidP="000A0777">
      <w:pPr>
        <w:pStyle w:val="Zarkazkladnhotextu"/>
        <w:suppressAutoHyphens/>
        <w:spacing w:before="120" w:after="0"/>
        <w:ind w:left="357"/>
        <w:rPr>
          <w:rFonts w:ascii="Arial" w:hAnsi="Arial" w:cs="Arial"/>
        </w:rPr>
      </w:pPr>
      <w:r>
        <w:rPr>
          <w:rFonts w:ascii="Arial" w:hAnsi="Arial" w:cs="Arial"/>
        </w:rPr>
        <w:lastRenderedPageBreak/>
        <w:t xml:space="preserve">Patria sem pochvaly, napomenutia triedneho učiteľa, výstraha triedneho učiteľa, výstraha riaditeľa školy, podmienečné vylúčenie zo štúdia, vylúčenie zo štúdia. Akékoľvek výchovné opatrenie musí byť okamžite oznámené v písomnej forme rodičom alebo zákonným zástupcom žiaka. Opatrenie sa zaznamenáva do katalógového listu žiaka. Neuvádza sa na vysvedčení. </w:t>
      </w:r>
    </w:p>
    <w:p w14:paraId="206C5037" w14:textId="77777777" w:rsidR="000A0777" w:rsidRPr="009F2087" w:rsidRDefault="000A0777" w:rsidP="000A0777">
      <w:pPr>
        <w:pStyle w:val="Zarkazkladnhotextu"/>
        <w:suppressAutoHyphens/>
        <w:spacing w:before="120" w:after="0"/>
        <w:ind w:left="284"/>
        <w:rPr>
          <w:rFonts w:ascii="Arial" w:hAnsi="Arial" w:cs="Arial"/>
          <w:b/>
        </w:rPr>
      </w:pPr>
      <w:r w:rsidRPr="00100873">
        <w:rPr>
          <w:rFonts w:ascii="Arial" w:hAnsi="Arial" w:cs="Arial"/>
          <w:b/>
        </w:rPr>
        <w:t>Klasifikácia</w:t>
      </w:r>
      <w:r>
        <w:rPr>
          <w:rFonts w:ascii="Arial" w:hAnsi="Arial" w:cs="Arial"/>
          <w:b/>
        </w:rPr>
        <w:t xml:space="preserve"> a hodnotenie žiakov so </w:t>
      </w:r>
      <w:proofErr w:type="spellStart"/>
      <w:r>
        <w:rPr>
          <w:rFonts w:ascii="Arial" w:hAnsi="Arial" w:cs="Arial"/>
          <w:b/>
        </w:rPr>
        <w:t>ŠVVP</w:t>
      </w:r>
      <w:r w:rsidRPr="009F2087">
        <w:rPr>
          <w:rFonts w:ascii="Arial" w:hAnsi="Arial" w:cs="Arial"/>
        </w:rPr>
        <w:t>sa</w:t>
      </w:r>
      <w:proofErr w:type="spellEnd"/>
      <w:r w:rsidRPr="009F2087">
        <w:rPr>
          <w:rFonts w:ascii="Arial" w:hAnsi="Arial" w:cs="Arial"/>
        </w:rPr>
        <w:t xml:space="preserve"> robí s</w:t>
      </w:r>
      <w:r>
        <w:rPr>
          <w:rFonts w:ascii="Arial" w:hAnsi="Arial" w:cs="Arial"/>
        </w:rPr>
        <w:t> </w:t>
      </w:r>
      <w:proofErr w:type="spellStart"/>
      <w:r w:rsidRPr="009F2087">
        <w:rPr>
          <w:rFonts w:ascii="Arial" w:hAnsi="Arial" w:cs="Arial"/>
        </w:rPr>
        <w:t>prihliadnutímna</w:t>
      </w:r>
      <w:proofErr w:type="spellEnd"/>
      <w:r w:rsidRPr="009F2087">
        <w:rPr>
          <w:rFonts w:ascii="Arial" w:hAnsi="Arial" w:cs="Arial"/>
        </w:rPr>
        <w:t xml:space="preserve"> </w:t>
      </w:r>
      <w:proofErr w:type="spellStart"/>
      <w:r w:rsidRPr="009F2087">
        <w:rPr>
          <w:rFonts w:ascii="Arial" w:hAnsi="Arial" w:cs="Arial"/>
        </w:rPr>
        <w:t>stupeň</w:t>
      </w:r>
      <w:r>
        <w:rPr>
          <w:rFonts w:ascii="Arial" w:hAnsi="Arial" w:cs="Arial"/>
        </w:rPr>
        <w:t>poruchy</w:t>
      </w:r>
      <w:proofErr w:type="spellEnd"/>
      <w:r>
        <w:rPr>
          <w:rFonts w:ascii="Arial" w:hAnsi="Arial" w:cs="Arial"/>
        </w:rPr>
        <w:t xml:space="preserve">. Vyučujúci rešpektujú </w:t>
      </w:r>
      <w:proofErr w:type="spellStart"/>
      <w:r>
        <w:rPr>
          <w:rFonts w:ascii="Arial" w:hAnsi="Arial" w:cs="Arial"/>
        </w:rPr>
        <w:t>doporučenia</w:t>
      </w:r>
      <w:proofErr w:type="spellEnd"/>
      <w:r>
        <w:rPr>
          <w:rFonts w:ascii="Arial" w:hAnsi="Arial" w:cs="Arial"/>
        </w:rPr>
        <w:t xml:space="preserve"> psychologických vyšetrení žiaka a uplatňujú ich pri klasifikácii a hodnotení správania žiaka. Vyberajú vhodné a primerané spôsoby hodnotenia vrátane podkladov na hodnotenie. Uplatňujú také formy a spôsoby skúšania, ktoré zodpovedajú schopnostiam žiaka a nemajú negatívny vplyv na ich rozvoj a psychiku. Volia taký druh prejavu, v ktorom má žiak predpoklady preukázať lepšie výkony. </w:t>
      </w:r>
    </w:p>
    <w:p w14:paraId="764E08A5" w14:textId="77777777" w:rsidR="000A0777" w:rsidRDefault="000A0777" w:rsidP="00086667"/>
    <w:p w14:paraId="2AAEAAC3" w14:textId="77777777" w:rsidR="000A0777" w:rsidRDefault="000A0777" w:rsidP="00086667"/>
    <w:p w14:paraId="09D9C865" w14:textId="220DBCD7" w:rsidR="000A0777" w:rsidRDefault="000A0777" w:rsidP="00086667"/>
    <w:sectPr w:rsidR="000A0777" w:rsidSect="000A0777">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705F" w14:textId="77777777" w:rsidR="00F07CAF" w:rsidRDefault="00F07CAF">
      <w:r>
        <w:separator/>
      </w:r>
    </w:p>
  </w:endnote>
  <w:endnote w:type="continuationSeparator" w:id="0">
    <w:p w14:paraId="29ED738F" w14:textId="77777777" w:rsidR="00F07CAF" w:rsidRDefault="00F0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Monotype Corsiva">
    <w:panose1 w:val="03010101010201010101"/>
    <w:charset w:val="EE"/>
    <w:family w:val="script"/>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4D83" w14:textId="77777777" w:rsidR="006F6C1A" w:rsidRDefault="004479FB">
    <w:pPr>
      <w:pStyle w:val="Pta"/>
      <w:framePr w:wrap="around" w:vAnchor="text" w:hAnchor="margin" w:xAlign="right" w:y="1"/>
      <w:rPr>
        <w:rStyle w:val="slostrany"/>
      </w:rPr>
    </w:pPr>
    <w:r>
      <w:rPr>
        <w:rStyle w:val="slostrany"/>
      </w:rPr>
      <w:fldChar w:fldCharType="begin"/>
    </w:r>
    <w:r w:rsidR="006F6C1A">
      <w:rPr>
        <w:rStyle w:val="slostrany"/>
      </w:rPr>
      <w:instrText xml:space="preserve">PAGE  </w:instrText>
    </w:r>
    <w:r>
      <w:rPr>
        <w:rStyle w:val="slostrany"/>
      </w:rPr>
      <w:fldChar w:fldCharType="separate"/>
    </w:r>
    <w:r w:rsidR="006F6C1A">
      <w:rPr>
        <w:rStyle w:val="slostrany"/>
        <w:noProof/>
      </w:rPr>
      <w:t>41</w:t>
    </w:r>
    <w:r>
      <w:rPr>
        <w:rStyle w:val="slostrany"/>
      </w:rPr>
      <w:fldChar w:fldCharType="end"/>
    </w:r>
  </w:p>
  <w:p w14:paraId="49E08A9B" w14:textId="77777777" w:rsidR="006F6C1A" w:rsidRDefault="006F6C1A">
    <w:pPr>
      <w:pStyle w:val="Pt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9CE1" w14:textId="77777777" w:rsidR="006F6C1A" w:rsidRDefault="004479FB">
    <w:pPr>
      <w:pStyle w:val="Pta"/>
      <w:framePr w:wrap="around" w:vAnchor="text" w:hAnchor="margin" w:xAlign="right" w:y="1"/>
      <w:rPr>
        <w:rStyle w:val="slostrany"/>
      </w:rPr>
    </w:pPr>
    <w:r>
      <w:rPr>
        <w:rStyle w:val="slostrany"/>
      </w:rPr>
      <w:fldChar w:fldCharType="begin"/>
    </w:r>
    <w:r w:rsidR="006F6C1A">
      <w:rPr>
        <w:rStyle w:val="slostrany"/>
      </w:rPr>
      <w:instrText xml:space="preserve">PAGE  </w:instrText>
    </w:r>
    <w:r>
      <w:rPr>
        <w:rStyle w:val="slostrany"/>
      </w:rPr>
      <w:fldChar w:fldCharType="separate"/>
    </w:r>
    <w:r w:rsidR="004773AB">
      <w:rPr>
        <w:rStyle w:val="slostrany"/>
        <w:noProof/>
      </w:rPr>
      <w:t>17</w:t>
    </w:r>
    <w:r>
      <w:rPr>
        <w:rStyle w:val="slostrany"/>
      </w:rPr>
      <w:fldChar w:fldCharType="end"/>
    </w:r>
  </w:p>
  <w:p w14:paraId="116C2DC5" w14:textId="77777777" w:rsidR="006F6C1A" w:rsidRDefault="006F6C1A">
    <w:pPr>
      <w:pStyle w:val="Pta"/>
      <w:framePr w:wrap="around" w:vAnchor="text" w:hAnchor="page" w:x="1239" w:y="-43"/>
      <w:ind w:right="360"/>
      <w:rPr>
        <w:rStyle w:val="slostrany"/>
      </w:rPr>
    </w:pPr>
  </w:p>
  <w:p w14:paraId="7E24A3B9" w14:textId="77777777" w:rsidR="006F6C1A" w:rsidRDefault="006F6C1A">
    <w:pPr>
      <w:pStyle w:val="Pta"/>
      <w:ind w:right="360"/>
      <w:rPr>
        <w:rFonts w:cs="Arial"/>
        <w:color w:val="0000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F4DC" w14:textId="77777777" w:rsidR="006F6C1A" w:rsidRDefault="006F6C1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0617" w14:textId="77777777" w:rsidR="006F6C1A" w:rsidRDefault="004479FB" w:rsidP="00E74399">
    <w:pPr>
      <w:pStyle w:val="Pta"/>
      <w:framePr w:wrap="around" w:vAnchor="text" w:hAnchor="margin" w:xAlign="right" w:y="1"/>
      <w:rPr>
        <w:rStyle w:val="slostrany"/>
      </w:rPr>
    </w:pPr>
    <w:r>
      <w:rPr>
        <w:rStyle w:val="slostrany"/>
      </w:rPr>
      <w:fldChar w:fldCharType="begin"/>
    </w:r>
    <w:r w:rsidR="006F6C1A">
      <w:rPr>
        <w:rStyle w:val="slostrany"/>
      </w:rPr>
      <w:instrText xml:space="preserve">PAGE  </w:instrText>
    </w:r>
    <w:r>
      <w:rPr>
        <w:rStyle w:val="slostrany"/>
      </w:rPr>
      <w:fldChar w:fldCharType="separate"/>
    </w:r>
    <w:r w:rsidR="006F6C1A">
      <w:rPr>
        <w:rStyle w:val="slostrany"/>
        <w:noProof/>
      </w:rPr>
      <w:t>23</w:t>
    </w:r>
    <w:r>
      <w:rPr>
        <w:rStyle w:val="slostrany"/>
      </w:rPr>
      <w:fldChar w:fldCharType="end"/>
    </w:r>
  </w:p>
  <w:p w14:paraId="37DB7B65" w14:textId="77777777" w:rsidR="006F6C1A" w:rsidRDefault="006F6C1A" w:rsidP="00E74399">
    <w:pPr>
      <w:pStyle w:val="Pt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0662" w14:textId="77777777" w:rsidR="006F6C1A" w:rsidRDefault="004479FB" w:rsidP="00E74399">
    <w:pPr>
      <w:pStyle w:val="Pta"/>
      <w:framePr w:wrap="around" w:vAnchor="text" w:hAnchor="margin" w:xAlign="right" w:y="1"/>
      <w:rPr>
        <w:rStyle w:val="slostrany"/>
      </w:rPr>
    </w:pPr>
    <w:r>
      <w:rPr>
        <w:rStyle w:val="slostrany"/>
      </w:rPr>
      <w:fldChar w:fldCharType="begin"/>
    </w:r>
    <w:r w:rsidR="006F6C1A">
      <w:rPr>
        <w:rStyle w:val="slostrany"/>
      </w:rPr>
      <w:instrText xml:space="preserve">PAGE  </w:instrText>
    </w:r>
    <w:r>
      <w:rPr>
        <w:rStyle w:val="slostrany"/>
      </w:rPr>
      <w:fldChar w:fldCharType="separate"/>
    </w:r>
    <w:r w:rsidR="004773AB">
      <w:rPr>
        <w:rStyle w:val="slostrany"/>
        <w:noProof/>
      </w:rPr>
      <w:t>289</w:t>
    </w:r>
    <w:r>
      <w:rPr>
        <w:rStyle w:val="slostrany"/>
      </w:rPr>
      <w:fldChar w:fldCharType="end"/>
    </w:r>
  </w:p>
  <w:p w14:paraId="28E8B1E6" w14:textId="77777777" w:rsidR="006F6C1A" w:rsidRDefault="006F6C1A" w:rsidP="00E74399">
    <w:pPr>
      <w:pStyle w:val="Pta"/>
      <w:framePr w:wrap="around" w:vAnchor="text" w:hAnchor="page" w:x="1239" w:y="-43"/>
      <w:ind w:right="360"/>
      <w:rPr>
        <w:rStyle w:val="slostrany"/>
      </w:rPr>
    </w:pPr>
  </w:p>
  <w:p w14:paraId="01FD854C" w14:textId="77777777" w:rsidR="006F6C1A" w:rsidRDefault="006F6C1A" w:rsidP="00E74399">
    <w:pPr>
      <w:pStyle w:val="Pta"/>
      <w:framePr w:wrap="around" w:vAnchor="text" w:hAnchor="page" w:x="1239" w:y="-43"/>
      <w:ind w:right="360"/>
      <w:rPr>
        <w:rStyle w:val="slostrany"/>
      </w:rPr>
    </w:pPr>
  </w:p>
  <w:p w14:paraId="75EF65AF" w14:textId="77777777" w:rsidR="006F6C1A" w:rsidRPr="005E291E" w:rsidRDefault="006F6C1A" w:rsidP="00E74399">
    <w:pPr>
      <w:pStyle w:val="Pta"/>
      <w:ind w:right="360"/>
      <w:rPr>
        <w:rFonts w:cs="Arial"/>
        <w:color w:val="0000FF"/>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5EB8" w14:textId="77777777" w:rsidR="006F6C1A" w:rsidRDefault="006F6C1A">
    <w:pPr>
      <w:pStyle w:val="Pt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F0D1" w14:textId="77777777" w:rsidR="006F6C1A" w:rsidRDefault="004479FB" w:rsidP="000A0777">
    <w:pPr>
      <w:pStyle w:val="Pta"/>
      <w:framePr w:wrap="around" w:vAnchor="text" w:hAnchor="margin" w:xAlign="right" w:y="1"/>
      <w:rPr>
        <w:rStyle w:val="slostrany"/>
      </w:rPr>
    </w:pPr>
    <w:r>
      <w:rPr>
        <w:rStyle w:val="slostrany"/>
      </w:rPr>
      <w:fldChar w:fldCharType="begin"/>
    </w:r>
    <w:r w:rsidR="006F6C1A">
      <w:rPr>
        <w:rStyle w:val="slostrany"/>
      </w:rPr>
      <w:instrText xml:space="preserve">PAGE  </w:instrText>
    </w:r>
    <w:r>
      <w:rPr>
        <w:rStyle w:val="slostrany"/>
      </w:rPr>
      <w:fldChar w:fldCharType="separate"/>
    </w:r>
    <w:r w:rsidR="004773AB">
      <w:rPr>
        <w:rStyle w:val="slostrany"/>
        <w:noProof/>
      </w:rPr>
      <w:t>39</w:t>
    </w:r>
    <w:r w:rsidR="004773AB">
      <w:rPr>
        <w:rStyle w:val="slostrany"/>
        <w:noProof/>
      </w:rPr>
      <w:t>9</w:t>
    </w:r>
    <w:r>
      <w:rPr>
        <w:rStyle w:val="slostrany"/>
      </w:rPr>
      <w:fldChar w:fldCharType="end"/>
    </w:r>
  </w:p>
  <w:p w14:paraId="299E51F3" w14:textId="77777777" w:rsidR="006F6C1A" w:rsidRDefault="006F6C1A" w:rsidP="000A0777">
    <w:pPr>
      <w:pStyle w:val="Pta"/>
      <w:framePr w:wrap="around" w:vAnchor="text" w:hAnchor="page" w:x="1306" w:y="-30"/>
      <w:ind w:right="360"/>
      <w:rPr>
        <w:rStyle w:val="slostrany"/>
      </w:rPr>
    </w:pPr>
  </w:p>
  <w:p w14:paraId="39BAB0D1" w14:textId="77777777" w:rsidR="006F6C1A" w:rsidRPr="005E291E" w:rsidRDefault="006F6C1A" w:rsidP="000A0777">
    <w:pPr>
      <w:pStyle w:val="Pta"/>
      <w:ind w:right="360"/>
      <w:rPr>
        <w:rFonts w:cs="Arial"/>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28C5" w14:textId="77777777" w:rsidR="00F07CAF" w:rsidRDefault="00F07CAF">
      <w:r>
        <w:separator/>
      </w:r>
    </w:p>
  </w:footnote>
  <w:footnote w:type="continuationSeparator" w:id="0">
    <w:p w14:paraId="40AB313C" w14:textId="77777777" w:rsidR="00F07CAF" w:rsidRDefault="00F07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B5A5" w14:textId="77777777" w:rsidR="006F6C1A" w:rsidRDefault="004479FB">
    <w:pPr>
      <w:pStyle w:val="Hlavika"/>
      <w:framePr w:wrap="around" w:vAnchor="text" w:hAnchor="margin" w:xAlign="right" w:y="1"/>
      <w:rPr>
        <w:rStyle w:val="slostrany"/>
      </w:rPr>
    </w:pPr>
    <w:r>
      <w:rPr>
        <w:rStyle w:val="slostrany"/>
      </w:rPr>
      <w:fldChar w:fldCharType="begin"/>
    </w:r>
    <w:r w:rsidR="006F6C1A">
      <w:rPr>
        <w:rStyle w:val="slostrany"/>
      </w:rPr>
      <w:instrText xml:space="preserve">PAGE  </w:instrText>
    </w:r>
    <w:r>
      <w:rPr>
        <w:rStyle w:val="slostrany"/>
      </w:rPr>
      <w:fldChar w:fldCharType="separate"/>
    </w:r>
    <w:r w:rsidR="006F6C1A">
      <w:rPr>
        <w:rStyle w:val="slostrany"/>
        <w:noProof/>
      </w:rPr>
      <w:t>22</w:t>
    </w:r>
    <w:r>
      <w:rPr>
        <w:rStyle w:val="slostrany"/>
      </w:rPr>
      <w:fldChar w:fldCharType="end"/>
    </w:r>
  </w:p>
  <w:p w14:paraId="64BD3396" w14:textId="77777777" w:rsidR="006F6C1A" w:rsidRDefault="006F6C1A">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8858" w14:textId="77777777" w:rsidR="006F6C1A" w:rsidRDefault="006F6C1A">
    <w:pPr>
      <w:pStyle w:val="Hlavik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558C" w14:textId="77777777" w:rsidR="006F6C1A" w:rsidRDefault="004479FB" w:rsidP="00E74399">
    <w:pPr>
      <w:pStyle w:val="Hlavika"/>
      <w:framePr w:wrap="around" w:vAnchor="text" w:hAnchor="margin" w:xAlign="right" w:y="1"/>
      <w:rPr>
        <w:rStyle w:val="slostrany"/>
      </w:rPr>
    </w:pPr>
    <w:r>
      <w:rPr>
        <w:rStyle w:val="slostrany"/>
      </w:rPr>
      <w:fldChar w:fldCharType="begin"/>
    </w:r>
    <w:r w:rsidR="006F6C1A">
      <w:rPr>
        <w:rStyle w:val="slostrany"/>
      </w:rPr>
      <w:instrText xml:space="preserve">PAGE  </w:instrText>
    </w:r>
    <w:r>
      <w:rPr>
        <w:rStyle w:val="slostrany"/>
      </w:rPr>
      <w:fldChar w:fldCharType="separate"/>
    </w:r>
    <w:r w:rsidR="006F6C1A">
      <w:rPr>
        <w:rStyle w:val="slostrany"/>
        <w:noProof/>
      </w:rPr>
      <w:t>23</w:t>
    </w:r>
    <w:r>
      <w:rPr>
        <w:rStyle w:val="slostrany"/>
      </w:rPr>
      <w:fldChar w:fldCharType="end"/>
    </w:r>
  </w:p>
  <w:p w14:paraId="53CF8B83" w14:textId="77777777" w:rsidR="006F6C1A" w:rsidRDefault="006F6C1A" w:rsidP="00E74399">
    <w:pPr>
      <w:pStyle w:val="Hlavika"/>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7CFA" w14:textId="77777777" w:rsidR="006F6C1A" w:rsidRPr="00922D9E" w:rsidRDefault="006F6C1A" w:rsidP="00E7439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
      </v:shape>
    </w:pict>
  </w:numPicBullet>
  <w:numPicBullet w:numPicBulletId="1">
    <w:pict>
      <v:shape id="_x0000_i1082" type="#_x0000_t75" style="width:11.25pt;height:11.25pt" o:bullet="t">
        <v:imagedata r:id="rId2" o:title="mso6AB"/>
      </v:shape>
    </w:pict>
  </w:numPicBullet>
  <w:abstractNum w:abstractNumId="0" w15:restartNumberingAfterBreak="0">
    <w:nsid w:val="00000002"/>
    <w:multiLevelType w:val="singleLevel"/>
    <w:tmpl w:val="00000002"/>
    <w:name w:val="WW8Num2"/>
    <w:lvl w:ilvl="0">
      <w:start w:val="1"/>
      <w:numFmt w:val="upperRoman"/>
      <w:lvlText w:val="%1."/>
      <w:lvlJc w:val="left"/>
      <w:pPr>
        <w:tabs>
          <w:tab w:val="num" w:pos="1080"/>
        </w:tabs>
        <w:ind w:left="1080" w:hanging="720"/>
      </w:pPr>
      <w:rPr>
        <w:rFonts w:cs="Times New Roman"/>
      </w:rPr>
    </w:lvl>
  </w:abstractNum>
  <w:abstractNum w:abstractNumId="1" w15:restartNumberingAfterBreak="0">
    <w:nsid w:val="005615EF"/>
    <w:multiLevelType w:val="hybridMultilevel"/>
    <w:tmpl w:val="52A29C12"/>
    <w:lvl w:ilvl="0" w:tplc="1B8AE680">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07B1766"/>
    <w:multiLevelType w:val="hybridMultilevel"/>
    <w:tmpl w:val="9468CFB2"/>
    <w:lvl w:ilvl="0" w:tplc="04050001">
      <w:start w:val="1"/>
      <w:numFmt w:val="bullet"/>
      <w:lvlText w:val=""/>
      <w:lvlJc w:val="left"/>
      <w:pPr>
        <w:tabs>
          <w:tab w:val="num" w:pos="376"/>
        </w:tabs>
        <w:ind w:left="376" w:hanging="360"/>
      </w:pPr>
      <w:rPr>
        <w:rFonts w:ascii="Symbol" w:hAnsi="Symbol" w:hint="default"/>
      </w:rPr>
    </w:lvl>
    <w:lvl w:ilvl="1" w:tplc="041B0003" w:tentative="1">
      <w:start w:val="1"/>
      <w:numFmt w:val="bullet"/>
      <w:lvlText w:val="o"/>
      <w:lvlJc w:val="left"/>
      <w:pPr>
        <w:tabs>
          <w:tab w:val="num" w:pos="736"/>
        </w:tabs>
        <w:ind w:left="736" w:hanging="360"/>
      </w:pPr>
      <w:rPr>
        <w:rFonts w:ascii="Courier New" w:hAnsi="Courier New" w:hint="default"/>
      </w:rPr>
    </w:lvl>
    <w:lvl w:ilvl="2" w:tplc="041B0005" w:tentative="1">
      <w:start w:val="1"/>
      <w:numFmt w:val="bullet"/>
      <w:lvlText w:val=""/>
      <w:lvlJc w:val="left"/>
      <w:pPr>
        <w:tabs>
          <w:tab w:val="num" w:pos="1456"/>
        </w:tabs>
        <w:ind w:left="1456" w:hanging="360"/>
      </w:pPr>
      <w:rPr>
        <w:rFonts w:ascii="Wingdings" w:hAnsi="Wingdings" w:hint="default"/>
      </w:rPr>
    </w:lvl>
    <w:lvl w:ilvl="3" w:tplc="041B0001" w:tentative="1">
      <w:start w:val="1"/>
      <w:numFmt w:val="bullet"/>
      <w:lvlText w:val=""/>
      <w:lvlJc w:val="left"/>
      <w:pPr>
        <w:tabs>
          <w:tab w:val="num" w:pos="2176"/>
        </w:tabs>
        <w:ind w:left="2176" w:hanging="360"/>
      </w:pPr>
      <w:rPr>
        <w:rFonts w:ascii="Symbol" w:hAnsi="Symbol" w:hint="default"/>
      </w:rPr>
    </w:lvl>
    <w:lvl w:ilvl="4" w:tplc="041B0003" w:tentative="1">
      <w:start w:val="1"/>
      <w:numFmt w:val="bullet"/>
      <w:lvlText w:val="o"/>
      <w:lvlJc w:val="left"/>
      <w:pPr>
        <w:tabs>
          <w:tab w:val="num" w:pos="2896"/>
        </w:tabs>
        <w:ind w:left="2896" w:hanging="360"/>
      </w:pPr>
      <w:rPr>
        <w:rFonts w:ascii="Courier New" w:hAnsi="Courier New" w:hint="default"/>
      </w:rPr>
    </w:lvl>
    <w:lvl w:ilvl="5" w:tplc="041B0005" w:tentative="1">
      <w:start w:val="1"/>
      <w:numFmt w:val="bullet"/>
      <w:lvlText w:val=""/>
      <w:lvlJc w:val="left"/>
      <w:pPr>
        <w:tabs>
          <w:tab w:val="num" w:pos="3616"/>
        </w:tabs>
        <w:ind w:left="3616" w:hanging="360"/>
      </w:pPr>
      <w:rPr>
        <w:rFonts w:ascii="Wingdings" w:hAnsi="Wingdings" w:hint="default"/>
      </w:rPr>
    </w:lvl>
    <w:lvl w:ilvl="6" w:tplc="041B0001" w:tentative="1">
      <w:start w:val="1"/>
      <w:numFmt w:val="bullet"/>
      <w:lvlText w:val=""/>
      <w:lvlJc w:val="left"/>
      <w:pPr>
        <w:tabs>
          <w:tab w:val="num" w:pos="4336"/>
        </w:tabs>
        <w:ind w:left="4336" w:hanging="360"/>
      </w:pPr>
      <w:rPr>
        <w:rFonts w:ascii="Symbol" w:hAnsi="Symbol" w:hint="default"/>
      </w:rPr>
    </w:lvl>
    <w:lvl w:ilvl="7" w:tplc="041B0003" w:tentative="1">
      <w:start w:val="1"/>
      <w:numFmt w:val="bullet"/>
      <w:lvlText w:val="o"/>
      <w:lvlJc w:val="left"/>
      <w:pPr>
        <w:tabs>
          <w:tab w:val="num" w:pos="5056"/>
        </w:tabs>
        <w:ind w:left="5056" w:hanging="360"/>
      </w:pPr>
      <w:rPr>
        <w:rFonts w:ascii="Courier New" w:hAnsi="Courier New" w:hint="default"/>
      </w:rPr>
    </w:lvl>
    <w:lvl w:ilvl="8" w:tplc="041B0005" w:tentative="1">
      <w:start w:val="1"/>
      <w:numFmt w:val="bullet"/>
      <w:lvlText w:val=""/>
      <w:lvlJc w:val="left"/>
      <w:pPr>
        <w:tabs>
          <w:tab w:val="num" w:pos="5776"/>
        </w:tabs>
        <w:ind w:left="5776" w:hanging="360"/>
      </w:pPr>
      <w:rPr>
        <w:rFonts w:ascii="Wingdings" w:hAnsi="Wingdings" w:hint="default"/>
      </w:rPr>
    </w:lvl>
  </w:abstractNum>
  <w:abstractNum w:abstractNumId="3" w15:restartNumberingAfterBreak="0">
    <w:nsid w:val="01A70A2A"/>
    <w:multiLevelType w:val="hybridMultilevel"/>
    <w:tmpl w:val="4874FE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21E5706"/>
    <w:multiLevelType w:val="hybridMultilevel"/>
    <w:tmpl w:val="995E1BA2"/>
    <w:lvl w:ilvl="0" w:tplc="7E1C9030">
      <w:start w:val="1"/>
      <w:numFmt w:val="bullet"/>
      <w:lvlText w:val=""/>
      <w:lvlPicBulletId w:val="0"/>
      <w:lvlJc w:val="left"/>
      <w:pPr>
        <w:tabs>
          <w:tab w:val="num" w:pos="360"/>
        </w:tabs>
        <w:ind w:left="36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2B6695"/>
    <w:multiLevelType w:val="hybridMultilevel"/>
    <w:tmpl w:val="5EB8548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2715AD8"/>
    <w:multiLevelType w:val="hybridMultilevel"/>
    <w:tmpl w:val="53BA6B82"/>
    <w:lvl w:ilvl="0" w:tplc="280254B8">
      <w:start w:val="3"/>
      <w:numFmt w:val="bullet"/>
      <w:lvlText w:val="-"/>
      <w:lvlJc w:val="left"/>
      <w:pPr>
        <w:tabs>
          <w:tab w:val="num" w:pos="720"/>
        </w:tabs>
        <w:ind w:left="720" w:hanging="360"/>
      </w:pPr>
      <w:rPr>
        <w:rFonts w:ascii="Times New Roman" w:eastAsia="Times New Roman" w:hAnsi="Times New Roman" w:hint="default"/>
      </w:rPr>
    </w:lvl>
    <w:lvl w:ilvl="1" w:tplc="F222B504">
      <w:start w:val="1"/>
      <w:numFmt w:val="bullet"/>
      <w:lvlText w:val="-"/>
      <w:lvlJc w:val="left"/>
      <w:pPr>
        <w:tabs>
          <w:tab w:val="num" w:pos="1440"/>
        </w:tabs>
        <w:ind w:left="1440" w:hanging="360"/>
      </w:pPr>
      <w:rPr>
        <w:rFonts w:ascii="Times New Roman" w:eastAsia="Times New Roman" w:hAnsi="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7F6630"/>
    <w:multiLevelType w:val="hybridMultilevel"/>
    <w:tmpl w:val="2D28DE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2D979AE"/>
    <w:multiLevelType w:val="hybridMultilevel"/>
    <w:tmpl w:val="B46402F0"/>
    <w:lvl w:ilvl="0" w:tplc="04050001">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720"/>
        </w:tabs>
        <w:ind w:left="720" w:hanging="360"/>
      </w:pPr>
      <w:rPr>
        <w:rFonts w:ascii="Courier New" w:hAnsi="Courier New" w:hint="default"/>
      </w:rPr>
    </w:lvl>
    <w:lvl w:ilvl="2" w:tplc="041B0005" w:tentative="1">
      <w:start w:val="1"/>
      <w:numFmt w:val="bullet"/>
      <w:lvlText w:val=""/>
      <w:lvlJc w:val="left"/>
      <w:pPr>
        <w:tabs>
          <w:tab w:val="num" w:pos="1440"/>
        </w:tabs>
        <w:ind w:left="1440" w:hanging="360"/>
      </w:pPr>
      <w:rPr>
        <w:rFonts w:ascii="Wingdings" w:hAnsi="Wingdings" w:hint="default"/>
      </w:rPr>
    </w:lvl>
    <w:lvl w:ilvl="3" w:tplc="041B0001" w:tentative="1">
      <w:start w:val="1"/>
      <w:numFmt w:val="bullet"/>
      <w:lvlText w:val=""/>
      <w:lvlJc w:val="left"/>
      <w:pPr>
        <w:tabs>
          <w:tab w:val="num" w:pos="2160"/>
        </w:tabs>
        <w:ind w:left="2160" w:hanging="360"/>
      </w:pPr>
      <w:rPr>
        <w:rFonts w:ascii="Symbol" w:hAnsi="Symbol" w:hint="default"/>
      </w:rPr>
    </w:lvl>
    <w:lvl w:ilvl="4" w:tplc="041B0003" w:tentative="1">
      <w:start w:val="1"/>
      <w:numFmt w:val="bullet"/>
      <w:lvlText w:val="o"/>
      <w:lvlJc w:val="left"/>
      <w:pPr>
        <w:tabs>
          <w:tab w:val="num" w:pos="2880"/>
        </w:tabs>
        <w:ind w:left="2880" w:hanging="360"/>
      </w:pPr>
      <w:rPr>
        <w:rFonts w:ascii="Courier New" w:hAnsi="Courier New" w:hint="default"/>
      </w:rPr>
    </w:lvl>
    <w:lvl w:ilvl="5" w:tplc="041B0005" w:tentative="1">
      <w:start w:val="1"/>
      <w:numFmt w:val="bullet"/>
      <w:lvlText w:val=""/>
      <w:lvlJc w:val="left"/>
      <w:pPr>
        <w:tabs>
          <w:tab w:val="num" w:pos="3600"/>
        </w:tabs>
        <w:ind w:left="3600" w:hanging="360"/>
      </w:pPr>
      <w:rPr>
        <w:rFonts w:ascii="Wingdings" w:hAnsi="Wingdings" w:hint="default"/>
      </w:rPr>
    </w:lvl>
    <w:lvl w:ilvl="6" w:tplc="041B0001" w:tentative="1">
      <w:start w:val="1"/>
      <w:numFmt w:val="bullet"/>
      <w:lvlText w:val=""/>
      <w:lvlJc w:val="left"/>
      <w:pPr>
        <w:tabs>
          <w:tab w:val="num" w:pos="4320"/>
        </w:tabs>
        <w:ind w:left="4320" w:hanging="360"/>
      </w:pPr>
      <w:rPr>
        <w:rFonts w:ascii="Symbol" w:hAnsi="Symbol" w:hint="default"/>
      </w:rPr>
    </w:lvl>
    <w:lvl w:ilvl="7" w:tplc="041B0003" w:tentative="1">
      <w:start w:val="1"/>
      <w:numFmt w:val="bullet"/>
      <w:lvlText w:val="o"/>
      <w:lvlJc w:val="left"/>
      <w:pPr>
        <w:tabs>
          <w:tab w:val="num" w:pos="5040"/>
        </w:tabs>
        <w:ind w:left="5040" w:hanging="360"/>
      </w:pPr>
      <w:rPr>
        <w:rFonts w:ascii="Courier New" w:hAnsi="Courier New" w:hint="default"/>
      </w:rPr>
    </w:lvl>
    <w:lvl w:ilvl="8" w:tplc="041B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39F2588"/>
    <w:multiLevelType w:val="hybridMultilevel"/>
    <w:tmpl w:val="FC7E2C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41A0215"/>
    <w:multiLevelType w:val="hybridMultilevel"/>
    <w:tmpl w:val="FD381710"/>
    <w:lvl w:ilvl="0" w:tplc="F1A85B2E">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465361C"/>
    <w:multiLevelType w:val="hybridMultilevel"/>
    <w:tmpl w:val="1D2682E6"/>
    <w:lvl w:ilvl="0" w:tplc="041B0001">
      <w:start w:val="1"/>
      <w:numFmt w:val="bullet"/>
      <w:lvlText w:val=""/>
      <w:lvlJc w:val="left"/>
      <w:pPr>
        <w:tabs>
          <w:tab w:val="num" w:pos="360"/>
        </w:tabs>
        <w:ind w:left="36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F7F7A"/>
    <w:multiLevelType w:val="hybridMultilevel"/>
    <w:tmpl w:val="9FE24E36"/>
    <w:lvl w:ilvl="0" w:tplc="2DEAB84A">
      <w:start w:val="1"/>
      <w:numFmt w:val="bullet"/>
      <w:lvlText w:val=""/>
      <w:lvlJc w:val="left"/>
      <w:pPr>
        <w:tabs>
          <w:tab w:val="num" w:pos="720"/>
        </w:tabs>
        <w:ind w:left="720" w:hanging="360"/>
      </w:pPr>
      <w:rPr>
        <w:rFonts w:ascii="Symbol" w:hAnsi="Symbol" w:hint="default"/>
      </w:rPr>
    </w:lvl>
    <w:lvl w:ilvl="1" w:tplc="26060A56">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u w:val="none"/>
        <w:vertAlign w:val="subscript"/>
      </w:rPr>
    </w:lvl>
    <w:lvl w:ilvl="2" w:tplc="7E1C9030">
      <w:start w:val="1"/>
      <w:numFmt w:val="bullet"/>
      <w:lvlText w:val=""/>
      <w:lvlPicBulletId w:val="0"/>
      <w:lvlJc w:val="left"/>
      <w:pPr>
        <w:tabs>
          <w:tab w:val="num" w:pos="1800"/>
        </w:tabs>
        <w:ind w:left="1800" w:hanging="360"/>
      </w:pPr>
      <w:rPr>
        <w:rFonts w:ascii="Symbol" w:hAnsi="Symbol" w:hint="default"/>
        <w:color w:val="auto"/>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5E545D1"/>
    <w:multiLevelType w:val="hybridMultilevel"/>
    <w:tmpl w:val="3558EB1E"/>
    <w:lvl w:ilvl="0" w:tplc="F5B47F26">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64D5E97"/>
    <w:multiLevelType w:val="hybridMultilevel"/>
    <w:tmpl w:val="43FED1B4"/>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69403AA"/>
    <w:multiLevelType w:val="hybridMultilevel"/>
    <w:tmpl w:val="7EC615FE"/>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6CD0ED6"/>
    <w:multiLevelType w:val="hybridMultilevel"/>
    <w:tmpl w:val="9C0C1B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6D301DA"/>
    <w:multiLevelType w:val="hybridMultilevel"/>
    <w:tmpl w:val="03FE6F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6ED60F1"/>
    <w:multiLevelType w:val="hybridMultilevel"/>
    <w:tmpl w:val="7A826A8C"/>
    <w:lvl w:ilvl="0" w:tplc="09D226D4">
      <w:start w:val="1"/>
      <w:numFmt w:val="bullet"/>
      <w:pStyle w:val="Mjzoznam"/>
      <w:lvlText w:val=""/>
      <w:lvlJc w:val="left"/>
      <w:pPr>
        <w:tabs>
          <w:tab w:val="num" w:pos="1040"/>
        </w:tabs>
        <w:ind w:left="1040" w:hanging="680"/>
      </w:pPr>
      <w:rPr>
        <w:rFonts w:ascii="Wingdings" w:hAnsi="Wingdings"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75329CA"/>
    <w:multiLevelType w:val="hybridMultilevel"/>
    <w:tmpl w:val="D44AC262"/>
    <w:lvl w:ilvl="0" w:tplc="78D4D23C">
      <w:numFmt w:val="bullet"/>
      <w:lvlText w:val="-"/>
      <w:lvlJc w:val="left"/>
      <w:pPr>
        <w:tabs>
          <w:tab w:val="num" w:pos="720"/>
        </w:tabs>
        <w:ind w:left="720" w:hanging="360"/>
      </w:pPr>
      <w:rPr>
        <w:rFonts w:ascii="Times New Roman" w:eastAsia="Times New Roman" w:hAnsi="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0" w15:restartNumberingAfterBreak="0">
    <w:nsid w:val="07DF3129"/>
    <w:multiLevelType w:val="hybridMultilevel"/>
    <w:tmpl w:val="84985A2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89458AA"/>
    <w:multiLevelType w:val="hybridMultilevel"/>
    <w:tmpl w:val="6C1CCAE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8BA7B09"/>
    <w:multiLevelType w:val="hybridMultilevel"/>
    <w:tmpl w:val="C7D6F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A0925C4"/>
    <w:multiLevelType w:val="hybridMultilevel"/>
    <w:tmpl w:val="FB0EE43A"/>
    <w:lvl w:ilvl="0" w:tplc="041B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PicBulletId w:val="0"/>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B6011D8"/>
    <w:multiLevelType w:val="hybridMultilevel"/>
    <w:tmpl w:val="5C9C6716"/>
    <w:lvl w:ilvl="0" w:tplc="1B8AE680">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B892B7F"/>
    <w:multiLevelType w:val="hybridMultilevel"/>
    <w:tmpl w:val="EAA093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0BA74391"/>
    <w:multiLevelType w:val="hybridMultilevel"/>
    <w:tmpl w:val="A3823290"/>
    <w:lvl w:ilvl="0" w:tplc="041B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PicBulletId w:val="0"/>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BD069DA"/>
    <w:multiLevelType w:val="hybridMultilevel"/>
    <w:tmpl w:val="220457FE"/>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BDF1231"/>
    <w:multiLevelType w:val="hybridMultilevel"/>
    <w:tmpl w:val="291A3844"/>
    <w:lvl w:ilvl="0" w:tplc="F1A85B2E">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0DBE7327"/>
    <w:multiLevelType w:val="multilevel"/>
    <w:tmpl w:val="F79CB4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0DDF4AB1"/>
    <w:multiLevelType w:val="hybridMultilevel"/>
    <w:tmpl w:val="7D42B58A"/>
    <w:lvl w:ilvl="0" w:tplc="041B0007">
      <w:start w:val="1"/>
      <w:numFmt w:val="bullet"/>
      <w:lvlText w:val=""/>
      <w:lvlPicBulletId w:val="1"/>
      <w:lvlJc w:val="left"/>
      <w:pPr>
        <w:ind w:left="720"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1" w15:restartNumberingAfterBreak="0">
    <w:nsid w:val="0ECB3B3C"/>
    <w:multiLevelType w:val="multilevel"/>
    <w:tmpl w:val="96E68B9E"/>
    <w:styleLink w:val="StylOdrkysobrzky8b"/>
    <w:lvl w:ilvl="0">
      <w:start w:val="1"/>
      <w:numFmt w:val="bullet"/>
      <w:lvlText w:val=""/>
      <w:lvlPicBulletId w:val="0"/>
      <w:lvlJc w:val="left"/>
      <w:pPr>
        <w:tabs>
          <w:tab w:val="num" w:pos="360"/>
        </w:tabs>
        <w:ind w:left="36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F8231A6"/>
    <w:multiLevelType w:val="hybridMultilevel"/>
    <w:tmpl w:val="B37E5BC6"/>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0A6738A"/>
    <w:multiLevelType w:val="hybridMultilevel"/>
    <w:tmpl w:val="88FCAA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10E54EEA"/>
    <w:multiLevelType w:val="hybridMultilevel"/>
    <w:tmpl w:val="77D4962E"/>
    <w:lvl w:ilvl="0" w:tplc="041B0007">
      <w:start w:val="1"/>
      <w:numFmt w:val="bullet"/>
      <w:lvlText w:val=""/>
      <w:lvlPicBulletId w:val="0"/>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35" w15:restartNumberingAfterBreak="0">
    <w:nsid w:val="11714942"/>
    <w:multiLevelType w:val="hybridMultilevel"/>
    <w:tmpl w:val="77880696"/>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11EC315D"/>
    <w:multiLevelType w:val="hybridMultilevel"/>
    <w:tmpl w:val="049C0E46"/>
    <w:lvl w:ilvl="0" w:tplc="7E1C9030">
      <w:start w:val="1"/>
      <w:numFmt w:val="bullet"/>
      <w:lvlText w:val=""/>
      <w:lvlPicBulletId w:val="0"/>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54"/>
        </w:tabs>
        <w:ind w:left="1454" w:hanging="360"/>
      </w:pPr>
      <w:rPr>
        <w:rFonts w:ascii="Times New Roman" w:eastAsia="Times New Roman" w:hAnsi="Times New Roman" w:cs="Times New Roman"/>
      </w:rPr>
    </w:lvl>
    <w:lvl w:ilvl="2" w:tplc="2DEAB84A">
      <w:start w:val="1"/>
      <w:numFmt w:val="bullet"/>
      <w:lvlText w:val=""/>
      <w:lvlJc w:val="left"/>
      <w:pPr>
        <w:tabs>
          <w:tab w:val="num" w:pos="2354"/>
        </w:tabs>
        <w:ind w:left="2354" w:hanging="360"/>
      </w:pPr>
      <w:rPr>
        <w:rFonts w:ascii="Symbol" w:hAnsi="Symbol" w:hint="default"/>
        <w:color w:val="auto"/>
      </w:rPr>
    </w:lvl>
    <w:lvl w:ilvl="3" w:tplc="FFFFFFFF" w:tentative="1">
      <w:start w:val="1"/>
      <w:numFmt w:val="decimal"/>
      <w:lvlText w:val="%4."/>
      <w:lvlJc w:val="left"/>
      <w:pPr>
        <w:tabs>
          <w:tab w:val="num" w:pos="2894"/>
        </w:tabs>
        <w:ind w:left="2894" w:hanging="360"/>
      </w:pPr>
      <w:rPr>
        <w:rFonts w:cs="Times New Roman"/>
      </w:rPr>
    </w:lvl>
    <w:lvl w:ilvl="4" w:tplc="FFFFFFFF" w:tentative="1">
      <w:start w:val="1"/>
      <w:numFmt w:val="lowerLetter"/>
      <w:lvlText w:val="%5."/>
      <w:lvlJc w:val="left"/>
      <w:pPr>
        <w:tabs>
          <w:tab w:val="num" w:pos="3614"/>
        </w:tabs>
        <w:ind w:left="3614" w:hanging="360"/>
      </w:pPr>
      <w:rPr>
        <w:rFonts w:cs="Times New Roman"/>
      </w:rPr>
    </w:lvl>
    <w:lvl w:ilvl="5" w:tplc="FFFFFFFF" w:tentative="1">
      <w:start w:val="1"/>
      <w:numFmt w:val="lowerRoman"/>
      <w:lvlText w:val="%6."/>
      <w:lvlJc w:val="right"/>
      <w:pPr>
        <w:tabs>
          <w:tab w:val="num" w:pos="4334"/>
        </w:tabs>
        <w:ind w:left="4334" w:hanging="180"/>
      </w:pPr>
      <w:rPr>
        <w:rFonts w:cs="Times New Roman"/>
      </w:rPr>
    </w:lvl>
    <w:lvl w:ilvl="6" w:tplc="FFFFFFFF" w:tentative="1">
      <w:start w:val="1"/>
      <w:numFmt w:val="decimal"/>
      <w:lvlText w:val="%7."/>
      <w:lvlJc w:val="left"/>
      <w:pPr>
        <w:tabs>
          <w:tab w:val="num" w:pos="5054"/>
        </w:tabs>
        <w:ind w:left="5054" w:hanging="360"/>
      </w:pPr>
      <w:rPr>
        <w:rFonts w:cs="Times New Roman"/>
      </w:rPr>
    </w:lvl>
    <w:lvl w:ilvl="7" w:tplc="FFFFFFFF" w:tentative="1">
      <w:start w:val="1"/>
      <w:numFmt w:val="lowerLetter"/>
      <w:lvlText w:val="%8."/>
      <w:lvlJc w:val="left"/>
      <w:pPr>
        <w:tabs>
          <w:tab w:val="num" w:pos="5774"/>
        </w:tabs>
        <w:ind w:left="5774" w:hanging="360"/>
      </w:pPr>
      <w:rPr>
        <w:rFonts w:cs="Times New Roman"/>
      </w:rPr>
    </w:lvl>
    <w:lvl w:ilvl="8" w:tplc="FFFFFFFF" w:tentative="1">
      <w:start w:val="1"/>
      <w:numFmt w:val="lowerRoman"/>
      <w:lvlText w:val="%9."/>
      <w:lvlJc w:val="right"/>
      <w:pPr>
        <w:tabs>
          <w:tab w:val="num" w:pos="6494"/>
        </w:tabs>
        <w:ind w:left="6494" w:hanging="180"/>
      </w:pPr>
      <w:rPr>
        <w:rFonts w:cs="Times New Roman"/>
      </w:rPr>
    </w:lvl>
  </w:abstractNum>
  <w:abstractNum w:abstractNumId="37" w15:restartNumberingAfterBreak="0">
    <w:nsid w:val="12532A21"/>
    <w:multiLevelType w:val="hybridMultilevel"/>
    <w:tmpl w:val="F0B02B14"/>
    <w:lvl w:ilvl="0" w:tplc="88442B3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12C67C56"/>
    <w:multiLevelType w:val="hybridMultilevel"/>
    <w:tmpl w:val="78FE2D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34E462F"/>
    <w:multiLevelType w:val="hybridMultilevel"/>
    <w:tmpl w:val="7D3E481C"/>
    <w:lvl w:ilvl="0" w:tplc="26060A56">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subscript"/>
        <w:specVanish w:val="0"/>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140003B1"/>
    <w:multiLevelType w:val="hybridMultilevel"/>
    <w:tmpl w:val="91ECA47E"/>
    <w:lvl w:ilvl="0" w:tplc="7E1C9030">
      <w:start w:val="1"/>
      <w:numFmt w:val="bullet"/>
      <w:lvlText w:val=""/>
      <w:lvlPicBulletId w:val="0"/>
      <w:lvlJc w:val="left"/>
      <w:pPr>
        <w:tabs>
          <w:tab w:val="num" w:pos="360"/>
        </w:tabs>
        <w:ind w:left="36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46A655F"/>
    <w:multiLevelType w:val="hybridMultilevel"/>
    <w:tmpl w:val="57500676"/>
    <w:lvl w:ilvl="0" w:tplc="1B8AE680">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15A804D6"/>
    <w:multiLevelType w:val="hybridMultilevel"/>
    <w:tmpl w:val="5D24C36E"/>
    <w:lvl w:ilvl="0" w:tplc="446EAA64">
      <w:start w:val="1"/>
      <w:numFmt w:val="bullet"/>
      <w:pStyle w:val="zoznam"/>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15BE43AA"/>
    <w:multiLevelType w:val="hybridMultilevel"/>
    <w:tmpl w:val="1846A086"/>
    <w:lvl w:ilvl="0" w:tplc="0405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5E63CCD"/>
    <w:multiLevelType w:val="hybridMultilevel"/>
    <w:tmpl w:val="8B16639E"/>
    <w:lvl w:ilvl="0" w:tplc="2DEAB84A">
      <w:start w:val="1"/>
      <w:numFmt w:val="bullet"/>
      <w:lvlText w:val=""/>
      <w:lvlPicBulletId w:val="0"/>
      <w:lvlJc w:val="left"/>
      <w:pPr>
        <w:ind w:left="787" w:hanging="360"/>
      </w:pPr>
      <w:rPr>
        <w:rFonts w:ascii="Symbol" w:hAnsi="Symbol" w:hint="default"/>
        <w:color w:val="auto"/>
      </w:rPr>
    </w:lvl>
    <w:lvl w:ilvl="1" w:tplc="041B0003" w:tentative="1">
      <w:start w:val="1"/>
      <w:numFmt w:val="bullet"/>
      <w:lvlText w:val="o"/>
      <w:lvlJc w:val="left"/>
      <w:pPr>
        <w:ind w:left="1507" w:hanging="360"/>
      </w:pPr>
      <w:rPr>
        <w:rFonts w:ascii="Courier New" w:hAnsi="Courier New" w:cs="Courier New"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45" w15:restartNumberingAfterBreak="0">
    <w:nsid w:val="1680548C"/>
    <w:multiLevelType w:val="hybridMultilevel"/>
    <w:tmpl w:val="9E4AF2C0"/>
    <w:lvl w:ilvl="0" w:tplc="2DEAB84A">
      <w:start w:val="1"/>
      <w:numFmt w:val="bullet"/>
      <w:lvlText w:val=""/>
      <w:lvlJc w:val="left"/>
      <w:pPr>
        <w:tabs>
          <w:tab w:val="num" w:pos="1140"/>
        </w:tabs>
        <w:ind w:left="114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17781D05"/>
    <w:multiLevelType w:val="hybridMultilevel"/>
    <w:tmpl w:val="0AE8D7D0"/>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178A4CD1"/>
    <w:multiLevelType w:val="hybridMultilevel"/>
    <w:tmpl w:val="7190304E"/>
    <w:lvl w:ilvl="0" w:tplc="04050001">
      <w:start w:val="1"/>
      <w:numFmt w:val="bullet"/>
      <w:lvlText w:val=""/>
      <w:lvlJc w:val="left"/>
      <w:pPr>
        <w:tabs>
          <w:tab w:val="num" w:pos="407"/>
        </w:tabs>
        <w:ind w:left="407" w:hanging="360"/>
      </w:pPr>
      <w:rPr>
        <w:rFonts w:ascii="Symbol" w:hAnsi="Symbol" w:hint="default"/>
      </w:rPr>
    </w:lvl>
    <w:lvl w:ilvl="1" w:tplc="5B02D396">
      <w:numFmt w:val="bullet"/>
      <w:lvlText w:val="-"/>
      <w:lvlJc w:val="left"/>
      <w:pPr>
        <w:tabs>
          <w:tab w:val="num" w:pos="1127"/>
        </w:tabs>
        <w:ind w:left="1127" w:hanging="360"/>
      </w:pPr>
      <w:rPr>
        <w:rFonts w:ascii="Times New Roman" w:eastAsia="Times New Roman" w:hAnsi="Times New Roman" w:cs="Times New Roman" w:hint="default"/>
      </w:rPr>
    </w:lvl>
    <w:lvl w:ilvl="2" w:tplc="041B0005">
      <w:start w:val="1"/>
      <w:numFmt w:val="bullet"/>
      <w:lvlText w:val=""/>
      <w:lvlJc w:val="left"/>
      <w:pPr>
        <w:tabs>
          <w:tab w:val="num" w:pos="1847"/>
        </w:tabs>
        <w:ind w:left="1847" w:hanging="360"/>
      </w:pPr>
      <w:rPr>
        <w:rFonts w:ascii="Wingdings" w:hAnsi="Wingdings" w:hint="default"/>
      </w:rPr>
    </w:lvl>
    <w:lvl w:ilvl="3" w:tplc="041B0001">
      <w:start w:val="1"/>
      <w:numFmt w:val="bullet"/>
      <w:lvlText w:val=""/>
      <w:lvlJc w:val="left"/>
      <w:pPr>
        <w:tabs>
          <w:tab w:val="num" w:pos="2567"/>
        </w:tabs>
        <w:ind w:left="2567" w:hanging="360"/>
      </w:pPr>
      <w:rPr>
        <w:rFonts w:ascii="Symbol" w:hAnsi="Symbol" w:hint="default"/>
      </w:rPr>
    </w:lvl>
    <w:lvl w:ilvl="4" w:tplc="041B0003">
      <w:start w:val="1"/>
      <w:numFmt w:val="bullet"/>
      <w:lvlText w:val="o"/>
      <w:lvlJc w:val="left"/>
      <w:pPr>
        <w:tabs>
          <w:tab w:val="num" w:pos="3287"/>
        </w:tabs>
        <w:ind w:left="3287" w:hanging="360"/>
      </w:pPr>
      <w:rPr>
        <w:rFonts w:ascii="Courier New" w:hAnsi="Courier New" w:cs="Courier New" w:hint="default"/>
      </w:rPr>
    </w:lvl>
    <w:lvl w:ilvl="5" w:tplc="041B0005">
      <w:start w:val="1"/>
      <w:numFmt w:val="bullet"/>
      <w:lvlText w:val=""/>
      <w:lvlJc w:val="left"/>
      <w:pPr>
        <w:tabs>
          <w:tab w:val="num" w:pos="4007"/>
        </w:tabs>
        <w:ind w:left="4007" w:hanging="360"/>
      </w:pPr>
      <w:rPr>
        <w:rFonts w:ascii="Wingdings" w:hAnsi="Wingdings" w:hint="default"/>
      </w:rPr>
    </w:lvl>
    <w:lvl w:ilvl="6" w:tplc="041B0001">
      <w:start w:val="1"/>
      <w:numFmt w:val="bullet"/>
      <w:lvlText w:val=""/>
      <w:lvlJc w:val="left"/>
      <w:pPr>
        <w:tabs>
          <w:tab w:val="num" w:pos="4727"/>
        </w:tabs>
        <w:ind w:left="4727" w:hanging="360"/>
      </w:pPr>
      <w:rPr>
        <w:rFonts w:ascii="Symbol" w:hAnsi="Symbol" w:hint="default"/>
      </w:rPr>
    </w:lvl>
    <w:lvl w:ilvl="7" w:tplc="041B0003">
      <w:start w:val="1"/>
      <w:numFmt w:val="bullet"/>
      <w:lvlText w:val="o"/>
      <w:lvlJc w:val="left"/>
      <w:pPr>
        <w:tabs>
          <w:tab w:val="num" w:pos="5447"/>
        </w:tabs>
        <w:ind w:left="5447" w:hanging="360"/>
      </w:pPr>
      <w:rPr>
        <w:rFonts w:ascii="Courier New" w:hAnsi="Courier New" w:cs="Courier New" w:hint="default"/>
      </w:rPr>
    </w:lvl>
    <w:lvl w:ilvl="8" w:tplc="041B0005">
      <w:start w:val="1"/>
      <w:numFmt w:val="bullet"/>
      <w:lvlText w:val=""/>
      <w:lvlJc w:val="left"/>
      <w:pPr>
        <w:tabs>
          <w:tab w:val="num" w:pos="6167"/>
        </w:tabs>
        <w:ind w:left="6167" w:hanging="360"/>
      </w:pPr>
      <w:rPr>
        <w:rFonts w:ascii="Wingdings" w:hAnsi="Wingdings" w:hint="default"/>
      </w:rPr>
    </w:lvl>
  </w:abstractNum>
  <w:abstractNum w:abstractNumId="48" w15:restartNumberingAfterBreak="0">
    <w:nsid w:val="17A266B1"/>
    <w:multiLevelType w:val="hybridMultilevel"/>
    <w:tmpl w:val="C2B2D2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9" w15:restartNumberingAfterBreak="0">
    <w:nsid w:val="17BA621C"/>
    <w:multiLevelType w:val="hybridMultilevel"/>
    <w:tmpl w:val="1D9092C8"/>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18424B2A"/>
    <w:multiLevelType w:val="multilevel"/>
    <w:tmpl w:val="33443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18430466"/>
    <w:multiLevelType w:val="hybridMultilevel"/>
    <w:tmpl w:val="CD7A50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1943588B"/>
    <w:multiLevelType w:val="hybridMultilevel"/>
    <w:tmpl w:val="45C4CB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3" w15:restartNumberingAfterBreak="0">
    <w:nsid w:val="1984055D"/>
    <w:multiLevelType w:val="multilevel"/>
    <w:tmpl w:val="EBEEA200"/>
    <w:lvl w:ilvl="0">
      <w:numFmt w:val="bullet"/>
      <w:lvlText w:val=""/>
      <w:lvlPicBulletId w:val="0"/>
      <w:lvlJc w:val="left"/>
      <w:pPr>
        <w:ind w:left="360" w:hanging="360"/>
      </w:pPr>
      <w:rPr>
        <w:rFonts w:hAnsi="Symbol" w:hint="default"/>
        <w:sz w:val="20"/>
      </w:rPr>
    </w:lvl>
    <w:lvl w:ilvl="1">
      <w:numFmt w:val="bullet"/>
      <w:lvlText w:val=""/>
      <w:lvlPicBulletId w:val="0"/>
      <w:lvlJc w:val="left"/>
      <w:pPr>
        <w:ind w:left="1440" w:hanging="360"/>
      </w:pPr>
      <w:rPr>
        <w:rFonts w:hAnsi="Symbol" w:hint="default"/>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19DB1DE7"/>
    <w:multiLevelType w:val="hybridMultilevel"/>
    <w:tmpl w:val="16E6BB1C"/>
    <w:lvl w:ilvl="0" w:tplc="041B0007">
      <w:start w:val="1"/>
      <w:numFmt w:val="bullet"/>
      <w:lvlText w:val=""/>
      <w:lvlPicBulletId w:val="0"/>
      <w:lvlJc w:val="left"/>
      <w:pPr>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55" w15:restartNumberingAfterBreak="0">
    <w:nsid w:val="19EE68C2"/>
    <w:multiLevelType w:val="hybridMultilevel"/>
    <w:tmpl w:val="73D08536"/>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1A1C49B8"/>
    <w:multiLevelType w:val="hybridMultilevel"/>
    <w:tmpl w:val="42A89F00"/>
    <w:lvl w:ilvl="0" w:tplc="BFBAFE8C">
      <w:start w:val="1"/>
      <w:numFmt w:val="bullet"/>
      <w:lvlText w:val=""/>
      <w:lvlPicBulletId w:val="0"/>
      <w:lvlJc w:val="left"/>
      <w:pPr>
        <w:tabs>
          <w:tab w:val="num" w:pos="360"/>
        </w:tabs>
        <w:ind w:left="36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A281595"/>
    <w:multiLevelType w:val="hybridMultilevel"/>
    <w:tmpl w:val="E232224C"/>
    <w:lvl w:ilvl="0" w:tplc="2DEAB84A">
      <w:start w:val="1"/>
      <w:numFmt w:val="bullet"/>
      <w:lvlText w:val=""/>
      <w:lvlPicBulletId w:val="0"/>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A4C013B"/>
    <w:multiLevelType w:val="hybridMultilevel"/>
    <w:tmpl w:val="FF46C89C"/>
    <w:lvl w:ilvl="0" w:tplc="CAF6D0C0">
      <w:start w:val="2"/>
      <w:numFmt w:val="bullet"/>
      <w:lvlText w:val="-"/>
      <w:lvlJc w:val="left"/>
      <w:pPr>
        <w:tabs>
          <w:tab w:val="num" w:pos="1068"/>
        </w:tabs>
        <w:ind w:left="1068" w:hanging="360"/>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9" w15:restartNumberingAfterBreak="0">
    <w:nsid w:val="1A613A1F"/>
    <w:multiLevelType w:val="hybridMultilevel"/>
    <w:tmpl w:val="011260B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A8A54F5"/>
    <w:multiLevelType w:val="hybridMultilevel"/>
    <w:tmpl w:val="FD52D67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B3A4171"/>
    <w:multiLevelType w:val="hybridMultilevel"/>
    <w:tmpl w:val="A62A254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2" w15:restartNumberingAfterBreak="0">
    <w:nsid w:val="1B6055D4"/>
    <w:multiLevelType w:val="hybridMultilevel"/>
    <w:tmpl w:val="D30CFF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1CB7508C"/>
    <w:multiLevelType w:val="hybridMultilevel"/>
    <w:tmpl w:val="987C686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4" w15:restartNumberingAfterBreak="0">
    <w:nsid w:val="1CE4014C"/>
    <w:multiLevelType w:val="hybridMultilevel"/>
    <w:tmpl w:val="DBA4E3C4"/>
    <w:lvl w:ilvl="0" w:tplc="04050007">
      <w:start w:val="1"/>
      <w:numFmt w:val="bullet"/>
      <w:lvlText w:val=""/>
      <w:lvlPicBulletId w:val="0"/>
      <w:lvlJc w:val="left"/>
      <w:pPr>
        <w:tabs>
          <w:tab w:val="num" w:pos="357"/>
        </w:tabs>
        <w:ind w:left="357" w:hanging="357"/>
      </w:pPr>
      <w:rPr>
        <w:rFonts w:ascii="Symbol" w:hAnsi="Symbol" w:hint="default"/>
      </w:rPr>
    </w:lvl>
    <w:lvl w:ilvl="1" w:tplc="041B0007"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DAD1E6A"/>
    <w:multiLevelType w:val="hybridMultilevel"/>
    <w:tmpl w:val="C3901F52"/>
    <w:lvl w:ilvl="0" w:tplc="041B0007">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6" w15:restartNumberingAfterBreak="0">
    <w:nsid w:val="1DDE0219"/>
    <w:multiLevelType w:val="hybridMultilevel"/>
    <w:tmpl w:val="C5DAB4F6"/>
    <w:lvl w:ilvl="0" w:tplc="041B0001">
      <w:start w:val="1"/>
      <w:numFmt w:val="bullet"/>
      <w:lvlText w:val=""/>
      <w:lvlJc w:val="left"/>
      <w:pPr>
        <w:ind w:left="720" w:hanging="360"/>
      </w:pPr>
      <w:rPr>
        <w:rFonts w:ascii="Symbol" w:hAnsi="Symbol" w:hint="default"/>
      </w:rPr>
    </w:lvl>
    <w:lvl w:ilvl="1" w:tplc="E3E6A52E">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DF32ED2"/>
    <w:multiLevelType w:val="hybridMultilevel"/>
    <w:tmpl w:val="F5648E94"/>
    <w:lvl w:ilvl="0" w:tplc="AD86794E">
      <w:start w:val="1"/>
      <w:numFmt w:val="bullet"/>
      <w:lvlText w:val=""/>
      <w:lvlJc w:val="left"/>
      <w:pPr>
        <w:tabs>
          <w:tab w:val="num" w:pos="720"/>
        </w:tabs>
        <w:ind w:left="113" w:firstLine="11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B946F6"/>
    <w:multiLevelType w:val="hybridMultilevel"/>
    <w:tmpl w:val="1A9050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9" w15:restartNumberingAfterBreak="0">
    <w:nsid w:val="1FEA192B"/>
    <w:multiLevelType w:val="hybridMultilevel"/>
    <w:tmpl w:val="9B1E5CE6"/>
    <w:lvl w:ilvl="0" w:tplc="041B0001">
      <w:start w:val="1"/>
      <w:numFmt w:val="bullet"/>
      <w:lvlText w:val=""/>
      <w:lvlJc w:val="left"/>
      <w:pPr>
        <w:tabs>
          <w:tab w:val="num" w:pos="360"/>
        </w:tabs>
        <w:ind w:left="36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05469AB"/>
    <w:multiLevelType w:val="hybridMultilevel"/>
    <w:tmpl w:val="0590C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20615B55"/>
    <w:multiLevelType w:val="hybridMultilevel"/>
    <w:tmpl w:val="78FCBEEC"/>
    <w:lvl w:ilvl="0" w:tplc="0405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07C7C42"/>
    <w:multiLevelType w:val="hybridMultilevel"/>
    <w:tmpl w:val="3C7275AE"/>
    <w:lvl w:ilvl="0" w:tplc="041B0001">
      <w:start w:val="1"/>
      <w:numFmt w:val="bullet"/>
      <w:lvlText w:val=""/>
      <w:lvlJc w:val="left"/>
      <w:pPr>
        <w:tabs>
          <w:tab w:val="num" w:pos="900"/>
        </w:tabs>
        <w:ind w:left="900" w:hanging="360"/>
      </w:pPr>
      <w:rPr>
        <w:rFonts w:ascii="Symbol" w:hAnsi="Symbol" w:hint="default"/>
        <w:i/>
        <w:u w:val="none"/>
      </w:rPr>
    </w:lvl>
    <w:lvl w:ilvl="1" w:tplc="041B0019">
      <w:start w:val="1"/>
      <w:numFmt w:val="lowerLetter"/>
      <w:lvlText w:val="%2."/>
      <w:lvlJc w:val="left"/>
      <w:pPr>
        <w:tabs>
          <w:tab w:val="num" w:pos="1620"/>
        </w:tabs>
        <w:ind w:left="1620" w:hanging="360"/>
      </w:pPr>
      <w:rPr>
        <w:rFonts w:cs="Times New Roman"/>
      </w:rPr>
    </w:lvl>
    <w:lvl w:ilvl="2" w:tplc="2D64AB34">
      <w:numFmt w:val="bullet"/>
      <w:lvlText w:val="-"/>
      <w:lvlJc w:val="left"/>
      <w:pPr>
        <w:ind w:left="2520" w:hanging="360"/>
      </w:pPr>
      <w:rPr>
        <w:rFonts w:ascii="Arial" w:eastAsia="Times New Roman" w:hAnsi="Arial" w:hint="default"/>
      </w:rPr>
    </w:lvl>
    <w:lvl w:ilvl="3" w:tplc="041B000F">
      <w:start w:val="1"/>
      <w:numFmt w:val="decimal"/>
      <w:lvlText w:val="%4."/>
      <w:lvlJc w:val="left"/>
      <w:pPr>
        <w:tabs>
          <w:tab w:val="num" w:pos="3060"/>
        </w:tabs>
        <w:ind w:left="3060" w:hanging="360"/>
      </w:pPr>
      <w:rPr>
        <w:rFonts w:cs="Times New Roman"/>
      </w:rPr>
    </w:lvl>
    <w:lvl w:ilvl="4" w:tplc="2DEAB84A">
      <w:start w:val="1"/>
      <w:numFmt w:val="bullet"/>
      <w:lvlText w:val=""/>
      <w:lvlJc w:val="left"/>
      <w:pPr>
        <w:tabs>
          <w:tab w:val="num" w:pos="1080"/>
        </w:tabs>
        <w:ind w:left="1080" w:hanging="360"/>
      </w:pPr>
      <w:rPr>
        <w:rFonts w:ascii="Symbol" w:hAnsi="Symbol" w:hint="default"/>
        <w:i/>
        <w:u w:val="none"/>
      </w:rPr>
    </w:lvl>
    <w:lvl w:ilvl="5" w:tplc="269E0706">
      <w:start w:val="1"/>
      <w:numFmt w:val="lowerLetter"/>
      <w:lvlText w:val="%6)"/>
      <w:lvlJc w:val="left"/>
      <w:pPr>
        <w:ind w:left="4680" w:hanging="360"/>
      </w:pPr>
      <w:rPr>
        <w:rFonts w:cs="Times New Roman" w:hint="default"/>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73" w15:restartNumberingAfterBreak="0">
    <w:nsid w:val="21056D29"/>
    <w:multiLevelType w:val="hybridMultilevel"/>
    <w:tmpl w:val="069A7C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4" w15:restartNumberingAfterBreak="0">
    <w:nsid w:val="2116053A"/>
    <w:multiLevelType w:val="hybridMultilevel"/>
    <w:tmpl w:val="D1A05EB8"/>
    <w:lvl w:ilvl="0" w:tplc="8AEC0A48">
      <w:start w:val="1"/>
      <w:numFmt w:val="upperLetter"/>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75" w15:restartNumberingAfterBreak="0">
    <w:nsid w:val="213B1BA4"/>
    <w:multiLevelType w:val="hybridMultilevel"/>
    <w:tmpl w:val="57608B6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21E86704"/>
    <w:multiLevelType w:val="hybridMultilevel"/>
    <w:tmpl w:val="A2D2FD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7" w15:restartNumberingAfterBreak="0">
    <w:nsid w:val="22985F7C"/>
    <w:multiLevelType w:val="hybridMultilevel"/>
    <w:tmpl w:val="748EDDE2"/>
    <w:lvl w:ilvl="0" w:tplc="8AEC0A48">
      <w:start w:val="1"/>
      <w:numFmt w:val="bullet"/>
      <w:lvlText w:val=""/>
      <w:lvlPicBulletId w:val="0"/>
      <w:lvlJc w:val="left"/>
      <w:pPr>
        <w:tabs>
          <w:tab w:val="num" w:pos="720"/>
        </w:tabs>
        <w:ind w:left="720" w:hanging="360"/>
      </w:pPr>
      <w:rPr>
        <w:rFonts w:ascii="Symbol" w:hAnsi="Symbol" w:hint="default"/>
      </w:rPr>
    </w:lvl>
    <w:lvl w:ilvl="1" w:tplc="041B0019">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2CD55EB"/>
    <w:multiLevelType w:val="hybridMultilevel"/>
    <w:tmpl w:val="1F045964"/>
    <w:lvl w:ilvl="0" w:tplc="231E8C48">
      <w:start w:val="1"/>
      <w:numFmt w:val="bullet"/>
      <w:lvlText w:val=""/>
      <w:lvlPicBulletId w:val="0"/>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3606015"/>
    <w:multiLevelType w:val="hybridMultilevel"/>
    <w:tmpl w:val="585C52A6"/>
    <w:lvl w:ilvl="0" w:tplc="04050007">
      <w:start w:val="1"/>
      <w:numFmt w:val="bullet"/>
      <w:lvlText w:val=""/>
      <w:lvlPicBulletId w:val="0"/>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41E509E"/>
    <w:multiLevelType w:val="hybridMultilevel"/>
    <w:tmpl w:val="E590699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2486619D"/>
    <w:multiLevelType w:val="hybridMultilevel"/>
    <w:tmpl w:val="00CCF824"/>
    <w:lvl w:ilvl="0" w:tplc="7E1C9030">
      <w:start w:val="1"/>
      <w:numFmt w:val="bullet"/>
      <w:lvlText w:val=""/>
      <w:lvlPicBulletId w:val="0"/>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4AC22DC"/>
    <w:multiLevelType w:val="hybridMultilevel"/>
    <w:tmpl w:val="2952A65E"/>
    <w:lvl w:ilvl="0" w:tplc="26060A56">
      <w:start w:val="1"/>
      <w:numFmt w:val="bullet"/>
      <w:lvlText w:val=""/>
      <w:lvlJc w:val="left"/>
      <w:pPr>
        <w:ind w:left="360" w:hanging="360"/>
      </w:pPr>
      <w:rPr>
        <w:rFonts w:ascii="Symbol" w:hAnsi="Symbol" w:hint="default"/>
        <w:b w:val="0"/>
        <w:i w:val="0"/>
        <w:caps w:val="0"/>
        <w:strike w:val="0"/>
        <w:dstrike w:val="0"/>
        <w:vanish w:val="0"/>
        <w:color w:val="000000"/>
        <w:sz w:val="24"/>
        <w:u w:val="none"/>
        <w:vertAlign w:val="subscrip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3" w15:restartNumberingAfterBreak="0">
    <w:nsid w:val="250E49A4"/>
    <w:multiLevelType w:val="hybridMultilevel"/>
    <w:tmpl w:val="CE8C5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254E6B18"/>
    <w:multiLevelType w:val="hybridMultilevel"/>
    <w:tmpl w:val="A6FA6C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5" w15:restartNumberingAfterBreak="0">
    <w:nsid w:val="26734065"/>
    <w:multiLevelType w:val="hybridMultilevel"/>
    <w:tmpl w:val="6204B2FE"/>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6" w15:restartNumberingAfterBreak="0">
    <w:nsid w:val="26D43BFC"/>
    <w:multiLevelType w:val="hybridMultilevel"/>
    <w:tmpl w:val="FC8662F0"/>
    <w:lvl w:ilvl="0" w:tplc="0405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287421CC"/>
    <w:multiLevelType w:val="hybridMultilevel"/>
    <w:tmpl w:val="A3522024"/>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28836B94"/>
    <w:multiLevelType w:val="hybridMultilevel"/>
    <w:tmpl w:val="C9DECDC0"/>
    <w:lvl w:ilvl="0" w:tplc="2DEAB84A">
      <w:start w:val="1"/>
      <w:numFmt w:val="bullet"/>
      <w:lvlText w:val=""/>
      <w:lvlPicBulletId w:val="0"/>
      <w:lvlJc w:val="left"/>
      <w:pPr>
        <w:ind w:left="781" w:hanging="360"/>
      </w:pPr>
      <w:rPr>
        <w:rFonts w:ascii="Symbol" w:hAnsi="Symbol" w:hint="default"/>
        <w:color w:val="auto"/>
      </w:rPr>
    </w:lvl>
    <w:lvl w:ilvl="1" w:tplc="041B0003" w:tentative="1">
      <w:start w:val="1"/>
      <w:numFmt w:val="bullet"/>
      <w:lvlText w:val="o"/>
      <w:lvlJc w:val="left"/>
      <w:pPr>
        <w:ind w:left="1501" w:hanging="360"/>
      </w:pPr>
      <w:rPr>
        <w:rFonts w:ascii="Courier New" w:hAnsi="Courier New" w:cs="Courier New" w:hint="default"/>
      </w:rPr>
    </w:lvl>
    <w:lvl w:ilvl="2" w:tplc="041B0005" w:tentative="1">
      <w:start w:val="1"/>
      <w:numFmt w:val="bullet"/>
      <w:lvlText w:val=""/>
      <w:lvlJc w:val="left"/>
      <w:pPr>
        <w:ind w:left="2221" w:hanging="360"/>
      </w:pPr>
      <w:rPr>
        <w:rFonts w:ascii="Wingdings" w:hAnsi="Wingdings" w:hint="default"/>
      </w:rPr>
    </w:lvl>
    <w:lvl w:ilvl="3" w:tplc="041B0001" w:tentative="1">
      <w:start w:val="1"/>
      <w:numFmt w:val="bullet"/>
      <w:lvlText w:val=""/>
      <w:lvlJc w:val="left"/>
      <w:pPr>
        <w:ind w:left="2941" w:hanging="360"/>
      </w:pPr>
      <w:rPr>
        <w:rFonts w:ascii="Symbol" w:hAnsi="Symbol" w:hint="default"/>
      </w:rPr>
    </w:lvl>
    <w:lvl w:ilvl="4" w:tplc="041B0003" w:tentative="1">
      <w:start w:val="1"/>
      <w:numFmt w:val="bullet"/>
      <w:lvlText w:val="o"/>
      <w:lvlJc w:val="left"/>
      <w:pPr>
        <w:ind w:left="3661" w:hanging="360"/>
      </w:pPr>
      <w:rPr>
        <w:rFonts w:ascii="Courier New" w:hAnsi="Courier New" w:cs="Courier New" w:hint="default"/>
      </w:rPr>
    </w:lvl>
    <w:lvl w:ilvl="5" w:tplc="041B0005" w:tentative="1">
      <w:start w:val="1"/>
      <w:numFmt w:val="bullet"/>
      <w:lvlText w:val=""/>
      <w:lvlJc w:val="left"/>
      <w:pPr>
        <w:ind w:left="4381" w:hanging="360"/>
      </w:pPr>
      <w:rPr>
        <w:rFonts w:ascii="Wingdings" w:hAnsi="Wingdings" w:hint="default"/>
      </w:rPr>
    </w:lvl>
    <w:lvl w:ilvl="6" w:tplc="041B0001" w:tentative="1">
      <w:start w:val="1"/>
      <w:numFmt w:val="bullet"/>
      <w:lvlText w:val=""/>
      <w:lvlJc w:val="left"/>
      <w:pPr>
        <w:ind w:left="5101" w:hanging="360"/>
      </w:pPr>
      <w:rPr>
        <w:rFonts w:ascii="Symbol" w:hAnsi="Symbol" w:hint="default"/>
      </w:rPr>
    </w:lvl>
    <w:lvl w:ilvl="7" w:tplc="041B0003" w:tentative="1">
      <w:start w:val="1"/>
      <w:numFmt w:val="bullet"/>
      <w:lvlText w:val="o"/>
      <w:lvlJc w:val="left"/>
      <w:pPr>
        <w:ind w:left="5821" w:hanging="360"/>
      </w:pPr>
      <w:rPr>
        <w:rFonts w:ascii="Courier New" w:hAnsi="Courier New" w:cs="Courier New" w:hint="default"/>
      </w:rPr>
    </w:lvl>
    <w:lvl w:ilvl="8" w:tplc="041B0005" w:tentative="1">
      <w:start w:val="1"/>
      <w:numFmt w:val="bullet"/>
      <w:lvlText w:val=""/>
      <w:lvlJc w:val="left"/>
      <w:pPr>
        <w:ind w:left="6541" w:hanging="360"/>
      </w:pPr>
      <w:rPr>
        <w:rFonts w:ascii="Wingdings" w:hAnsi="Wingdings" w:hint="default"/>
      </w:rPr>
    </w:lvl>
  </w:abstractNum>
  <w:abstractNum w:abstractNumId="89" w15:restartNumberingAfterBreak="0">
    <w:nsid w:val="2B690EBC"/>
    <w:multiLevelType w:val="hybridMultilevel"/>
    <w:tmpl w:val="EDCE850C"/>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2C8D61EF"/>
    <w:multiLevelType w:val="hybridMultilevel"/>
    <w:tmpl w:val="9C9CB124"/>
    <w:lvl w:ilvl="0" w:tplc="F1A85B2E">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2CA27328"/>
    <w:multiLevelType w:val="hybridMultilevel"/>
    <w:tmpl w:val="39480D1C"/>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2CB728D1"/>
    <w:multiLevelType w:val="hybridMultilevel"/>
    <w:tmpl w:val="2538473A"/>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2CD47BB9"/>
    <w:multiLevelType w:val="hybridMultilevel"/>
    <w:tmpl w:val="71AAE22C"/>
    <w:lvl w:ilvl="0" w:tplc="041B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PicBulletId w:val="0"/>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00117F"/>
    <w:multiLevelType w:val="hybridMultilevel"/>
    <w:tmpl w:val="D85AB4F2"/>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2D4149A3"/>
    <w:multiLevelType w:val="hybridMultilevel"/>
    <w:tmpl w:val="653E65CA"/>
    <w:lvl w:ilvl="0" w:tplc="F146AADC">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6" w15:restartNumberingAfterBreak="0">
    <w:nsid w:val="2DBD639C"/>
    <w:multiLevelType w:val="hybridMultilevel"/>
    <w:tmpl w:val="4D22639A"/>
    <w:lvl w:ilvl="0" w:tplc="2DEAB84A">
      <w:start w:val="1"/>
      <w:numFmt w:val="bullet"/>
      <w:lvlText w:val=""/>
      <w:lvlPicBulletId w:val="0"/>
      <w:lvlJc w:val="left"/>
      <w:pPr>
        <w:ind w:left="787" w:hanging="360"/>
      </w:pPr>
      <w:rPr>
        <w:rFonts w:ascii="Symbol" w:hAnsi="Symbol" w:hint="default"/>
        <w:color w:val="auto"/>
      </w:rPr>
    </w:lvl>
    <w:lvl w:ilvl="1" w:tplc="041B0003" w:tentative="1">
      <w:start w:val="1"/>
      <w:numFmt w:val="bullet"/>
      <w:lvlText w:val="o"/>
      <w:lvlJc w:val="left"/>
      <w:pPr>
        <w:ind w:left="1507" w:hanging="360"/>
      </w:pPr>
      <w:rPr>
        <w:rFonts w:ascii="Courier New" w:hAnsi="Courier New" w:cs="Courier New"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97" w15:restartNumberingAfterBreak="0">
    <w:nsid w:val="2E355597"/>
    <w:multiLevelType w:val="hybridMultilevel"/>
    <w:tmpl w:val="6FD4B09A"/>
    <w:lvl w:ilvl="0" w:tplc="041B0007">
      <w:start w:val="1"/>
      <w:numFmt w:val="bullet"/>
      <w:lvlText w:val=""/>
      <w:lvlPicBulletId w:val="0"/>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2E662A4E"/>
    <w:multiLevelType w:val="hybridMultilevel"/>
    <w:tmpl w:val="4022EA1C"/>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9" w15:restartNumberingAfterBreak="0">
    <w:nsid w:val="302D66A7"/>
    <w:multiLevelType w:val="hybridMultilevel"/>
    <w:tmpl w:val="E7C28574"/>
    <w:lvl w:ilvl="0" w:tplc="041B0001">
      <w:start w:val="1"/>
      <w:numFmt w:val="bullet"/>
      <w:lvlText w:val=""/>
      <w:lvlJc w:val="left"/>
      <w:pPr>
        <w:ind w:left="1110" w:hanging="360"/>
      </w:pPr>
      <w:rPr>
        <w:rFonts w:ascii="Symbol" w:hAnsi="Symbol"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100" w15:restartNumberingAfterBreak="0">
    <w:nsid w:val="30805095"/>
    <w:multiLevelType w:val="hybridMultilevel"/>
    <w:tmpl w:val="4BF6B42E"/>
    <w:lvl w:ilvl="0" w:tplc="26060A56">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24"/>
        <w:u w:val="none"/>
        <w:vertAlign w:val="subscrip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01" w15:restartNumberingAfterBreak="0">
    <w:nsid w:val="308465D7"/>
    <w:multiLevelType w:val="hybridMultilevel"/>
    <w:tmpl w:val="82F0B276"/>
    <w:lvl w:ilvl="0" w:tplc="2DEAB84A">
      <w:start w:val="1"/>
      <w:numFmt w:val="bullet"/>
      <w:lvlText w:val=""/>
      <w:lvlPicBulletId w:val="0"/>
      <w:lvlJc w:val="left"/>
      <w:pPr>
        <w:ind w:left="781" w:hanging="360"/>
      </w:pPr>
      <w:rPr>
        <w:rFonts w:ascii="Symbol" w:hAnsi="Symbol" w:hint="default"/>
        <w:color w:val="auto"/>
      </w:rPr>
    </w:lvl>
    <w:lvl w:ilvl="1" w:tplc="041B0003" w:tentative="1">
      <w:start w:val="1"/>
      <w:numFmt w:val="bullet"/>
      <w:lvlText w:val="o"/>
      <w:lvlJc w:val="left"/>
      <w:pPr>
        <w:ind w:left="1501" w:hanging="360"/>
      </w:pPr>
      <w:rPr>
        <w:rFonts w:ascii="Courier New" w:hAnsi="Courier New" w:cs="Courier New" w:hint="default"/>
      </w:rPr>
    </w:lvl>
    <w:lvl w:ilvl="2" w:tplc="041B0005" w:tentative="1">
      <w:start w:val="1"/>
      <w:numFmt w:val="bullet"/>
      <w:lvlText w:val=""/>
      <w:lvlJc w:val="left"/>
      <w:pPr>
        <w:ind w:left="2221" w:hanging="360"/>
      </w:pPr>
      <w:rPr>
        <w:rFonts w:ascii="Wingdings" w:hAnsi="Wingdings" w:hint="default"/>
      </w:rPr>
    </w:lvl>
    <w:lvl w:ilvl="3" w:tplc="041B0001" w:tentative="1">
      <w:start w:val="1"/>
      <w:numFmt w:val="bullet"/>
      <w:lvlText w:val=""/>
      <w:lvlJc w:val="left"/>
      <w:pPr>
        <w:ind w:left="2941" w:hanging="360"/>
      </w:pPr>
      <w:rPr>
        <w:rFonts w:ascii="Symbol" w:hAnsi="Symbol" w:hint="default"/>
      </w:rPr>
    </w:lvl>
    <w:lvl w:ilvl="4" w:tplc="041B0003" w:tentative="1">
      <w:start w:val="1"/>
      <w:numFmt w:val="bullet"/>
      <w:lvlText w:val="o"/>
      <w:lvlJc w:val="left"/>
      <w:pPr>
        <w:ind w:left="3661" w:hanging="360"/>
      </w:pPr>
      <w:rPr>
        <w:rFonts w:ascii="Courier New" w:hAnsi="Courier New" w:cs="Courier New" w:hint="default"/>
      </w:rPr>
    </w:lvl>
    <w:lvl w:ilvl="5" w:tplc="041B0005" w:tentative="1">
      <w:start w:val="1"/>
      <w:numFmt w:val="bullet"/>
      <w:lvlText w:val=""/>
      <w:lvlJc w:val="left"/>
      <w:pPr>
        <w:ind w:left="4381" w:hanging="360"/>
      </w:pPr>
      <w:rPr>
        <w:rFonts w:ascii="Wingdings" w:hAnsi="Wingdings" w:hint="default"/>
      </w:rPr>
    </w:lvl>
    <w:lvl w:ilvl="6" w:tplc="041B0001" w:tentative="1">
      <w:start w:val="1"/>
      <w:numFmt w:val="bullet"/>
      <w:lvlText w:val=""/>
      <w:lvlJc w:val="left"/>
      <w:pPr>
        <w:ind w:left="5101" w:hanging="360"/>
      </w:pPr>
      <w:rPr>
        <w:rFonts w:ascii="Symbol" w:hAnsi="Symbol" w:hint="default"/>
      </w:rPr>
    </w:lvl>
    <w:lvl w:ilvl="7" w:tplc="041B0003" w:tentative="1">
      <w:start w:val="1"/>
      <w:numFmt w:val="bullet"/>
      <w:lvlText w:val="o"/>
      <w:lvlJc w:val="left"/>
      <w:pPr>
        <w:ind w:left="5821" w:hanging="360"/>
      </w:pPr>
      <w:rPr>
        <w:rFonts w:ascii="Courier New" w:hAnsi="Courier New" w:cs="Courier New" w:hint="default"/>
      </w:rPr>
    </w:lvl>
    <w:lvl w:ilvl="8" w:tplc="041B0005" w:tentative="1">
      <w:start w:val="1"/>
      <w:numFmt w:val="bullet"/>
      <w:lvlText w:val=""/>
      <w:lvlJc w:val="left"/>
      <w:pPr>
        <w:ind w:left="6541" w:hanging="360"/>
      </w:pPr>
      <w:rPr>
        <w:rFonts w:ascii="Wingdings" w:hAnsi="Wingdings" w:hint="default"/>
      </w:rPr>
    </w:lvl>
  </w:abstractNum>
  <w:abstractNum w:abstractNumId="102" w15:restartNumberingAfterBreak="0">
    <w:nsid w:val="30AA28D7"/>
    <w:multiLevelType w:val="hybridMultilevel"/>
    <w:tmpl w:val="59AA2F94"/>
    <w:lvl w:ilvl="0" w:tplc="04050007">
      <w:start w:val="1"/>
      <w:numFmt w:val="bullet"/>
      <w:lvlText w:val=""/>
      <w:lvlPicBulletId w:val="0"/>
      <w:lvlJc w:val="left"/>
      <w:pPr>
        <w:tabs>
          <w:tab w:val="num" w:pos="360"/>
        </w:tabs>
        <w:ind w:left="360" w:hanging="360"/>
      </w:pPr>
      <w:rPr>
        <w:rFonts w:ascii="Symbol" w:hAnsi="Symbol"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03" w15:restartNumberingAfterBreak="0">
    <w:nsid w:val="30FF53A5"/>
    <w:multiLevelType w:val="hybridMultilevel"/>
    <w:tmpl w:val="46AA5C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313A4871"/>
    <w:multiLevelType w:val="hybridMultilevel"/>
    <w:tmpl w:val="DCC06CC8"/>
    <w:lvl w:ilvl="0" w:tplc="492EF7E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5" w15:restartNumberingAfterBreak="0">
    <w:nsid w:val="32092EC1"/>
    <w:multiLevelType w:val="hybridMultilevel"/>
    <w:tmpl w:val="A87E67C2"/>
    <w:lvl w:ilvl="0" w:tplc="7E1C9030">
      <w:start w:val="1"/>
      <w:numFmt w:val="bullet"/>
      <w:lvlText w:val=""/>
      <w:lvlPicBulletId w:val="0"/>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32146CE0"/>
    <w:multiLevelType w:val="hybridMultilevel"/>
    <w:tmpl w:val="19F87E2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32AC3957"/>
    <w:multiLevelType w:val="multilevel"/>
    <w:tmpl w:val="FA728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313272C"/>
    <w:multiLevelType w:val="hybridMultilevel"/>
    <w:tmpl w:val="05E6A99E"/>
    <w:lvl w:ilvl="0" w:tplc="041B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3D41870"/>
    <w:multiLevelType w:val="hybridMultilevel"/>
    <w:tmpl w:val="542687C0"/>
    <w:lvl w:ilvl="0" w:tplc="CAF6D0C0">
      <w:start w:val="2"/>
      <w:numFmt w:val="bullet"/>
      <w:lvlText w:val="-"/>
      <w:lvlJc w:val="left"/>
      <w:pPr>
        <w:tabs>
          <w:tab w:val="num" w:pos="1068"/>
        </w:tabs>
        <w:ind w:left="1068"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3F921CA"/>
    <w:multiLevelType w:val="hybridMultilevel"/>
    <w:tmpl w:val="F196A2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343D4F66"/>
    <w:multiLevelType w:val="hybridMultilevel"/>
    <w:tmpl w:val="A304421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3464111D"/>
    <w:multiLevelType w:val="hybridMultilevel"/>
    <w:tmpl w:val="60921B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348A4FDF"/>
    <w:multiLevelType w:val="hybridMultilevel"/>
    <w:tmpl w:val="A42A63E4"/>
    <w:lvl w:ilvl="0" w:tplc="0405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720"/>
        </w:tabs>
        <w:ind w:left="720" w:hanging="360"/>
      </w:pPr>
      <w:rPr>
        <w:rFonts w:ascii="Courier New" w:hAnsi="Courier New" w:hint="default"/>
      </w:rPr>
    </w:lvl>
    <w:lvl w:ilvl="2" w:tplc="041B0005" w:tentative="1">
      <w:start w:val="1"/>
      <w:numFmt w:val="bullet"/>
      <w:lvlText w:val=""/>
      <w:lvlJc w:val="left"/>
      <w:pPr>
        <w:tabs>
          <w:tab w:val="num" w:pos="1440"/>
        </w:tabs>
        <w:ind w:left="1440" w:hanging="360"/>
      </w:pPr>
      <w:rPr>
        <w:rFonts w:ascii="Wingdings" w:hAnsi="Wingdings" w:hint="default"/>
      </w:rPr>
    </w:lvl>
    <w:lvl w:ilvl="3" w:tplc="041B0001" w:tentative="1">
      <w:start w:val="1"/>
      <w:numFmt w:val="bullet"/>
      <w:lvlText w:val=""/>
      <w:lvlJc w:val="left"/>
      <w:pPr>
        <w:tabs>
          <w:tab w:val="num" w:pos="2160"/>
        </w:tabs>
        <w:ind w:left="2160" w:hanging="360"/>
      </w:pPr>
      <w:rPr>
        <w:rFonts w:ascii="Symbol" w:hAnsi="Symbol" w:hint="default"/>
      </w:rPr>
    </w:lvl>
    <w:lvl w:ilvl="4" w:tplc="041B0003" w:tentative="1">
      <w:start w:val="1"/>
      <w:numFmt w:val="bullet"/>
      <w:lvlText w:val="o"/>
      <w:lvlJc w:val="left"/>
      <w:pPr>
        <w:tabs>
          <w:tab w:val="num" w:pos="2880"/>
        </w:tabs>
        <w:ind w:left="2880" w:hanging="360"/>
      </w:pPr>
      <w:rPr>
        <w:rFonts w:ascii="Courier New" w:hAnsi="Courier New" w:hint="default"/>
      </w:rPr>
    </w:lvl>
    <w:lvl w:ilvl="5" w:tplc="041B0005" w:tentative="1">
      <w:start w:val="1"/>
      <w:numFmt w:val="bullet"/>
      <w:lvlText w:val=""/>
      <w:lvlJc w:val="left"/>
      <w:pPr>
        <w:tabs>
          <w:tab w:val="num" w:pos="3600"/>
        </w:tabs>
        <w:ind w:left="3600" w:hanging="360"/>
      </w:pPr>
      <w:rPr>
        <w:rFonts w:ascii="Wingdings" w:hAnsi="Wingdings" w:hint="default"/>
      </w:rPr>
    </w:lvl>
    <w:lvl w:ilvl="6" w:tplc="041B0001" w:tentative="1">
      <w:start w:val="1"/>
      <w:numFmt w:val="bullet"/>
      <w:lvlText w:val=""/>
      <w:lvlJc w:val="left"/>
      <w:pPr>
        <w:tabs>
          <w:tab w:val="num" w:pos="4320"/>
        </w:tabs>
        <w:ind w:left="4320" w:hanging="360"/>
      </w:pPr>
      <w:rPr>
        <w:rFonts w:ascii="Symbol" w:hAnsi="Symbol" w:hint="default"/>
      </w:rPr>
    </w:lvl>
    <w:lvl w:ilvl="7" w:tplc="041B0003" w:tentative="1">
      <w:start w:val="1"/>
      <w:numFmt w:val="bullet"/>
      <w:lvlText w:val="o"/>
      <w:lvlJc w:val="left"/>
      <w:pPr>
        <w:tabs>
          <w:tab w:val="num" w:pos="5040"/>
        </w:tabs>
        <w:ind w:left="5040" w:hanging="360"/>
      </w:pPr>
      <w:rPr>
        <w:rFonts w:ascii="Courier New" w:hAnsi="Courier New" w:hint="default"/>
      </w:rPr>
    </w:lvl>
    <w:lvl w:ilvl="8" w:tplc="041B0005" w:tentative="1">
      <w:start w:val="1"/>
      <w:numFmt w:val="bullet"/>
      <w:lvlText w:val=""/>
      <w:lvlJc w:val="left"/>
      <w:pPr>
        <w:tabs>
          <w:tab w:val="num" w:pos="5760"/>
        </w:tabs>
        <w:ind w:left="5760" w:hanging="360"/>
      </w:pPr>
      <w:rPr>
        <w:rFonts w:ascii="Wingdings" w:hAnsi="Wingdings" w:hint="default"/>
      </w:rPr>
    </w:lvl>
  </w:abstractNum>
  <w:abstractNum w:abstractNumId="114" w15:restartNumberingAfterBreak="0">
    <w:nsid w:val="348A53C4"/>
    <w:multiLevelType w:val="hybridMultilevel"/>
    <w:tmpl w:val="C144FEF8"/>
    <w:lvl w:ilvl="0" w:tplc="04050001">
      <w:start w:val="1"/>
      <w:numFmt w:val="bullet"/>
      <w:lvlText w:val=""/>
      <w:lvlJc w:val="left"/>
      <w:pPr>
        <w:tabs>
          <w:tab w:val="num" w:pos="360"/>
        </w:tabs>
        <w:ind w:left="360" w:hanging="360"/>
      </w:pPr>
      <w:rPr>
        <w:rFonts w:ascii="Symbol" w:hAnsi="Symbol" w:hint="default"/>
      </w:rPr>
    </w:lvl>
    <w:lvl w:ilvl="1" w:tplc="5B02D396">
      <w:numFmt w:val="bullet"/>
      <w:lvlText w:val="-"/>
      <w:lvlJc w:val="left"/>
      <w:pPr>
        <w:tabs>
          <w:tab w:val="num" w:pos="1080"/>
        </w:tabs>
        <w:ind w:left="1080" w:hanging="360"/>
      </w:pPr>
      <w:rPr>
        <w:rFonts w:ascii="Times New Roman" w:eastAsia="Times New Roman" w:hAnsi="Times New Roman" w:cs="Times New Roman"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34973D79"/>
    <w:multiLevelType w:val="hybridMultilevel"/>
    <w:tmpl w:val="14B836AA"/>
    <w:lvl w:ilvl="0" w:tplc="1B8AE680">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34EE5F19"/>
    <w:multiLevelType w:val="hybridMultilevel"/>
    <w:tmpl w:val="1A0CA2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7" w15:restartNumberingAfterBreak="0">
    <w:nsid w:val="35233405"/>
    <w:multiLevelType w:val="hybridMultilevel"/>
    <w:tmpl w:val="C376145A"/>
    <w:lvl w:ilvl="0" w:tplc="2DEAB84A">
      <w:start w:val="1"/>
      <w:numFmt w:val="bullet"/>
      <w:lvlText w:val=""/>
      <w:lvlJc w:val="left"/>
      <w:pPr>
        <w:tabs>
          <w:tab w:val="num" w:pos="1080"/>
        </w:tabs>
        <w:ind w:left="1080" w:hanging="360"/>
      </w:pPr>
      <w:rPr>
        <w:rFonts w:ascii="Symbol" w:hAnsi="Symbol" w:hint="default"/>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56C2267"/>
    <w:multiLevelType w:val="hybridMultilevel"/>
    <w:tmpl w:val="1FBA7326"/>
    <w:lvl w:ilvl="0" w:tplc="2DEAB84A">
      <w:start w:val="1"/>
      <w:numFmt w:val="bullet"/>
      <w:lvlText w:val=""/>
      <w:lvlPicBulletId w:val="0"/>
      <w:lvlJc w:val="left"/>
      <w:pPr>
        <w:ind w:left="781" w:hanging="360"/>
      </w:pPr>
      <w:rPr>
        <w:rFonts w:ascii="Symbol" w:hAnsi="Symbol" w:hint="default"/>
        <w:color w:val="auto"/>
      </w:rPr>
    </w:lvl>
    <w:lvl w:ilvl="1" w:tplc="041B0003" w:tentative="1">
      <w:start w:val="1"/>
      <w:numFmt w:val="bullet"/>
      <w:lvlText w:val="o"/>
      <w:lvlJc w:val="left"/>
      <w:pPr>
        <w:ind w:left="1501" w:hanging="360"/>
      </w:pPr>
      <w:rPr>
        <w:rFonts w:ascii="Courier New" w:hAnsi="Courier New" w:cs="Courier New" w:hint="default"/>
      </w:rPr>
    </w:lvl>
    <w:lvl w:ilvl="2" w:tplc="041B0005" w:tentative="1">
      <w:start w:val="1"/>
      <w:numFmt w:val="bullet"/>
      <w:lvlText w:val=""/>
      <w:lvlJc w:val="left"/>
      <w:pPr>
        <w:ind w:left="2221" w:hanging="360"/>
      </w:pPr>
      <w:rPr>
        <w:rFonts w:ascii="Wingdings" w:hAnsi="Wingdings" w:hint="default"/>
      </w:rPr>
    </w:lvl>
    <w:lvl w:ilvl="3" w:tplc="041B0001" w:tentative="1">
      <w:start w:val="1"/>
      <w:numFmt w:val="bullet"/>
      <w:lvlText w:val=""/>
      <w:lvlJc w:val="left"/>
      <w:pPr>
        <w:ind w:left="2941" w:hanging="360"/>
      </w:pPr>
      <w:rPr>
        <w:rFonts w:ascii="Symbol" w:hAnsi="Symbol" w:hint="default"/>
      </w:rPr>
    </w:lvl>
    <w:lvl w:ilvl="4" w:tplc="041B0003" w:tentative="1">
      <w:start w:val="1"/>
      <w:numFmt w:val="bullet"/>
      <w:lvlText w:val="o"/>
      <w:lvlJc w:val="left"/>
      <w:pPr>
        <w:ind w:left="3661" w:hanging="360"/>
      </w:pPr>
      <w:rPr>
        <w:rFonts w:ascii="Courier New" w:hAnsi="Courier New" w:cs="Courier New" w:hint="default"/>
      </w:rPr>
    </w:lvl>
    <w:lvl w:ilvl="5" w:tplc="041B0005" w:tentative="1">
      <w:start w:val="1"/>
      <w:numFmt w:val="bullet"/>
      <w:lvlText w:val=""/>
      <w:lvlJc w:val="left"/>
      <w:pPr>
        <w:ind w:left="4381" w:hanging="360"/>
      </w:pPr>
      <w:rPr>
        <w:rFonts w:ascii="Wingdings" w:hAnsi="Wingdings" w:hint="default"/>
      </w:rPr>
    </w:lvl>
    <w:lvl w:ilvl="6" w:tplc="041B0001" w:tentative="1">
      <w:start w:val="1"/>
      <w:numFmt w:val="bullet"/>
      <w:lvlText w:val=""/>
      <w:lvlJc w:val="left"/>
      <w:pPr>
        <w:ind w:left="5101" w:hanging="360"/>
      </w:pPr>
      <w:rPr>
        <w:rFonts w:ascii="Symbol" w:hAnsi="Symbol" w:hint="default"/>
      </w:rPr>
    </w:lvl>
    <w:lvl w:ilvl="7" w:tplc="041B0003" w:tentative="1">
      <w:start w:val="1"/>
      <w:numFmt w:val="bullet"/>
      <w:lvlText w:val="o"/>
      <w:lvlJc w:val="left"/>
      <w:pPr>
        <w:ind w:left="5821" w:hanging="360"/>
      </w:pPr>
      <w:rPr>
        <w:rFonts w:ascii="Courier New" w:hAnsi="Courier New" w:cs="Courier New" w:hint="default"/>
      </w:rPr>
    </w:lvl>
    <w:lvl w:ilvl="8" w:tplc="041B0005" w:tentative="1">
      <w:start w:val="1"/>
      <w:numFmt w:val="bullet"/>
      <w:lvlText w:val=""/>
      <w:lvlJc w:val="left"/>
      <w:pPr>
        <w:ind w:left="6541" w:hanging="360"/>
      </w:pPr>
      <w:rPr>
        <w:rFonts w:ascii="Wingdings" w:hAnsi="Wingdings" w:hint="default"/>
      </w:rPr>
    </w:lvl>
  </w:abstractNum>
  <w:abstractNum w:abstractNumId="119" w15:restartNumberingAfterBreak="0">
    <w:nsid w:val="369D6CC3"/>
    <w:multiLevelType w:val="hybridMultilevel"/>
    <w:tmpl w:val="9A9A8A06"/>
    <w:lvl w:ilvl="0" w:tplc="04050007">
      <w:start w:val="1"/>
      <w:numFmt w:val="bullet"/>
      <w:lvlText w:val=""/>
      <w:lvlPicBulletId w:val="0"/>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6EC43ED"/>
    <w:multiLevelType w:val="hybridMultilevel"/>
    <w:tmpl w:val="4F26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7A567A2"/>
    <w:multiLevelType w:val="hybridMultilevel"/>
    <w:tmpl w:val="048CCA64"/>
    <w:lvl w:ilvl="0" w:tplc="FFFFFFFF">
      <w:start w:val="1"/>
      <w:numFmt w:val="bullet"/>
      <w:lvlText w:val=""/>
      <w:lvlPicBulletId w:val="0"/>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83D4BD8"/>
    <w:multiLevelType w:val="hybridMultilevel"/>
    <w:tmpl w:val="F3CA2BF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3" w15:restartNumberingAfterBreak="0">
    <w:nsid w:val="38750D67"/>
    <w:multiLevelType w:val="hybridMultilevel"/>
    <w:tmpl w:val="FF9A7E28"/>
    <w:lvl w:ilvl="0" w:tplc="7E1C9030">
      <w:start w:val="1"/>
      <w:numFmt w:val="bullet"/>
      <w:lvlText w:val=""/>
      <w:lvlPicBulletId w:val="0"/>
      <w:lvlJc w:val="left"/>
      <w:pPr>
        <w:tabs>
          <w:tab w:val="num" w:pos="360"/>
        </w:tabs>
        <w:ind w:left="360" w:hanging="360"/>
      </w:pPr>
      <w:rPr>
        <w:rFonts w:ascii="Symbol" w:hAnsi="Symbol" w:hint="default"/>
        <w:color w:val="auto"/>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24" w15:restartNumberingAfterBreak="0">
    <w:nsid w:val="38775BE9"/>
    <w:multiLevelType w:val="hybridMultilevel"/>
    <w:tmpl w:val="8B000E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38AB3D19"/>
    <w:multiLevelType w:val="hybridMultilevel"/>
    <w:tmpl w:val="6B90077E"/>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38AF5E23"/>
    <w:multiLevelType w:val="hybridMultilevel"/>
    <w:tmpl w:val="1242B32A"/>
    <w:lvl w:ilvl="0" w:tplc="041B0001">
      <w:start w:val="1"/>
      <w:numFmt w:val="bullet"/>
      <w:lvlText w:val=""/>
      <w:lvlJc w:val="left"/>
      <w:pPr>
        <w:tabs>
          <w:tab w:val="num" w:pos="360"/>
        </w:tabs>
        <w:ind w:left="36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8D20BB3"/>
    <w:multiLevelType w:val="hybridMultilevel"/>
    <w:tmpl w:val="41E8D72A"/>
    <w:lvl w:ilvl="0" w:tplc="041B0007">
      <w:start w:val="1"/>
      <w:numFmt w:val="bullet"/>
      <w:lvlText w:val=""/>
      <w:lvlPicBulletId w:val="0"/>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8" w15:restartNumberingAfterBreak="0">
    <w:nsid w:val="3BA434EE"/>
    <w:multiLevelType w:val="multilevel"/>
    <w:tmpl w:val="76F05774"/>
    <w:lvl w:ilvl="0">
      <w:numFmt w:val="bullet"/>
      <w:lvlText w:val=""/>
      <w:lvlPicBulletId w:val="0"/>
      <w:lvlJc w:val="left"/>
      <w:pPr>
        <w:ind w:left="360" w:hanging="360"/>
      </w:pPr>
      <w:rPr>
        <w:rFonts w:hAnsi="Symbol" w:hint="default"/>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9" w15:restartNumberingAfterBreak="0">
    <w:nsid w:val="3BDD53A9"/>
    <w:multiLevelType w:val="hybridMultilevel"/>
    <w:tmpl w:val="69B47F82"/>
    <w:lvl w:ilvl="0" w:tplc="1B8AE680">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3C3E5948"/>
    <w:multiLevelType w:val="hybridMultilevel"/>
    <w:tmpl w:val="EF5066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1" w15:restartNumberingAfterBreak="0">
    <w:nsid w:val="3C4903F5"/>
    <w:multiLevelType w:val="hybridMultilevel"/>
    <w:tmpl w:val="001229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3C9441FB"/>
    <w:multiLevelType w:val="hybridMultilevel"/>
    <w:tmpl w:val="09A09CB0"/>
    <w:lvl w:ilvl="0" w:tplc="0405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720"/>
        </w:tabs>
        <w:ind w:left="720" w:hanging="360"/>
      </w:pPr>
      <w:rPr>
        <w:rFonts w:ascii="Courier New" w:hAnsi="Courier New" w:hint="default"/>
      </w:rPr>
    </w:lvl>
    <w:lvl w:ilvl="2" w:tplc="041B0005" w:tentative="1">
      <w:start w:val="1"/>
      <w:numFmt w:val="bullet"/>
      <w:lvlText w:val=""/>
      <w:lvlJc w:val="left"/>
      <w:pPr>
        <w:tabs>
          <w:tab w:val="num" w:pos="1440"/>
        </w:tabs>
        <w:ind w:left="1440" w:hanging="360"/>
      </w:pPr>
      <w:rPr>
        <w:rFonts w:ascii="Wingdings" w:hAnsi="Wingdings" w:hint="default"/>
      </w:rPr>
    </w:lvl>
    <w:lvl w:ilvl="3" w:tplc="041B0001" w:tentative="1">
      <w:start w:val="1"/>
      <w:numFmt w:val="bullet"/>
      <w:lvlText w:val=""/>
      <w:lvlJc w:val="left"/>
      <w:pPr>
        <w:tabs>
          <w:tab w:val="num" w:pos="2160"/>
        </w:tabs>
        <w:ind w:left="2160" w:hanging="360"/>
      </w:pPr>
      <w:rPr>
        <w:rFonts w:ascii="Symbol" w:hAnsi="Symbol" w:hint="default"/>
      </w:rPr>
    </w:lvl>
    <w:lvl w:ilvl="4" w:tplc="041B0003" w:tentative="1">
      <w:start w:val="1"/>
      <w:numFmt w:val="bullet"/>
      <w:lvlText w:val="o"/>
      <w:lvlJc w:val="left"/>
      <w:pPr>
        <w:tabs>
          <w:tab w:val="num" w:pos="2880"/>
        </w:tabs>
        <w:ind w:left="2880" w:hanging="360"/>
      </w:pPr>
      <w:rPr>
        <w:rFonts w:ascii="Courier New" w:hAnsi="Courier New" w:hint="default"/>
      </w:rPr>
    </w:lvl>
    <w:lvl w:ilvl="5" w:tplc="041B0005" w:tentative="1">
      <w:start w:val="1"/>
      <w:numFmt w:val="bullet"/>
      <w:lvlText w:val=""/>
      <w:lvlJc w:val="left"/>
      <w:pPr>
        <w:tabs>
          <w:tab w:val="num" w:pos="3600"/>
        </w:tabs>
        <w:ind w:left="3600" w:hanging="360"/>
      </w:pPr>
      <w:rPr>
        <w:rFonts w:ascii="Wingdings" w:hAnsi="Wingdings" w:hint="default"/>
      </w:rPr>
    </w:lvl>
    <w:lvl w:ilvl="6" w:tplc="041B0001" w:tentative="1">
      <w:start w:val="1"/>
      <w:numFmt w:val="bullet"/>
      <w:lvlText w:val=""/>
      <w:lvlJc w:val="left"/>
      <w:pPr>
        <w:tabs>
          <w:tab w:val="num" w:pos="4320"/>
        </w:tabs>
        <w:ind w:left="4320" w:hanging="360"/>
      </w:pPr>
      <w:rPr>
        <w:rFonts w:ascii="Symbol" w:hAnsi="Symbol" w:hint="default"/>
      </w:rPr>
    </w:lvl>
    <w:lvl w:ilvl="7" w:tplc="041B0003" w:tentative="1">
      <w:start w:val="1"/>
      <w:numFmt w:val="bullet"/>
      <w:lvlText w:val="o"/>
      <w:lvlJc w:val="left"/>
      <w:pPr>
        <w:tabs>
          <w:tab w:val="num" w:pos="5040"/>
        </w:tabs>
        <w:ind w:left="5040" w:hanging="360"/>
      </w:pPr>
      <w:rPr>
        <w:rFonts w:ascii="Courier New" w:hAnsi="Courier New" w:hint="default"/>
      </w:rPr>
    </w:lvl>
    <w:lvl w:ilvl="8" w:tplc="041B0005" w:tentative="1">
      <w:start w:val="1"/>
      <w:numFmt w:val="bullet"/>
      <w:lvlText w:val=""/>
      <w:lvlJc w:val="left"/>
      <w:pPr>
        <w:tabs>
          <w:tab w:val="num" w:pos="5760"/>
        </w:tabs>
        <w:ind w:left="5760" w:hanging="360"/>
      </w:pPr>
      <w:rPr>
        <w:rFonts w:ascii="Wingdings" w:hAnsi="Wingdings" w:hint="default"/>
      </w:rPr>
    </w:lvl>
  </w:abstractNum>
  <w:abstractNum w:abstractNumId="133" w15:restartNumberingAfterBreak="0">
    <w:nsid w:val="3D1F20F6"/>
    <w:multiLevelType w:val="hybridMultilevel"/>
    <w:tmpl w:val="6916D2A4"/>
    <w:lvl w:ilvl="0" w:tplc="4CD6261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3D5403A2"/>
    <w:multiLevelType w:val="hybridMultilevel"/>
    <w:tmpl w:val="5B402350"/>
    <w:lvl w:ilvl="0" w:tplc="041B000B">
      <w:start w:val="1"/>
      <w:numFmt w:val="bullet"/>
      <w:lvlText w:val=""/>
      <w:lvlPicBulletId w:val="0"/>
      <w:lvlJc w:val="left"/>
      <w:pPr>
        <w:tabs>
          <w:tab w:val="num" w:pos="357"/>
        </w:tabs>
        <w:ind w:left="357" w:hanging="35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3DE82BB9"/>
    <w:multiLevelType w:val="hybridMultilevel"/>
    <w:tmpl w:val="FD1A5AE4"/>
    <w:lvl w:ilvl="0" w:tplc="FFFFFFFF">
      <w:start w:val="1"/>
      <w:numFmt w:val="bullet"/>
      <w:lvlText w:val=""/>
      <w:lvlPicBulletId w:val="0"/>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DE950FA"/>
    <w:multiLevelType w:val="hybridMultilevel"/>
    <w:tmpl w:val="B9964F3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37" w15:restartNumberingAfterBreak="0">
    <w:nsid w:val="3E18572A"/>
    <w:multiLevelType w:val="hybridMultilevel"/>
    <w:tmpl w:val="81DA0BD8"/>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15:restartNumberingAfterBreak="0">
    <w:nsid w:val="3ED06166"/>
    <w:multiLevelType w:val="hybridMultilevel"/>
    <w:tmpl w:val="74102F38"/>
    <w:lvl w:ilvl="0" w:tplc="0405000F">
      <w:start w:val="1"/>
      <w:numFmt w:val="bullet"/>
      <w:lvlText w:val=""/>
      <w:lvlPicBulletId w:val="0"/>
      <w:lvlJc w:val="left"/>
      <w:pPr>
        <w:tabs>
          <w:tab w:val="num" w:pos="357"/>
        </w:tabs>
        <w:ind w:left="357" w:hanging="357"/>
      </w:pPr>
      <w:rPr>
        <w:rFonts w:ascii="Symbol" w:hAnsi="Symbol" w:hint="default"/>
      </w:rPr>
    </w:lvl>
    <w:lvl w:ilvl="1" w:tplc="CAF6D0C0"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0ED073A"/>
    <w:multiLevelType w:val="hybridMultilevel"/>
    <w:tmpl w:val="B37E6484"/>
    <w:lvl w:ilvl="0" w:tplc="F1A85B2E">
      <w:start w:val="1"/>
      <w:numFmt w:val="bullet"/>
      <w:lvlText w:val=""/>
      <w:lvlPicBulletId w:val="0"/>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1A8027A"/>
    <w:multiLevelType w:val="hybridMultilevel"/>
    <w:tmpl w:val="3D7409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422E2EF7"/>
    <w:multiLevelType w:val="hybridMultilevel"/>
    <w:tmpl w:val="A40E5F1A"/>
    <w:lvl w:ilvl="0" w:tplc="DAD842D2">
      <w:start w:val="1"/>
      <w:numFmt w:val="decimal"/>
      <w:pStyle w:val="Nadpis1"/>
      <w:lvlText w:val="%1 "/>
      <w:lvlJc w:val="left"/>
      <w:pPr>
        <w:tabs>
          <w:tab w:val="num" w:pos="3686"/>
        </w:tabs>
        <w:ind w:left="3686" w:hanging="567"/>
      </w:pPr>
      <w:rPr>
        <w:rFonts w:cs="Times New Roman" w:hint="default"/>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2DEAB84A">
      <w:start w:val="1"/>
      <w:numFmt w:val="bullet"/>
      <w:lvlText w:val=""/>
      <w:lvlJc w:val="left"/>
      <w:pPr>
        <w:tabs>
          <w:tab w:val="num" w:pos="2340"/>
        </w:tabs>
        <w:ind w:left="2340" w:hanging="360"/>
      </w:pPr>
      <w:rPr>
        <w:rFonts w:ascii="Symbol" w:hAnsi="Symbol" w:hint="default"/>
      </w:rPr>
    </w:lvl>
    <w:lvl w:ilvl="3" w:tplc="7402E162">
      <w:start w:val="1"/>
      <w:numFmt w:val="lowerLetter"/>
      <w:lvlText w:val="%4)"/>
      <w:lvlJc w:val="left"/>
      <w:pPr>
        <w:tabs>
          <w:tab w:val="num" w:pos="2880"/>
        </w:tabs>
        <w:ind w:left="2880" w:hanging="360"/>
      </w:pPr>
      <w:rPr>
        <w:rFonts w:cs="Times New Roman" w:hint="default"/>
      </w:rPr>
    </w:lvl>
    <w:lvl w:ilvl="4" w:tplc="17101BEA">
      <w:start w:val="3"/>
      <w:numFmt w:val="bullet"/>
      <w:lvlText w:val="-"/>
      <w:lvlJc w:val="left"/>
      <w:pPr>
        <w:tabs>
          <w:tab w:val="num" w:pos="3600"/>
        </w:tabs>
        <w:ind w:left="3600" w:hanging="360"/>
      </w:pPr>
      <w:rPr>
        <w:rFonts w:ascii="Arial" w:eastAsia="Times New Roman" w:hAnsi="Arial" w:hint="default"/>
      </w:rPr>
    </w:lvl>
    <w:lvl w:ilvl="5" w:tplc="2DEAB84A">
      <w:start w:val="1"/>
      <w:numFmt w:val="bullet"/>
      <w:lvlText w:val=""/>
      <w:lvlJc w:val="left"/>
      <w:pPr>
        <w:tabs>
          <w:tab w:val="num" w:pos="4500"/>
        </w:tabs>
        <w:ind w:left="4500" w:hanging="360"/>
      </w:pPr>
      <w:rPr>
        <w:rFonts w:ascii="Symbol" w:hAnsi="Symbol" w:hint="default"/>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42310D63"/>
    <w:multiLevelType w:val="hybridMultilevel"/>
    <w:tmpl w:val="E4344482"/>
    <w:lvl w:ilvl="0" w:tplc="041B0007">
      <w:start w:val="1"/>
      <w:numFmt w:val="bullet"/>
      <w:lvlText w:val=""/>
      <w:lvlPicBulletId w:val="0"/>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3" w15:restartNumberingAfterBreak="0">
    <w:nsid w:val="42660AF2"/>
    <w:multiLevelType w:val="hybridMultilevel"/>
    <w:tmpl w:val="3CFE48C2"/>
    <w:lvl w:ilvl="0" w:tplc="7E1C9030">
      <w:start w:val="1"/>
      <w:numFmt w:val="bullet"/>
      <w:lvlText w:val=""/>
      <w:lvlPicBulletId w:val="0"/>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4" w15:restartNumberingAfterBreak="0">
    <w:nsid w:val="42A210E5"/>
    <w:multiLevelType w:val="hybridMultilevel"/>
    <w:tmpl w:val="768C36BC"/>
    <w:lvl w:ilvl="0" w:tplc="0BEA6A44">
      <w:start w:val="3"/>
      <w:numFmt w:val="bullet"/>
      <w:lvlText w:val="-"/>
      <w:lvlJc w:val="left"/>
      <w:pPr>
        <w:ind w:left="1776" w:hanging="360"/>
      </w:pPr>
      <w:rPr>
        <w:rFonts w:ascii="Arial" w:eastAsiaTheme="minorHAnsi"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45" w15:restartNumberingAfterBreak="0">
    <w:nsid w:val="43433336"/>
    <w:multiLevelType w:val="hybridMultilevel"/>
    <w:tmpl w:val="F0C8D276"/>
    <w:lvl w:ilvl="0" w:tplc="88442B3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6" w15:restartNumberingAfterBreak="0">
    <w:nsid w:val="435F54EE"/>
    <w:multiLevelType w:val="hybridMultilevel"/>
    <w:tmpl w:val="C638D404"/>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15:restartNumberingAfterBreak="0">
    <w:nsid w:val="44262E8A"/>
    <w:multiLevelType w:val="hybridMultilevel"/>
    <w:tmpl w:val="29004280"/>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8" w15:restartNumberingAfterBreak="0">
    <w:nsid w:val="44C61B5F"/>
    <w:multiLevelType w:val="hybridMultilevel"/>
    <w:tmpl w:val="67A2132C"/>
    <w:lvl w:ilvl="0" w:tplc="041B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PicBulletId w:val="0"/>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74E3770"/>
    <w:multiLevelType w:val="hybridMultilevel"/>
    <w:tmpl w:val="FDA67D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479E2FC4"/>
    <w:multiLevelType w:val="hybridMultilevel"/>
    <w:tmpl w:val="7A2EDDA0"/>
    <w:lvl w:ilvl="0" w:tplc="0405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720"/>
        </w:tabs>
        <w:ind w:left="720" w:hanging="360"/>
      </w:pPr>
      <w:rPr>
        <w:rFonts w:ascii="Courier New" w:hAnsi="Courier New" w:hint="default"/>
      </w:rPr>
    </w:lvl>
    <w:lvl w:ilvl="2" w:tplc="041B0005" w:tentative="1">
      <w:start w:val="1"/>
      <w:numFmt w:val="bullet"/>
      <w:lvlText w:val=""/>
      <w:lvlJc w:val="left"/>
      <w:pPr>
        <w:tabs>
          <w:tab w:val="num" w:pos="1440"/>
        </w:tabs>
        <w:ind w:left="1440" w:hanging="360"/>
      </w:pPr>
      <w:rPr>
        <w:rFonts w:ascii="Wingdings" w:hAnsi="Wingdings" w:hint="default"/>
      </w:rPr>
    </w:lvl>
    <w:lvl w:ilvl="3" w:tplc="041B0001" w:tentative="1">
      <w:start w:val="1"/>
      <w:numFmt w:val="bullet"/>
      <w:lvlText w:val=""/>
      <w:lvlJc w:val="left"/>
      <w:pPr>
        <w:tabs>
          <w:tab w:val="num" w:pos="2160"/>
        </w:tabs>
        <w:ind w:left="2160" w:hanging="360"/>
      </w:pPr>
      <w:rPr>
        <w:rFonts w:ascii="Symbol" w:hAnsi="Symbol" w:hint="default"/>
      </w:rPr>
    </w:lvl>
    <w:lvl w:ilvl="4" w:tplc="041B0003" w:tentative="1">
      <w:start w:val="1"/>
      <w:numFmt w:val="bullet"/>
      <w:lvlText w:val="o"/>
      <w:lvlJc w:val="left"/>
      <w:pPr>
        <w:tabs>
          <w:tab w:val="num" w:pos="2880"/>
        </w:tabs>
        <w:ind w:left="2880" w:hanging="360"/>
      </w:pPr>
      <w:rPr>
        <w:rFonts w:ascii="Courier New" w:hAnsi="Courier New" w:hint="default"/>
      </w:rPr>
    </w:lvl>
    <w:lvl w:ilvl="5" w:tplc="041B0005" w:tentative="1">
      <w:start w:val="1"/>
      <w:numFmt w:val="bullet"/>
      <w:lvlText w:val=""/>
      <w:lvlJc w:val="left"/>
      <w:pPr>
        <w:tabs>
          <w:tab w:val="num" w:pos="3600"/>
        </w:tabs>
        <w:ind w:left="3600" w:hanging="360"/>
      </w:pPr>
      <w:rPr>
        <w:rFonts w:ascii="Wingdings" w:hAnsi="Wingdings" w:hint="default"/>
      </w:rPr>
    </w:lvl>
    <w:lvl w:ilvl="6" w:tplc="041B0001" w:tentative="1">
      <w:start w:val="1"/>
      <w:numFmt w:val="bullet"/>
      <w:lvlText w:val=""/>
      <w:lvlJc w:val="left"/>
      <w:pPr>
        <w:tabs>
          <w:tab w:val="num" w:pos="4320"/>
        </w:tabs>
        <w:ind w:left="4320" w:hanging="360"/>
      </w:pPr>
      <w:rPr>
        <w:rFonts w:ascii="Symbol" w:hAnsi="Symbol" w:hint="default"/>
      </w:rPr>
    </w:lvl>
    <w:lvl w:ilvl="7" w:tplc="041B0003" w:tentative="1">
      <w:start w:val="1"/>
      <w:numFmt w:val="bullet"/>
      <w:lvlText w:val="o"/>
      <w:lvlJc w:val="left"/>
      <w:pPr>
        <w:tabs>
          <w:tab w:val="num" w:pos="5040"/>
        </w:tabs>
        <w:ind w:left="5040" w:hanging="360"/>
      </w:pPr>
      <w:rPr>
        <w:rFonts w:ascii="Courier New" w:hAnsi="Courier New" w:hint="default"/>
      </w:rPr>
    </w:lvl>
    <w:lvl w:ilvl="8" w:tplc="041B0005" w:tentative="1">
      <w:start w:val="1"/>
      <w:numFmt w:val="bullet"/>
      <w:lvlText w:val=""/>
      <w:lvlJc w:val="left"/>
      <w:pPr>
        <w:tabs>
          <w:tab w:val="num" w:pos="5760"/>
        </w:tabs>
        <w:ind w:left="5760" w:hanging="360"/>
      </w:pPr>
      <w:rPr>
        <w:rFonts w:ascii="Wingdings" w:hAnsi="Wingdings" w:hint="default"/>
      </w:rPr>
    </w:lvl>
  </w:abstractNum>
  <w:abstractNum w:abstractNumId="151" w15:restartNumberingAfterBreak="0">
    <w:nsid w:val="4B5A783A"/>
    <w:multiLevelType w:val="hybridMultilevel"/>
    <w:tmpl w:val="A7D2BC40"/>
    <w:lvl w:ilvl="0" w:tplc="04050001">
      <w:start w:val="1"/>
      <w:numFmt w:val="bullet"/>
      <w:lvlText w:val=""/>
      <w:lvlJc w:val="left"/>
      <w:pPr>
        <w:tabs>
          <w:tab w:val="num" w:pos="360"/>
        </w:tabs>
        <w:ind w:left="360" w:hanging="360"/>
      </w:pPr>
      <w:rPr>
        <w:rFonts w:ascii="Symbol" w:hAnsi="Symbol" w:hint="default"/>
        <w:color w:val="auto"/>
      </w:rPr>
    </w:lvl>
    <w:lvl w:ilvl="1" w:tplc="0405000F">
      <w:start w:val="1"/>
      <w:numFmt w:val="decimal"/>
      <w:lvlText w:val="%2."/>
      <w:lvlJc w:val="left"/>
      <w:pPr>
        <w:tabs>
          <w:tab w:val="num" w:pos="1440"/>
        </w:tabs>
        <w:ind w:left="1440" w:hanging="360"/>
      </w:pPr>
      <w:rPr>
        <w:rFonts w:cs="Times New Roman"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B640027"/>
    <w:multiLevelType w:val="hybridMultilevel"/>
    <w:tmpl w:val="0A50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4B6820BE"/>
    <w:multiLevelType w:val="hybridMultilevel"/>
    <w:tmpl w:val="BDC84AC2"/>
    <w:lvl w:ilvl="0" w:tplc="2DEAB84A">
      <w:start w:val="1"/>
      <w:numFmt w:val="bullet"/>
      <w:lvlText w:val=""/>
      <w:lvlPicBulletId w:val="0"/>
      <w:lvlJc w:val="left"/>
      <w:pPr>
        <w:ind w:left="787" w:hanging="360"/>
      </w:pPr>
      <w:rPr>
        <w:rFonts w:ascii="Symbol" w:hAnsi="Symbol" w:hint="default"/>
        <w:color w:val="auto"/>
      </w:rPr>
    </w:lvl>
    <w:lvl w:ilvl="1" w:tplc="041B0003" w:tentative="1">
      <w:start w:val="1"/>
      <w:numFmt w:val="bullet"/>
      <w:lvlText w:val="o"/>
      <w:lvlJc w:val="left"/>
      <w:pPr>
        <w:ind w:left="1507" w:hanging="360"/>
      </w:pPr>
      <w:rPr>
        <w:rFonts w:ascii="Courier New" w:hAnsi="Courier New" w:cs="Courier New"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154" w15:restartNumberingAfterBreak="0">
    <w:nsid w:val="4BDD27EF"/>
    <w:multiLevelType w:val="hybridMultilevel"/>
    <w:tmpl w:val="808C23D4"/>
    <w:lvl w:ilvl="0" w:tplc="B60ECBA2">
      <w:start w:val="1"/>
      <w:numFmt w:val="bullet"/>
      <w:lvlText w:val=""/>
      <w:lvlPicBulletId w:val="0"/>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4C0A5526"/>
    <w:multiLevelType w:val="hybridMultilevel"/>
    <w:tmpl w:val="A05EB1BE"/>
    <w:lvl w:ilvl="0" w:tplc="7E1C9030">
      <w:start w:val="1"/>
      <w:numFmt w:val="bullet"/>
      <w:lvlText w:val=""/>
      <w:lvlPicBulletId w:val="0"/>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C180967"/>
    <w:multiLevelType w:val="hybridMultilevel"/>
    <w:tmpl w:val="6C764E94"/>
    <w:lvl w:ilvl="0" w:tplc="7E1C9030">
      <w:start w:val="1"/>
      <w:numFmt w:val="bullet"/>
      <w:lvlText w:val=""/>
      <w:lvlPicBulletId w:val="0"/>
      <w:lvlJc w:val="left"/>
      <w:pPr>
        <w:tabs>
          <w:tab w:val="num" w:pos="357"/>
        </w:tabs>
        <w:ind w:left="357" w:hanging="35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4C2C7267"/>
    <w:multiLevelType w:val="hybridMultilevel"/>
    <w:tmpl w:val="794491D8"/>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4CFA586F"/>
    <w:multiLevelType w:val="hybridMultilevel"/>
    <w:tmpl w:val="A2BEF3C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9" w15:restartNumberingAfterBreak="0">
    <w:nsid w:val="4DAC116A"/>
    <w:multiLevelType w:val="hybridMultilevel"/>
    <w:tmpl w:val="2996D6D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4DEE6520"/>
    <w:multiLevelType w:val="hybridMultilevel"/>
    <w:tmpl w:val="A7169CC2"/>
    <w:lvl w:ilvl="0" w:tplc="041B0007">
      <w:start w:val="1"/>
      <w:numFmt w:val="bullet"/>
      <w:lvlText w:val=""/>
      <w:lvlPicBulletId w:val="0"/>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61" w15:restartNumberingAfterBreak="0">
    <w:nsid w:val="4F007F08"/>
    <w:multiLevelType w:val="hybridMultilevel"/>
    <w:tmpl w:val="45369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4F7161AD"/>
    <w:multiLevelType w:val="hybridMultilevel"/>
    <w:tmpl w:val="0B90F57C"/>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3" w15:restartNumberingAfterBreak="0">
    <w:nsid w:val="4FC90744"/>
    <w:multiLevelType w:val="hybridMultilevel"/>
    <w:tmpl w:val="E9506774"/>
    <w:lvl w:ilvl="0" w:tplc="2DEAB84A">
      <w:start w:val="1"/>
      <w:numFmt w:val="bullet"/>
      <w:lvlText w:val=""/>
      <w:lvlPicBulletId w:val="0"/>
      <w:lvlJc w:val="left"/>
      <w:pPr>
        <w:ind w:left="781" w:hanging="360"/>
      </w:pPr>
      <w:rPr>
        <w:rFonts w:ascii="Symbol" w:hAnsi="Symbol" w:hint="default"/>
        <w:color w:val="auto"/>
      </w:rPr>
    </w:lvl>
    <w:lvl w:ilvl="1" w:tplc="041B0003" w:tentative="1">
      <w:start w:val="1"/>
      <w:numFmt w:val="bullet"/>
      <w:lvlText w:val="o"/>
      <w:lvlJc w:val="left"/>
      <w:pPr>
        <w:ind w:left="1501" w:hanging="360"/>
      </w:pPr>
      <w:rPr>
        <w:rFonts w:ascii="Courier New" w:hAnsi="Courier New" w:cs="Courier New" w:hint="default"/>
      </w:rPr>
    </w:lvl>
    <w:lvl w:ilvl="2" w:tplc="041B0005" w:tentative="1">
      <w:start w:val="1"/>
      <w:numFmt w:val="bullet"/>
      <w:lvlText w:val=""/>
      <w:lvlJc w:val="left"/>
      <w:pPr>
        <w:ind w:left="2221" w:hanging="360"/>
      </w:pPr>
      <w:rPr>
        <w:rFonts w:ascii="Wingdings" w:hAnsi="Wingdings" w:hint="default"/>
      </w:rPr>
    </w:lvl>
    <w:lvl w:ilvl="3" w:tplc="041B0001" w:tentative="1">
      <w:start w:val="1"/>
      <w:numFmt w:val="bullet"/>
      <w:lvlText w:val=""/>
      <w:lvlJc w:val="left"/>
      <w:pPr>
        <w:ind w:left="2941" w:hanging="360"/>
      </w:pPr>
      <w:rPr>
        <w:rFonts w:ascii="Symbol" w:hAnsi="Symbol" w:hint="default"/>
      </w:rPr>
    </w:lvl>
    <w:lvl w:ilvl="4" w:tplc="041B0003" w:tentative="1">
      <w:start w:val="1"/>
      <w:numFmt w:val="bullet"/>
      <w:lvlText w:val="o"/>
      <w:lvlJc w:val="left"/>
      <w:pPr>
        <w:ind w:left="3661" w:hanging="360"/>
      </w:pPr>
      <w:rPr>
        <w:rFonts w:ascii="Courier New" w:hAnsi="Courier New" w:cs="Courier New" w:hint="default"/>
      </w:rPr>
    </w:lvl>
    <w:lvl w:ilvl="5" w:tplc="041B0005" w:tentative="1">
      <w:start w:val="1"/>
      <w:numFmt w:val="bullet"/>
      <w:lvlText w:val=""/>
      <w:lvlJc w:val="left"/>
      <w:pPr>
        <w:ind w:left="4381" w:hanging="360"/>
      </w:pPr>
      <w:rPr>
        <w:rFonts w:ascii="Wingdings" w:hAnsi="Wingdings" w:hint="default"/>
      </w:rPr>
    </w:lvl>
    <w:lvl w:ilvl="6" w:tplc="041B0001" w:tentative="1">
      <w:start w:val="1"/>
      <w:numFmt w:val="bullet"/>
      <w:lvlText w:val=""/>
      <w:lvlJc w:val="left"/>
      <w:pPr>
        <w:ind w:left="5101" w:hanging="360"/>
      </w:pPr>
      <w:rPr>
        <w:rFonts w:ascii="Symbol" w:hAnsi="Symbol" w:hint="default"/>
      </w:rPr>
    </w:lvl>
    <w:lvl w:ilvl="7" w:tplc="041B0003" w:tentative="1">
      <w:start w:val="1"/>
      <w:numFmt w:val="bullet"/>
      <w:lvlText w:val="o"/>
      <w:lvlJc w:val="left"/>
      <w:pPr>
        <w:ind w:left="5821" w:hanging="360"/>
      </w:pPr>
      <w:rPr>
        <w:rFonts w:ascii="Courier New" w:hAnsi="Courier New" w:cs="Courier New" w:hint="default"/>
      </w:rPr>
    </w:lvl>
    <w:lvl w:ilvl="8" w:tplc="041B0005" w:tentative="1">
      <w:start w:val="1"/>
      <w:numFmt w:val="bullet"/>
      <w:lvlText w:val=""/>
      <w:lvlJc w:val="left"/>
      <w:pPr>
        <w:ind w:left="6541" w:hanging="360"/>
      </w:pPr>
      <w:rPr>
        <w:rFonts w:ascii="Wingdings" w:hAnsi="Wingdings" w:hint="default"/>
      </w:rPr>
    </w:lvl>
  </w:abstractNum>
  <w:abstractNum w:abstractNumId="164" w15:restartNumberingAfterBreak="0">
    <w:nsid w:val="500347D4"/>
    <w:multiLevelType w:val="hybridMultilevel"/>
    <w:tmpl w:val="87B494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15:restartNumberingAfterBreak="0">
    <w:nsid w:val="50AF19D7"/>
    <w:multiLevelType w:val="hybridMultilevel"/>
    <w:tmpl w:val="88BC074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6" w15:restartNumberingAfterBreak="0">
    <w:nsid w:val="51DD5906"/>
    <w:multiLevelType w:val="hybridMultilevel"/>
    <w:tmpl w:val="F282F34E"/>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521415B9"/>
    <w:multiLevelType w:val="hybridMultilevel"/>
    <w:tmpl w:val="BB46FB2C"/>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8" w15:restartNumberingAfterBreak="0">
    <w:nsid w:val="53F47F0E"/>
    <w:multiLevelType w:val="hybridMultilevel"/>
    <w:tmpl w:val="2CAA0360"/>
    <w:lvl w:ilvl="0" w:tplc="04050007">
      <w:start w:val="1"/>
      <w:numFmt w:val="bullet"/>
      <w:lvlText w:val=""/>
      <w:lvlPicBulletId w:val="0"/>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5072B7F"/>
    <w:multiLevelType w:val="hybridMultilevel"/>
    <w:tmpl w:val="9E9090BA"/>
    <w:lvl w:ilvl="0" w:tplc="041B0001">
      <w:start w:val="1"/>
      <w:numFmt w:val="bullet"/>
      <w:lvlText w:val=""/>
      <w:lvlJc w:val="left"/>
      <w:pPr>
        <w:ind w:left="780" w:hanging="360"/>
      </w:pPr>
      <w:rPr>
        <w:rFonts w:ascii="Symbol" w:hAnsi="Symbol" w:hint="default"/>
      </w:rPr>
    </w:lvl>
    <w:lvl w:ilvl="1" w:tplc="041B0003">
      <w:start w:val="1"/>
      <w:numFmt w:val="bullet"/>
      <w:lvlText w:val="o"/>
      <w:lvlJc w:val="left"/>
      <w:pPr>
        <w:ind w:left="1500" w:hanging="360"/>
      </w:pPr>
      <w:rPr>
        <w:rFonts w:ascii="Courier New" w:hAnsi="Courier New"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hint="default"/>
      </w:rPr>
    </w:lvl>
    <w:lvl w:ilvl="8" w:tplc="041B0005">
      <w:start w:val="1"/>
      <w:numFmt w:val="bullet"/>
      <w:lvlText w:val=""/>
      <w:lvlJc w:val="left"/>
      <w:pPr>
        <w:ind w:left="6540" w:hanging="360"/>
      </w:pPr>
      <w:rPr>
        <w:rFonts w:ascii="Wingdings" w:hAnsi="Wingdings" w:hint="default"/>
      </w:rPr>
    </w:lvl>
  </w:abstractNum>
  <w:abstractNum w:abstractNumId="170" w15:restartNumberingAfterBreak="0">
    <w:nsid w:val="553C2867"/>
    <w:multiLevelType w:val="hybridMultilevel"/>
    <w:tmpl w:val="5022965E"/>
    <w:lvl w:ilvl="0" w:tplc="0405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5451130"/>
    <w:multiLevelType w:val="hybridMultilevel"/>
    <w:tmpl w:val="EAA093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2" w15:restartNumberingAfterBreak="0">
    <w:nsid w:val="55AE2F2F"/>
    <w:multiLevelType w:val="hybridMultilevel"/>
    <w:tmpl w:val="B784B05C"/>
    <w:lvl w:ilvl="0" w:tplc="26060A56">
      <w:start w:val="1"/>
      <w:numFmt w:val="bullet"/>
      <w:lvlText w:val=""/>
      <w:lvlJc w:val="left"/>
      <w:pPr>
        <w:ind w:left="720" w:hanging="360"/>
      </w:pPr>
      <w:rPr>
        <w:rFonts w:ascii="Symbol" w:hAnsi="Symbol" w:hint="default"/>
        <w:b w:val="0"/>
        <w:i w:val="0"/>
        <w:caps w:val="0"/>
        <w:strike w:val="0"/>
        <w:dstrike w:val="0"/>
        <w:vanish w:val="0"/>
        <w:color w:val="000000"/>
        <w:sz w:val="24"/>
        <w:u w:val="none"/>
        <w:vertAlign w:val="subscrip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56263799"/>
    <w:multiLevelType w:val="hybridMultilevel"/>
    <w:tmpl w:val="4EA21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568455DE"/>
    <w:multiLevelType w:val="hybridMultilevel"/>
    <w:tmpl w:val="CF52FC3C"/>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15:restartNumberingAfterBreak="0">
    <w:nsid w:val="56CF0A4B"/>
    <w:multiLevelType w:val="hybridMultilevel"/>
    <w:tmpl w:val="27E6FDF8"/>
    <w:lvl w:ilvl="0" w:tplc="26060A56">
      <w:start w:val="1"/>
      <w:numFmt w:val="bullet"/>
      <w:lvlText w:val=""/>
      <w:lvlJc w:val="left"/>
      <w:pPr>
        <w:ind w:left="360" w:hanging="360"/>
      </w:pPr>
      <w:rPr>
        <w:rFonts w:ascii="Symbol" w:hAnsi="Symbol" w:hint="default"/>
        <w:b w:val="0"/>
        <w:i w:val="0"/>
        <w:caps w:val="0"/>
        <w:strike w:val="0"/>
        <w:dstrike w:val="0"/>
        <w:vanish w:val="0"/>
        <w:color w:val="000000"/>
        <w:sz w:val="24"/>
        <w:u w:val="none"/>
        <w:vertAlign w:val="subscrip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6" w15:restartNumberingAfterBreak="0">
    <w:nsid w:val="577917B1"/>
    <w:multiLevelType w:val="hybridMultilevel"/>
    <w:tmpl w:val="1EF87D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7" w15:restartNumberingAfterBreak="0">
    <w:nsid w:val="57AF0C7A"/>
    <w:multiLevelType w:val="hybridMultilevel"/>
    <w:tmpl w:val="587AB6A0"/>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78" w15:restartNumberingAfterBreak="0">
    <w:nsid w:val="57DB4478"/>
    <w:multiLevelType w:val="hybridMultilevel"/>
    <w:tmpl w:val="FF1A38E6"/>
    <w:lvl w:ilvl="0" w:tplc="7550219E">
      <w:start w:val="1"/>
      <w:numFmt w:val="bullet"/>
      <w:lvlText w:val=""/>
      <w:lvlJc w:val="left"/>
      <w:pPr>
        <w:ind w:left="720" w:hanging="360"/>
      </w:pPr>
      <w:rPr>
        <w:rFonts w:ascii="Symbol" w:hAnsi="Symbol" w:hint="default"/>
      </w:rPr>
    </w:lvl>
    <w:lvl w:ilvl="1" w:tplc="F986315C">
      <w:start w:val="1"/>
      <w:numFmt w:val="bullet"/>
      <w:lvlText w:val="o"/>
      <w:lvlJc w:val="left"/>
      <w:pPr>
        <w:ind w:left="1440" w:hanging="360"/>
      </w:pPr>
      <w:rPr>
        <w:rFonts w:ascii="Courier New" w:hAnsi="Courier New" w:cs="Courier New" w:hint="default"/>
      </w:rPr>
    </w:lvl>
    <w:lvl w:ilvl="2" w:tplc="EEA4C21E">
      <w:start w:val="1"/>
      <w:numFmt w:val="bullet"/>
      <w:lvlText w:val=""/>
      <w:lvlJc w:val="left"/>
      <w:pPr>
        <w:ind w:left="2160" w:hanging="360"/>
      </w:pPr>
      <w:rPr>
        <w:rFonts w:ascii="Wingdings" w:hAnsi="Wingdings" w:hint="default"/>
      </w:rPr>
    </w:lvl>
    <w:lvl w:ilvl="3" w:tplc="B5C861F4">
      <w:start w:val="1"/>
      <w:numFmt w:val="bullet"/>
      <w:lvlText w:val=""/>
      <w:lvlJc w:val="left"/>
      <w:pPr>
        <w:ind w:left="2880" w:hanging="360"/>
      </w:pPr>
      <w:rPr>
        <w:rFonts w:ascii="Symbol" w:hAnsi="Symbol" w:hint="default"/>
      </w:rPr>
    </w:lvl>
    <w:lvl w:ilvl="4" w:tplc="5DB45F54">
      <w:start w:val="1"/>
      <w:numFmt w:val="bullet"/>
      <w:lvlText w:val="o"/>
      <w:lvlJc w:val="left"/>
      <w:pPr>
        <w:ind w:left="3600" w:hanging="360"/>
      </w:pPr>
      <w:rPr>
        <w:rFonts w:ascii="Courier New" w:hAnsi="Courier New" w:cs="Courier New" w:hint="default"/>
      </w:rPr>
    </w:lvl>
    <w:lvl w:ilvl="5" w:tplc="ACB2DADA">
      <w:start w:val="1"/>
      <w:numFmt w:val="bullet"/>
      <w:lvlText w:val=""/>
      <w:lvlJc w:val="left"/>
      <w:pPr>
        <w:ind w:left="4320" w:hanging="360"/>
      </w:pPr>
      <w:rPr>
        <w:rFonts w:ascii="Wingdings" w:hAnsi="Wingdings" w:hint="default"/>
      </w:rPr>
    </w:lvl>
    <w:lvl w:ilvl="6" w:tplc="9E66151C">
      <w:start w:val="1"/>
      <w:numFmt w:val="bullet"/>
      <w:lvlText w:val=""/>
      <w:lvlJc w:val="left"/>
      <w:pPr>
        <w:ind w:left="5040" w:hanging="360"/>
      </w:pPr>
      <w:rPr>
        <w:rFonts w:ascii="Symbol" w:hAnsi="Symbol" w:hint="default"/>
      </w:rPr>
    </w:lvl>
    <w:lvl w:ilvl="7" w:tplc="2ADC9264">
      <w:start w:val="1"/>
      <w:numFmt w:val="bullet"/>
      <w:lvlText w:val="o"/>
      <w:lvlJc w:val="left"/>
      <w:pPr>
        <w:ind w:left="5760" w:hanging="360"/>
      </w:pPr>
      <w:rPr>
        <w:rFonts w:ascii="Courier New" w:hAnsi="Courier New" w:cs="Courier New" w:hint="default"/>
      </w:rPr>
    </w:lvl>
    <w:lvl w:ilvl="8" w:tplc="957A0F24">
      <w:start w:val="1"/>
      <w:numFmt w:val="bullet"/>
      <w:lvlText w:val=""/>
      <w:lvlJc w:val="left"/>
      <w:pPr>
        <w:ind w:left="6480" w:hanging="360"/>
      </w:pPr>
      <w:rPr>
        <w:rFonts w:ascii="Wingdings" w:hAnsi="Wingdings" w:hint="default"/>
      </w:rPr>
    </w:lvl>
  </w:abstractNum>
  <w:abstractNum w:abstractNumId="179" w15:restartNumberingAfterBreak="0">
    <w:nsid w:val="585631D5"/>
    <w:multiLevelType w:val="hybridMultilevel"/>
    <w:tmpl w:val="F4EA49F4"/>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58B150EC"/>
    <w:multiLevelType w:val="hybridMultilevel"/>
    <w:tmpl w:val="39587294"/>
    <w:lvl w:ilvl="0" w:tplc="04050001">
      <w:start w:val="1"/>
      <w:numFmt w:val="bullet"/>
      <w:lvlText w:val=""/>
      <w:lvlJc w:val="left"/>
      <w:pPr>
        <w:tabs>
          <w:tab w:val="num" w:pos="360"/>
        </w:tabs>
        <w:ind w:left="360" w:hanging="360"/>
      </w:pPr>
      <w:rPr>
        <w:rFonts w:ascii="Symbol" w:hAnsi="Symbol" w:hint="default"/>
      </w:rPr>
    </w:lvl>
    <w:lvl w:ilvl="1" w:tplc="62523C78">
      <w:start w:val="1"/>
      <w:numFmt w:val="bullet"/>
      <w:lvlText w:val=""/>
      <w:lvlJc w:val="left"/>
      <w:pPr>
        <w:tabs>
          <w:tab w:val="num" w:pos="1573"/>
        </w:tabs>
        <w:ind w:left="113" w:firstLine="227"/>
      </w:pPr>
      <w:rPr>
        <w:rFonts w:ascii="Wingdings" w:hAnsi="Wingdings"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8B27864"/>
    <w:multiLevelType w:val="hybridMultilevel"/>
    <w:tmpl w:val="CEA89960"/>
    <w:lvl w:ilvl="0" w:tplc="2DEAB84A">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82" w15:restartNumberingAfterBreak="0">
    <w:nsid w:val="59AD1813"/>
    <w:multiLevelType w:val="hybridMultilevel"/>
    <w:tmpl w:val="AB7C2D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59CD58ED"/>
    <w:multiLevelType w:val="hybridMultilevel"/>
    <w:tmpl w:val="9E18A15C"/>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5A860793"/>
    <w:multiLevelType w:val="hybridMultilevel"/>
    <w:tmpl w:val="BA2EF120"/>
    <w:lvl w:ilvl="0" w:tplc="6B10A44E">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185" w15:restartNumberingAfterBreak="0">
    <w:nsid w:val="5ADD138C"/>
    <w:multiLevelType w:val="hybridMultilevel"/>
    <w:tmpl w:val="472017C2"/>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5B0E020D"/>
    <w:multiLevelType w:val="hybridMultilevel"/>
    <w:tmpl w:val="C9488666"/>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5B1F0113"/>
    <w:multiLevelType w:val="hybridMultilevel"/>
    <w:tmpl w:val="C6624D84"/>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5B8260AE"/>
    <w:multiLevelType w:val="hybridMultilevel"/>
    <w:tmpl w:val="95C66734"/>
    <w:lvl w:ilvl="0" w:tplc="041B0001">
      <w:start w:val="1"/>
      <w:numFmt w:val="bullet"/>
      <w:lvlText w:val=""/>
      <w:lvlJc w:val="left"/>
      <w:pPr>
        <w:tabs>
          <w:tab w:val="num" w:pos="720"/>
        </w:tabs>
        <w:ind w:left="720" w:hanging="360"/>
      </w:pPr>
      <w:rPr>
        <w:rFonts w:ascii="Symbol" w:hAnsi="Symbol" w:hint="default"/>
      </w:rPr>
    </w:lvl>
    <w:lvl w:ilvl="1" w:tplc="041B0011">
      <w:start w:val="1"/>
      <w:numFmt w:val="decimal"/>
      <w:lvlText w:val="%2)"/>
      <w:lvlJc w:val="left"/>
      <w:pPr>
        <w:tabs>
          <w:tab w:val="num" w:pos="1440"/>
        </w:tabs>
        <w:ind w:left="1440" w:hanging="360"/>
      </w:pPr>
      <w:rPr>
        <w:rFonts w:cs="Times New Roman" w:hint="default"/>
      </w:rPr>
    </w:lvl>
    <w:lvl w:ilvl="2" w:tplc="B7D8619E">
      <w:start w:val="1"/>
      <w:numFmt w:val="lowerLetter"/>
      <w:lvlText w:val="%3)"/>
      <w:lvlJc w:val="left"/>
      <w:pPr>
        <w:tabs>
          <w:tab w:val="num" w:pos="2160"/>
        </w:tabs>
        <w:ind w:left="2160" w:hanging="360"/>
      </w:pPr>
      <w:rPr>
        <w:rFonts w:cs="Times New Roman" w:hint="default"/>
        <w:b w:val="0"/>
      </w:rPr>
    </w:lvl>
    <w:lvl w:ilvl="3" w:tplc="041B0001">
      <w:start w:val="1"/>
      <w:numFmt w:val="bullet"/>
      <w:lvlText w:val=""/>
      <w:lvlJc w:val="left"/>
      <w:pPr>
        <w:tabs>
          <w:tab w:val="num" w:pos="2880"/>
        </w:tabs>
        <w:ind w:left="2880" w:hanging="360"/>
      </w:pPr>
      <w:rPr>
        <w:rFonts w:ascii="Symbol" w:hAnsi="Symbol" w:hint="default"/>
      </w:rPr>
    </w:lvl>
    <w:lvl w:ilvl="4" w:tplc="041B000D">
      <w:start w:val="1"/>
      <w:numFmt w:val="bullet"/>
      <w:lvlText w:val=""/>
      <w:lvlJc w:val="left"/>
      <w:pPr>
        <w:tabs>
          <w:tab w:val="num" w:pos="3600"/>
        </w:tabs>
        <w:ind w:left="3600" w:hanging="360"/>
      </w:pPr>
      <w:rPr>
        <w:rFonts w:ascii="Wingdings" w:hAnsi="Wingdings"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BDE1990"/>
    <w:multiLevelType w:val="hybridMultilevel"/>
    <w:tmpl w:val="D6F86598"/>
    <w:lvl w:ilvl="0" w:tplc="04050001">
      <w:start w:val="1"/>
      <w:numFmt w:val="bullet"/>
      <w:lvlText w:val=""/>
      <w:lvlJc w:val="left"/>
      <w:pPr>
        <w:tabs>
          <w:tab w:val="num" w:pos="360"/>
        </w:tabs>
        <w:ind w:left="360" w:hanging="360"/>
      </w:pPr>
      <w:rPr>
        <w:rFonts w:ascii="Symbol" w:hAnsi="Symbol" w:hint="default"/>
      </w:rPr>
    </w:lvl>
    <w:lvl w:ilvl="1" w:tplc="5B02D396">
      <w:numFmt w:val="bullet"/>
      <w:lvlText w:val="-"/>
      <w:lvlJc w:val="left"/>
      <w:pPr>
        <w:tabs>
          <w:tab w:val="num" w:pos="1440"/>
        </w:tabs>
        <w:ind w:left="1440" w:hanging="360"/>
      </w:pPr>
      <w:rPr>
        <w:rFonts w:ascii="Times New Roman" w:eastAsia="Times New Roman" w:hAnsi="Times New Roman"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C1B3EFE"/>
    <w:multiLevelType w:val="hybridMultilevel"/>
    <w:tmpl w:val="89CE21D0"/>
    <w:lvl w:ilvl="0" w:tplc="0405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720"/>
        </w:tabs>
        <w:ind w:left="720" w:hanging="360"/>
      </w:pPr>
      <w:rPr>
        <w:rFonts w:ascii="Courier New" w:hAnsi="Courier New" w:hint="default"/>
      </w:rPr>
    </w:lvl>
    <w:lvl w:ilvl="2" w:tplc="041B0005" w:tentative="1">
      <w:start w:val="1"/>
      <w:numFmt w:val="bullet"/>
      <w:lvlText w:val=""/>
      <w:lvlJc w:val="left"/>
      <w:pPr>
        <w:tabs>
          <w:tab w:val="num" w:pos="1440"/>
        </w:tabs>
        <w:ind w:left="1440" w:hanging="360"/>
      </w:pPr>
      <w:rPr>
        <w:rFonts w:ascii="Wingdings" w:hAnsi="Wingdings" w:hint="default"/>
      </w:rPr>
    </w:lvl>
    <w:lvl w:ilvl="3" w:tplc="041B0001" w:tentative="1">
      <w:start w:val="1"/>
      <w:numFmt w:val="bullet"/>
      <w:lvlText w:val=""/>
      <w:lvlJc w:val="left"/>
      <w:pPr>
        <w:tabs>
          <w:tab w:val="num" w:pos="2160"/>
        </w:tabs>
        <w:ind w:left="2160" w:hanging="360"/>
      </w:pPr>
      <w:rPr>
        <w:rFonts w:ascii="Symbol" w:hAnsi="Symbol" w:hint="default"/>
      </w:rPr>
    </w:lvl>
    <w:lvl w:ilvl="4" w:tplc="041B0003" w:tentative="1">
      <w:start w:val="1"/>
      <w:numFmt w:val="bullet"/>
      <w:lvlText w:val="o"/>
      <w:lvlJc w:val="left"/>
      <w:pPr>
        <w:tabs>
          <w:tab w:val="num" w:pos="2880"/>
        </w:tabs>
        <w:ind w:left="2880" w:hanging="360"/>
      </w:pPr>
      <w:rPr>
        <w:rFonts w:ascii="Courier New" w:hAnsi="Courier New" w:hint="default"/>
      </w:rPr>
    </w:lvl>
    <w:lvl w:ilvl="5" w:tplc="041B0005" w:tentative="1">
      <w:start w:val="1"/>
      <w:numFmt w:val="bullet"/>
      <w:lvlText w:val=""/>
      <w:lvlJc w:val="left"/>
      <w:pPr>
        <w:tabs>
          <w:tab w:val="num" w:pos="3600"/>
        </w:tabs>
        <w:ind w:left="3600" w:hanging="360"/>
      </w:pPr>
      <w:rPr>
        <w:rFonts w:ascii="Wingdings" w:hAnsi="Wingdings" w:hint="default"/>
      </w:rPr>
    </w:lvl>
    <w:lvl w:ilvl="6" w:tplc="041B0001" w:tentative="1">
      <w:start w:val="1"/>
      <w:numFmt w:val="bullet"/>
      <w:lvlText w:val=""/>
      <w:lvlJc w:val="left"/>
      <w:pPr>
        <w:tabs>
          <w:tab w:val="num" w:pos="4320"/>
        </w:tabs>
        <w:ind w:left="4320" w:hanging="360"/>
      </w:pPr>
      <w:rPr>
        <w:rFonts w:ascii="Symbol" w:hAnsi="Symbol" w:hint="default"/>
      </w:rPr>
    </w:lvl>
    <w:lvl w:ilvl="7" w:tplc="041B0003" w:tentative="1">
      <w:start w:val="1"/>
      <w:numFmt w:val="bullet"/>
      <w:lvlText w:val="o"/>
      <w:lvlJc w:val="left"/>
      <w:pPr>
        <w:tabs>
          <w:tab w:val="num" w:pos="5040"/>
        </w:tabs>
        <w:ind w:left="5040" w:hanging="360"/>
      </w:pPr>
      <w:rPr>
        <w:rFonts w:ascii="Courier New" w:hAnsi="Courier New" w:hint="default"/>
      </w:rPr>
    </w:lvl>
    <w:lvl w:ilvl="8" w:tplc="041B0005" w:tentative="1">
      <w:start w:val="1"/>
      <w:numFmt w:val="bullet"/>
      <w:lvlText w:val=""/>
      <w:lvlJc w:val="left"/>
      <w:pPr>
        <w:tabs>
          <w:tab w:val="num" w:pos="5760"/>
        </w:tabs>
        <w:ind w:left="5760" w:hanging="360"/>
      </w:pPr>
      <w:rPr>
        <w:rFonts w:ascii="Wingdings" w:hAnsi="Wingdings" w:hint="default"/>
      </w:rPr>
    </w:lvl>
  </w:abstractNum>
  <w:abstractNum w:abstractNumId="191" w15:restartNumberingAfterBreak="0">
    <w:nsid w:val="5C7D76C6"/>
    <w:multiLevelType w:val="hybridMultilevel"/>
    <w:tmpl w:val="D84C9440"/>
    <w:lvl w:ilvl="0" w:tplc="2DEAB84A">
      <w:start w:val="1"/>
      <w:numFmt w:val="bullet"/>
      <w:lvlText w:val=""/>
      <w:lvlJc w:val="left"/>
      <w:pPr>
        <w:tabs>
          <w:tab w:val="num" w:pos="1080"/>
        </w:tabs>
        <w:ind w:left="1080" w:hanging="360"/>
      </w:pPr>
      <w:rPr>
        <w:rFonts w:ascii="Symbol" w:hAnsi="Symbol" w:hint="default"/>
      </w:rPr>
    </w:lvl>
    <w:lvl w:ilvl="1" w:tplc="A8C63D40">
      <w:numFmt w:val="bullet"/>
      <w:lvlText w:val="-"/>
      <w:lvlJc w:val="left"/>
      <w:pPr>
        <w:tabs>
          <w:tab w:val="num" w:pos="1440"/>
        </w:tabs>
        <w:ind w:left="1440" w:hanging="360"/>
      </w:pPr>
      <w:rPr>
        <w:rFonts w:hint="default"/>
      </w:rPr>
    </w:lvl>
    <w:lvl w:ilvl="2" w:tplc="7E1C9030">
      <w:start w:val="1"/>
      <w:numFmt w:val="bullet"/>
      <w:lvlText w:val=""/>
      <w:lvlPicBulletId w:val="0"/>
      <w:lvlJc w:val="left"/>
      <w:pPr>
        <w:tabs>
          <w:tab w:val="num" w:pos="2160"/>
        </w:tabs>
        <w:ind w:left="2160" w:hanging="360"/>
      </w:pPr>
      <w:rPr>
        <w:rFonts w:ascii="Symbol" w:hAnsi="Symbol" w:hint="default"/>
        <w:color w:val="auto"/>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C840C12"/>
    <w:multiLevelType w:val="hybridMultilevel"/>
    <w:tmpl w:val="58506C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5D4B3DF0"/>
    <w:multiLevelType w:val="hybridMultilevel"/>
    <w:tmpl w:val="CD54A84C"/>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94" w15:restartNumberingAfterBreak="0">
    <w:nsid w:val="5DA422A9"/>
    <w:multiLevelType w:val="hybridMultilevel"/>
    <w:tmpl w:val="AE4048D8"/>
    <w:lvl w:ilvl="0" w:tplc="0E1CB55A">
      <w:start w:val="1"/>
      <w:numFmt w:val="bullet"/>
      <w:lvlText w:val="-"/>
      <w:lvlJc w:val="left"/>
      <w:pPr>
        <w:tabs>
          <w:tab w:val="num" w:pos="720"/>
        </w:tabs>
        <w:ind w:left="720" w:hanging="360"/>
      </w:pPr>
      <w:rPr>
        <w:rFonts w:ascii="Times New Roman" w:eastAsia="SimSu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5DB704C4"/>
    <w:multiLevelType w:val="hybridMultilevel"/>
    <w:tmpl w:val="EC3686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15:restartNumberingAfterBreak="0">
    <w:nsid w:val="5DDB7602"/>
    <w:multiLevelType w:val="hybridMultilevel"/>
    <w:tmpl w:val="AB4AA108"/>
    <w:lvl w:ilvl="0" w:tplc="04050007">
      <w:start w:val="1"/>
      <w:numFmt w:val="bullet"/>
      <w:lvlText w:val=""/>
      <w:lvlPicBulletId w:val="0"/>
      <w:lvlJc w:val="left"/>
      <w:pPr>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97" w15:restartNumberingAfterBreak="0">
    <w:nsid w:val="5FAC1E90"/>
    <w:multiLevelType w:val="hybridMultilevel"/>
    <w:tmpl w:val="75DA9332"/>
    <w:lvl w:ilvl="0" w:tplc="04050001">
      <w:start w:val="1"/>
      <w:numFmt w:val="bullet"/>
      <w:lvlText w:val=""/>
      <w:lvlJc w:val="left"/>
      <w:pPr>
        <w:tabs>
          <w:tab w:val="num" w:pos="360"/>
        </w:tabs>
        <w:ind w:left="360" w:hanging="360"/>
      </w:pPr>
      <w:rPr>
        <w:rFonts w:ascii="Symbol" w:hAnsi="Symbol" w:hint="default"/>
      </w:rPr>
    </w:lvl>
    <w:lvl w:ilvl="1" w:tplc="5B02D396">
      <w:numFmt w:val="bullet"/>
      <w:lvlText w:val="-"/>
      <w:lvlJc w:val="left"/>
      <w:pPr>
        <w:tabs>
          <w:tab w:val="num" w:pos="1080"/>
        </w:tabs>
        <w:ind w:left="1080" w:hanging="360"/>
      </w:pPr>
      <w:rPr>
        <w:rFonts w:ascii="Times New Roman" w:eastAsia="Times New Roman" w:hAnsi="Times New Roman" w:cs="Times New Roman"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60416038"/>
    <w:multiLevelType w:val="hybridMultilevel"/>
    <w:tmpl w:val="1B6EC248"/>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9" w15:restartNumberingAfterBreak="0">
    <w:nsid w:val="605037CC"/>
    <w:multiLevelType w:val="hybridMultilevel"/>
    <w:tmpl w:val="5DE8F0A8"/>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61582E1A"/>
    <w:multiLevelType w:val="hybridMultilevel"/>
    <w:tmpl w:val="B91CF730"/>
    <w:lvl w:ilvl="0" w:tplc="0405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720"/>
        </w:tabs>
        <w:ind w:left="720" w:hanging="360"/>
      </w:pPr>
      <w:rPr>
        <w:rFonts w:ascii="Courier New" w:hAnsi="Courier New" w:hint="default"/>
      </w:rPr>
    </w:lvl>
    <w:lvl w:ilvl="2" w:tplc="041B0005" w:tentative="1">
      <w:start w:val="1"/>
      <w:numFmt w:val="bullet"/>
      <w:lvlText w:val=""/>
      <w:lvlJc w:val="left"/>
      <w:pPr>
        <w:tabs>
          <w:tab w:val="num" w:pos="1440"/>
        </w:tabs>
        <w:ind w:left="1440" w:hanging="360"/>
      </w:pPr>
      <w:rPr>
        <w:rFonts w:ascii="Wingdings" w:hAnsi="Wingdings" w:hint="default"/>
      </w:rPr>
    </w:lvl>
    <w:lvl w:ilvl="3" w:tplc="041B0001" w:tentative="1">
      <w:start w:val="1"/>
      <w:numFmt w:val="bullet"/>
      <w:lvlText w:val=""/>
      <w:lvlJc w:val="left"/>
      <w:pPr>
        <w:tabs>
          <w:tab w:val="num" w:pos="2160"/>
        </w:tabs>
        <w:ind w:left="2160" w:hanging="360"/>
      </w:pPr>
      <w:rPr>
        <w:rFonts w:ascii="Symbol" w:hAnsi="Symbol" w:hint="default"/>
      </w:rPr>
    </w:lvl>
    <w:lvl w:ilvl="4" w:tplc="041B0003" w:tentative="1">
      <w:start w:val="1"/>
      <w:numFmt w:val="bullet"/>
      <w:lvlText w:val="o"/>
      <w:lvlJc w:val="left"/>
      <w:pPr>
        <w:tabs>
          <w:tab w:val="num" w:pos="2880"/>
        </w:tabs>
        <w:ind w:left="2880" w:hanging="360"/>
      </w:pPr>
      <w:rPr>
        <w:rFonts w:ascii="Courier New" w:hAnsi="Courier New" w:hint="default"/>
      </w:rPr>
    </w:lvl>
    <w:lvl w:ilvl="5" w:tplc="041B0005" w:tentative="1">
      <w:start w:val="1"/>
      <w:numFmt w:val="bullet"/>
      <w:lvlText w:val=""/>
      <w:lvlJc w:val="left"/>
      <w:pPr>
        <w:tabs>
          <w:tab w:val="num" w:pos="3600"/>
        </w:tabs>
        <w:ind w:left="3600" w:hanging="360"/>
      </w:pPr>
      <w:rPr>
        <w:rFonts w:ascii="Wingdings" w:hAnsi="Wingdings" w:hint="default"/>
      </w:rPr>
    </w:lvl>
    <w:lvl w:ilvl="6" w:tplc="041B0001" w:tentative="1">
      <w:start w:val="1"/>
      <w:numFmt w:val="bullet"/>
      <w:lvlText w:val=""/>
      <w:lvlJc w:val="left"/>
      <w:pPr>
        <w:tabs>
          <w:tab w:val="num" w:pos="4320"/>
        </w:tabs>
        <w:ind w:left="4320" w:hanging="360"/>
      </w:pPr>
      <w:rPr>
        <w:rFonts w:ascii="Symbol" w:hAnsi="Symbol" w:hint="default"/>
      </w:rPr>
    </w:lvl>
    <w:lvl w:ilvl="7" w:tplc="041B0003" w:tentative="1">
      <w:start w:val="1"/>
      <w:numFmt w:val="bullet"/>
      <w:lvlText w:val="o"/>
      <w:lvlJc w:val="left"/>
      <w:pPr>
        <w:tabs>
          <w:tab w:val="num" w:pos="5040"/>
        </w:tabs>
        <w:ind w:left="5040" w:hanging="360"/>
      </w:pPr>
      <w:rPr>
        <w:rFonts w:ascii="Courier New" w:hAnsi="Courier New" w:hint="default"/>
      </w:rPr>
    </w:lvl>
    <w:lvl w:ilvl="8" w:tplc="041B0005" w:tentative="1">
      <w:start w:val="1"/>
      <w:numFmt w:val="bullet"/>
      <w:lvlText w:val=""/>
      <w:lvlJc w:val="left"/>
      <w:pPr>
        <w:tabs>
          <w:tab w:val="num" w:pos="5760"/>
        </w:tabs>
        <w:ind w:left="5760" w:hanging="360"/>
      </w:pPr>
      <w:rPr>
        <w:rFonts w:ascii="Wingdings" w:hAnsi="Wingdings" w:hint="default"/>
      </w:rPr>
    </w:lvl>
  </w:abstractNum>
  <w:abstractNum w:abstractNumId="201" w15:restartNumberingAfterBreak="0">
    <w:nsid w:val="617E57B0"/>
    <w:multiLevelType w:val="hybridMultilevel"/>
    <w:tmpl w:val="79786A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15:restartNumberingAfterBreak="0">
    <w:nsid w:val="61985043"/>
    <w:multiLevelType w:val="hybridMultilevel"/>
    <w:tmpl w:val="E05CB87A"/>
    <w:lvl w:ilvl="0" w:tplc="041B000F">
      <w:start w:val="1"/>
      <w:numFmt w:val="decimal"/>
      <w:lvlText w:val="%1."/>
      <w:lvlJc w:val="left"/>
      <w:pPr>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3" w15:restartNumberingAfterBreak="0">
    <w:nsid w:val="61F13589"/>
    <w:multiLevelType w:val="hybridMultilevel"/>
    <w:tmpl w:val="F6A00FEA"/>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4" w15:restartNumberingAfterBreak="0">
    <w:nsid w:val="625A5F4D"/>
    <w:multiLevelType w:val="hybridMultilevel"/>
    <w:tmpl w:val="2410C140"/>
    <w:lvl w:ilvl="0" w:tplc="7E1C9030">
      <w:start w:val="1"/>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05" w15:restartNumberingAfterBreak="0">
    <w:nsid w:val="627E47BB"/>
    <w:multiLevelType w:val="hybridMultilevel"/>
    <w:tmpl w:val="4904A996"/>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6" w15:restartNumberingAfterBreak="0">
    <w:nsid w:val="62D426F2"/>
    <w:multiLevelType w:val="hybridMultilevel"/>
    <w:tmpl w:val="B1BC0022"/>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63574631"/>
    <w:multiLevelType w:val="hybridMultilevel"/>
    <w:tmpl w:val="737E2310"/>
    <w:lvl w:ilvl="0" w:tplc="041B000B">
      <w:start w:val="1"/>
      <w:numFmt w:val="bullet"/>
      <w:lvlText w:val=""/>
      <w:lvlJc w:val="left"/>
      <w:pPr>
        <w:ind w:left="720" w:hanging="360"/>
      </w:pPr>
      <w:rPr>
        <w:rFonts w:ascii="Wingdings" w:hAnsi="Wingdings" w:hint="default"/>
      </w:rPr>
    </w:lvl>
    <w:lvl w:ilvl="1" w:tplc="A2784BD6">
      <w:numFmt w:val="bullet"/>
      <w:lvlText w:val=""/>
      <w:lvlJc w:val="left"/>
      <w:pPr>
        <w:ind w:left="1440" w:hanging="360"/>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647F2C43"/>
    <w:multiLevelType w:val="hybridMultilevel"/>
    <w:tmpl w:val="B2142B64"/>
    <w:lvl w:ilvl="0" w:tplc="041B000F">
      <w:start w:val="3"/>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9" w15:restartNumberingAfterBreak="0">
    <w:nsid w:val="650F4B7F"/>
    <w:multiLevelType w:val="hybridMultilevel"/>
    <w:tmpl w:val="709479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65F420FE"/>
    <w:multiLevelType w:val="hybridMultilevel"/>
    <w:tmpl w:val="BF747B1C"/>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660520AE"/>
    <w:multiLevelType w:val="hybridMultilevel"/>
    <w:tmpl w:val="EDB249B0"/>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67335AE4"/>
    <w:multiLevelType w:val="hybridMultilevel"/>
    <w:tmpl w:val="62F259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3" w15:restartNumberingAfterBreak="0">
    <w:nsid w:val="67812049"/>
    <w:multiLevelType w:val="hybridMultilevel"/>
    <w:tmpl w:val="B5F8834C"/>
    <w:lvl w:ilvl="0" w:tplc="1B8AE680">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6792247C"/>
    <w:multiLevelType w:val="hybridMultilevel"/>
    <w:tmpl w:val="E2488CC8"/>
    <w:lvl w:ilvl="0" w:tplc="1B8AE680">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68D800A6"/>
    <w:multiLevelType w:val="hybridMultilevel"/>
    <w:tmpl w:val="3E4EC7E0"/>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6" w15:restartNumberingAfterBreak="0">
    <w:nsid w:val="69121FC8"/>
    <w:multiLevelType w:val="hybridMultilevel"/>
    <w:tmpl w:val="041AA290"/>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6961053A"/>
    <w:multiLevelType w:val="hybridMultilevel"/>
    <w:tmpl w:val="6846A434"/>
    <w:lvl w:ilvl="0" w:tplc="26060A56">
      <w:start w:val="1"/>
      <w:numFmt w:val="bullet"/>
      <w:lvlText w:val=""/>
      <w:lvlJc w:val="left"/>
      <w:pPr>
        <w:ind w:left="360" w:hanging="360"/>
      </w:pPr>
      <w:rPr>
        <w:rFonts w:ascii="Symbol" w:hAnsi="Symbol" w:hint="default"/>
        <w:b w:val="0"/>
        <w:i w:val="0"/>
        <w:caps w:val="0"/>
        <w:strike w:val="0"/>
        <w:dstrike w:val="0"/>
        <w:vanish w:val="0"/>
        <w:color w:val="000000"/>
        <w:sz w:val="24"/>
        <w:u w:val="none"/>
        <w:vertAlign w:val="subscrip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8" w15:restartNumberingAfterBreak="0">
    <w:nsid w:val="69B92D9F"/>
    <w:multiLevelType w:val="hybridMultilevel"/>
    <w:tmpl w:val="D5F001DC"/>
    <w:lvl w:ilvl="0" w:tplc="04050007">
      <w:start w:val="1"/>
      <w:numFmt w:val="bullet"/>
      <w:lvlText w:val=""/>
      <w:lvlPicBulletId w:val="0"/>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B1E315E"/>
    <w:multiLevelType w:val="hybridMultilevel"/>
    <w:tmpl w:val="1D00D85E"/>
    <w:lvl w:ilvl="0" w:tplc="F1A85B2E">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6B543455"/>
    <w:multiLevelType w:val="hybridMultilevel"/>
    <w:tmpl w:val="C26E6D1A"/>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6C3216A2"/>
    <w:multiLevelType w:val="hybridMultilevel"/>
    <w:tmpl w:val="EF540362"/>
    <w:lvl w:ilvl="0" w:tplc="2DEAB84A">
      <w:start w:val="1"/>
      <w:numFmt w:val="bullet"/>
      <w:lvlText w:val=""/>
      <w:lvlJc w:val="left"/>
      <w:pPr>
        <w:tabs>
          <w:tab w:val="num" w:pos="1140"/>
        </w:tabs>
        <w:ind w:left="114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22" w15:restartNumberingAfterBreak="0">
    <w:nsid w:val="6CD85F95"/>
    <w:multiLevelType w:val="hybridMultilevel"/>
    <w:tmpl w:val="4C7ED0E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3" w15:restartNumberingAfterBreak="0">
    <w:nsid w:val="6CF00E37"/>
    <w:multiLevelType w:val="hybridMultilevel"/>
    <w:tmpl w:val="0D1C4DA0"/>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6D2E47B5"/>
    <w:multiLevelType w:val="hybridMultilevel"/>
    <w:tmpl w:val="63842E88"/>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5" w15:restartNumberingAfterBreak="0">
    <w:nsid w:val="6D3961BA"/>
    <w:multiLevelType w:val="hybridMultilevel"/>
    <w:tmpl w:val="69BA6288"/>
    <w:lvl w:ilvl="0" w:tplc="E93C62B0">
      <w:start w:val="1"/>
      <w:numFmt w:val="bullet"/>
      <w:lvlText w:val=""/>
      <w:lvlPicBulletId w:val="0"/>
      <w:lvlJc w:val="left"/>
      <w:pPr>
        <w:tabs>
          <w:tab w:val="num" w:pos="340"/>
        </w:tabs>
        <w:ind w:left="340" w:hanging="34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6E242514"/>
    <w:multiLevelType w:val="hybridMultilevel"/>
    <w:tmpl w:val="4A3C56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7" w15:restartNumberingAfterBreak="0">
    <w:nsid w:val="6E2A0E27"/>
    <w:multiLevelType w:val="hybridMultilevel"/>
    <w:tmpl w:val="302C6ADA"/>
    <w:lvl w:ilvl="0" w:tplc="5D982180">
      <w:start w:val="1"/>
      <w:numFmt w:val="bullet"/>
      <w:lvlText w:val=""/>
      <w:lvlJc w:val="left"/>
      <w:pPr>
        <w:tabs>
          <w:tab w:val="num" w:pos="720"/>
        </w:tabs>
        <w:ind w:left="113" w:firstLine="11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F962D31"/>
    <w:multiLevelType w:val="hybridMultilevel"/>
    <w:tmpl w:val="CEF087EA"/>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9" w15:restartNumberingAfterBreak="0">
    <w:nsid w:val="70E97891"/>
    <w:multiLevelType w:val="hybridMultilevel"/>
    <w:tmpl w:val="39F4B904"/>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712A35DC"/>
    <w:multiLevelType w:val="hybridMultilevel"/>
    <w:tmpl w:val="046ABFAC"/>
    <w:lvl w:ilvl="0" w:tplc="FFFFFFFF">
      <w:start w:val="1"/>
      <w:numFmt w:val="bullet"/>
      <w:lvlText w:val=""/>
      <w:lvlPicBulletId w:val="0"/>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1E412D9"/>
    <w:multiLevelType w:val="hybridMultilevel"/>
    <w:tmpl w:val="7F16F0FC"/>
    <w:lvl w:ilvl="0" w:tplc="F1A85B2E">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725036CD"/>
    <w:multiLevelType w:val="hybridMultilevel"/>
    <w:tmpl w:val="432ECF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33" w15:restartNumberingAfterBreak="0">
    <w:nsid w:val="72946728"/>
    <w:multiLevelType w:val="hybridMultilevel"/>
    <w:tmpl w:val="B4467486"/>
    <w:lvl w:ilvl="0" w:tplc="7E1C9030">
      <w:start w:val="1"/>
      <w:numFmt w:val="bullet"/>
      <w:lvlText w:val=""/>
      <w:lvlPicBulletId w:val="0"/>
      <w:lvlJc w:val="left"/>
      <w:pPr>
        <w:tabs>
          <w:tab w:val="num" w:pos="360"/>
        </w:tabs>
        <w:ind w:left="360" w:hanging="360"/>
      </w:pPr>
      <w:rPr>
        <w:rFonts w:ascii="Symbol" w:hAnsi="Symbol" w:hint="default"/>
        <w:color w:val="auto"/>
      </w:rPr>
    </w:lvl>
    <w:lvl w:ilvl="1" w:tplc="2DEAB84A">
      <w:start w:val="1"/>
      <w:numFmt w:val="bullet"/>
      <w:lvlText w:val=""/>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2B31746"/>
    <w:multiLevelType w:val="hybridMultilevel"/>
    <w:tmpl w:val="D6946E4E"/>
    <w:lvl w:ilvl="0" w:tplc="7E1C9030">
      <w:start w:val="1"/>
      <w:numFmt w:val="bullet"/>
      <w:lvlText w:val=""/>
      <w:lvlJc w:val="left"/>
      <w:pPr>
        <w:ind w:left="720" w:hanging="360"/>
      </w:pPr>
      <w:rPr>
        <w:rFonts w:ascii="Symbol" w:hAnsi="Symbol" w:hint="default"/>
      </w:rPr>
    </w:lvl>
    <w:lvl w:ilvl="1" w:tplc="2DEAB84A">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5" w15:restartNumberingAfterBreak="0">
    <w:nsid w:val="72BE304C"/>
    <w:multiLevelType w:val="hybridMultilevel"/>
    <w:tmpl w:val="283CD36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73240766"/>
    <w:multiLevelType w:val="hybridMultilevel"/>
    <w:tmpl w:val="2BCCA5DE"/>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732B0571"/>
    <w:multiLevelType w:val="hybridMultilevel"/>
    <w:tmpl w:val="1ED075D6"/>
    <w:lvl w:ilvl="0" w:tplc="6090043C">
      <w:start w:val="1"/>
      <w:numFmt w:val="lowerLetter"/>
      <w:lvlText w:val="%1)"/>
      <w:lvlJc w:val="left"/>
      <w:pPr>
        <w:tabs>
          <w:tab w:val="num" w:pos="1814"/>
        </w:tabs>
        <w:ind w:left="1814" w:hanging="360"/>
      </w:pPr>
      <w:rPr>
        <w:rFonts w:cs="Times New Roman" w:hint="default"/>
      </w:rPr>
    </w:lvl>
    <w:lvl w:ilvl="1" w:tplc="DDBE6D6C">
      <w:start w:val="1"/>
      <w:numFmt w:val="bullet"/>
      <w:lvlText w:val=""/>
      <w:lvlJc w:val="left"/>
      <w:pPr>
        <w:tabs>
          <w:tab w:val="num" w:pos="1814"/>
        </w:tabs>
        <w:ind w:left="1814" w:hanging="360"/>
      </w:pPr>
      <w:rPr>
        <w:rFonts w:ascii="Symbol" w:hAnsi="Symbol" w:hint="default"/>
        <w:color w:val="auto"/>
      </w:rPr>
    </w:lvl>
    <w:lvl w:ilvl="2" w:tplc="041B001B" w:tentative="1">
      <w:start w:val="1"/>
      <w:numFmt w:val="lowerRoman"/>
      <w:lvlText w:val="%3."/>
      <w:lvlJc w:val="right"/>
      <w:pPr>
        <w:tabs>
          <w:tab w:val="num" w:pos="2534"/>
        </w:tabs>
        <w:ind w:left="2534" w:hanging="180"/>
      </w:pPr>
      <w:rPr>
        <w:rFonts w:cs="Times New Roman"/>
      </w:rPr>
    </w:lvl>
    <w:lvl w:ilvl="3" w:tplc="041B000F" w:tentative="1">
      <w:start w:val="1"/>
      <w:numFmt w:val="decimal"/>
      <w:lvlText w:val="%4."/>
      <w:lvlJc w:val="left"/>
      <w:pPr>
        <w:tabs>
          <w:tab w:val="num" w:pos="3254"/>
        </w:tabs>
        <w:ind w:left="3254" w:hanging="360"/>
      </w:pPr>
      <w:rPr>
        <w:rFonts w:cs="Times New Roman"/>
      </w:rPr>
    </w:lvl>
    <w:lvl w:ilvl="4" w:tplc="041B0019" w:tentative="1">
      <w:start w:val="1"/>
      <w:numFmt w:val="lowerLetter"/>
      <w:lvlText w:val="%5."/>
      <w:lvlJc w:val="left"/>
      <w:pPr>
        <w:tabs>
          <w:tab w:val="num" w:pos="3974"/>
        </w:tabs>
        <w:ind w:left="3974" w:hanging="360"/>
      </w:pPr>
      <w:rPr>
        <w:rFonts w:cs="Times New Roman"/>
      </w:rPr>
    </w:lvl>
    <w:lvl w:ilvl="5" w:tplc="041B001B" w:tentative="1">
      <w:start w:val="1"/>
      <w:numFmt w:val="lowerRoman"/>
      <w:lvlText w:val="%6."/>
      <w:lvlJc w:val="right"/>
      <w:pPr>
        <w:tabs>
          <w:tab w:val="num" w:pos="4694"/>
        </w:tabs>
        <w:ind w:left="4694" w:hanging="180"/>
      </w:pPr>
      <w:rPr>
        <w:rFonts w:cs="Times New Roman"/>
      </w:rPr>
    </w:lvl>
    <w:lvl w:ilvl="6" w:tplc="041B000F" w:tentative="1">
      <w:start w:val="1"/>
      <w:numFmt w:val="decimal"/>
      <w:lvlText w:val="%7."/>
      <w:lvlJc w:val="left"/>
      <w:pPr>
        <w:tabs>
          <w:tab w:val="num" w:pos="5414"/>
        </w:tabs>
        <w:ind w:left="5414" w:hanging="360"/>
      </w:pPr>
      <w:rPr>
        <w:rFonts w:cs="Times New Roman"/>
      </w:rPr>
    </w:lvl>
    <w:lvl w:ilvl="7" w:tplc="041B0019" w:tentative="1">
      <w:start w:val="1"/>
      <w:numFmt w:val="lowerLetter"/>
      <w:lvlText w:val="%8."/>
      <w:lvlJc w:val="left"/>
      <w:pPr>
        <w:tabs>
          <w:tab w:val="num" w:pos="6134"/>
        </w:tabs>
        <w:ind w:left="6134" w:hanging="360"/>
      </w:pPr>
      <w:rPr>
        <w:rFonts w:cs="Times New Roman"/>
      </w:rPr>
    </w:lvl>
    <w:lvl w:ilvl="8" w:tplc="041B001B" w:tentative="1">
      <w:start w:val="1"/>
      <w:numFmt w:val="lowerRoman"/>
      <w:lvlText w:val="%9."/>
      <w:lvlJc w:val="right"/>
      <w:pPr>
        <w:tabs>
          <w:tab w:val="num" w:pos="6854"/>
        </w:tabs>
        <w:ind w:left="6854" w:hanging="180"/>
      </w:pPr>
      <w:rPr>
        <w:rFonts w:cs="Times New Roman"/>
      </w:rPr>
    </w:lvl>
  </w:abstractNum>
  <w:abstractNum w:abstractNumId="238" w15:restartNumberingAfterBreak="0">
    <w:nsid w:val="73893204"/>
    <w:multiLevelType w:val="hybridMultilevel"/>
    <w:tmpl w:val="EA402F3E"/>
    <w:lvl w:ilvl="0" w:tplc="7E1C9030">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15:restartNumberingAfterBreak="0">
    <w:nsid w:val="746E6377"/>
    <w:multiLevelType w:val="multilevel"/>
    <w:tmpl w:val="361E83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0" w15:restartNumberingAfterBreak="0">
    <w:nsid w:val="76160707"/>
    <w:multiLevelType w:val="hybridMultilevel"/>
    <w:tmpl w:val="A2EEF120"/>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1" w15:restartNumberingAfterBreak="0">
    <w:nsid w:val="763103B3"/>
    <w:multiLevelType w:val="hybridMultilevel"/>
    <w:tmpl w:val="3ED6EC4C"/>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76835047"/>
    <w:multiLevelType w:val="hybridMultilevel"/>
    <w:tmpl w:val="EF44CA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3" w15:restartNumberingAfterBreak="0">
    <w:nsid w:val="76A975F7"/>
    <w:multiLevelType w:val="hybridMultilevel"/>
    <w:tmpl w:val="8F729B7C"/>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76AD2A49"/>
    <w:multiLevelType w:val="hybridMultilevel"/>
    <w:tmpl w:val="FB86E8A0"/>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5" w15:restartNumberingAfterBreak="0">
    <w:nsid w:val="774C6F85"/>
    <w:multiLevelType w:val="hybridMultilevel"/>
    <w:tmpl w:val="8B4EC75C"/>
    <w:lvl w:ilvl="0" w:tplc="041B0007">
      <w:start w:val="1"/>
      <w:numFmt w:val="bullet"/>
      <w:lvlText w:val=""/>
      <w:lvlPicBulletId w:val="0"/>
      <w:lvlJc w:val="left"/>
      <w:pPr>
        <w:ind w:left="36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46" w15:restartNumberingAfterBreak="0">
    <w:nsid w:val="77AB1AAD"/>
    <w:multiLevelType w:val="hybridMultilevel"/>
    <w:tmpl w:val="4B18288C"/>
    <w:lvl w:ilvl="0" w:tplc="0405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47" w15:restartNumberingAfterBreak="0">
    <w:nsid w:val="787F722F"/>
    <w:multiLevelType w:val="hybridMultilevel"/>
    <w:tmpl w:val="F1C4A96A"/>
    <w:lvl w:ilvl="0" w:tplc="E93C62B0">
      <w:start w:val="1"/>
      <w:numFmt w:val="bullet"/>
      <w:lvlText w:val=""/>
      <w:lvlPicBulletId w:val="0"/>
      <w:lvlJc w:val="left"/>
      <w:pPr>
        <w:tabs>
          <w:tab w:val="num" w:pos="340"/>
        </w:tabs>
        <w:ind w:left="340" w:hanging="340"/>
      </w:pPr>
      <w:rPr>
        <w:rFonts w:ascii="Symbol" w:hAnsi="Symbol" w:hint="default"/>
        <w:color w:val="auto"/>
      </w:rPr>
    </w:lvl>
    <w:lvl w:ilvl="1" w:tplc="041B0003" w:tentative="1">
      <w:start w:val="1"/>
      <w:numFmt w:val="bullet"/>
      <w:lvlText w:val="o"/>
      <w:lvlJc w:val="left"/>
      <w:pPr>
        <w:tabs>
          <w:tab w:val="num" w:pos="2340"/>
        </w:tabs>
        <w:ind w:left="2340" w:hanging="360"/>
      </w:pPr>
      <w:rPr>
        <w:rFonts w:ascii="Courier New" w:hAnsi="Courier New" w:hint="default"/>
      </w:rPr>
    </w:lvl>
    <w:lvl w:ilvl="2" w:tplc="041B0005" w:tentative="1">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248" w15:restartNumberingAfterBreak="0">
    <w:nsid w:val="78F23152"/>
    <w:multiLevelType w:val="hybridMultilevel"/>
    <w:tmpl w:val="6F2091AA"/>
    <w:lvl w:ilvl="0" w:tplc="E93C62B0">
      <w:start w:val="1"/>
      <w:numFmt w:val="bullet"/>
      <w:lvlText w:val=""/>
      <w:lvlPicBulletId w:val="0"/>
      <w:lvlJc w:val="left"/>
      <w:pPr>
        <w:tabs>
          <w:tab w:val="num" w:pos="357"/>
        </w:tabs>
        <w:ind w:left="357" w:hanging="35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792963BD"/>
    <w:multiLevelType w:val="hybridMultilevel"/>
    <w:tmpl w:val="C220E6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50" w15:restartNumberingAfterBreak="0">
    <w:nsid w:val="795633FE"/>
    <w:multiLevelType w:val="hybridMultilevel"/>
    <w:tmpl w:val="92C038EA"/>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796B584C"/>
    <w:multiLevelType w:val="hybridMultilevel"/>
    <w:tmpl w:val="45DA4014"/>
    <w:lvl w:ilvl="0" w:tplc="2DEAB84A">
      <w:start w:val="1"/>
      <w:numFmt w:val="bullet"/>
      <w:lvlText w:val=""/>
      <w:lvlPicBulletId w:val="0"/>
      <w:lvlJc w:val="left"/>
      <w:pPr>
        <w:tabs>
          <w:tab w:val="num" w:pos="360"/>
        </w:tabs>
        <w:ind w:left="360" w:hanging="360"/>
      </w:pPr>
      <w:rPr>
        <w:rFonts w:ascii="Symbol" w:hAnsi="Symbol"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52" w15:restartNumberingAfterBreak="0">
    <w:nsid w:val="79F73C2D"/>
    <w:multiLevelType w:val="hybridMultilevel"/>
    <w:tmpl w:val="A0CAD7CE"/>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3" w15:restartNumberingAfterBreak="0">
    <w:nsid w:val="7ADF04D5"/>
    <w:multiLevelType w:val="hybridMultilevel"/>
    <w:tmpl w:val="AB208326"/>
    <w:lvl w:ilvl="0" w:tplc="492EF7E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4" w15:restartNumberingAfterBreak="0">
    <w:nsid w:val="7C6A425E"/>
    <w:multiLevelType w:val="hybridMultilevel"/>
    <w:tmpl w:val="90081C20"/>
    <w:lvl w:ilvl="0" w:tplc="7E1C9030">
      <w:start w:val="1"/>
      <w:numFmt w:val="bullet"/>
      <w:lvlText w:val=""/>
      <w:lvlPicBulletId w:val="0"/>
      <w:lvlJc w:val="left"/>
      <w:pPr>
        <w:ind w:left="1080" w:hanging="360"/>
      </w:pPr>
      <w:rPr>
        <w:rFonts w:ascii="Symbol" w:hAnsi="Symbol" w:hint="default"/>
        <w:color w:val="auto"/>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255" w15:restartNumberingAfterBreak="0">
    <w:nsid w:val="7C8E33BC"/>
    <w:multiLevelType w:val="hybridMultilevel"/>
    <w:tmpl w:val="E6807E58"/>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7CEA76A4"/>
    <w:multiLevelType w:val="hybridMultilevel"/>
    <w:tmpl w:val="A4B2D14C"/>
    <w:lvl w:ilvl="0" w:tplc="2DEAB84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7E4C1035"/>
    <w:multiLevelType w:val="hybridMultilevel"/>
    <w:tmpl w:val="0C02176A"/>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8" w15:restartNumberingAfterBreak="0">
    <w:nsid w:val="7E9574CD"/>
    <w:multiLevelType w:val="hybridMultilevel"/>
    <w:tmpl w:val="7068E89C"/>
    <w:lvl w:ilvl="0" w:tplc="F1A85B2E">
      <w:start w:val="1"/>
      <w:numFmt w:val="bullet"/>
      <w:lvlText w:val=""/>
      <w:lvlPicBulletId w:val="0"/>
      <w:lvlJc w:val="left"/>
      <w:pPr>
        <w:ind w:left="781" w:hanging="360"/>
      </w:pPr>
      <w:rPr>
        <w:rFonts w:ascii="Symbol" w:hAnsi="Symbol" w:hint="default"/>
      </w:rPr>
    </w:lvl>
    <w:lvl w:ilvl="1" w:tplc="041B0003" w:tentative="1">
      <w:start w:val="1"/>
      <w:numFmt w:val="bullet"/>
      <w:lvlText w:val="o"/>
      <w:lvlJc w:val="left"/>
      <w:pPr>
        <w:ind w:left="1501" w:hanging="360"/>
      </w:pPr>
      <w:rPr>
        <w:rFonts w:ascii="Courier New" w:hAnsi="Courier New" w:cs="Courier New" w:hint="default"/>
      </w:rPr>
    </w:lvl>
    <w:lvl w:ilvl="2" w:tplc="041B0005" w:tentative="1">
      <w:start w:val="1"/>
      <w:numFmt w:val="bullet"/>
      <w:lvlText w:val=""/>
      <w:lvlJc w:val="left"/>
      <w:pPr>
        <w:ind w:left="2221" w:hanging="360"/>
      </w:pPr>
      <w:rPr>
        <w:rFonts w:ascii="Wingdings" w:hAnsi="Wingdings" w:hint="default"/>
      </w:rPr>
    </w:lvl>
    <w:lvl w:ilvl="3" w:tplc="041B0001" w:tentative="1">
      <w:start w:val="1"/>
      <w:numFmt w:val="bullet"/>
      <w:lvlText w:val=""/>
      <w:lvlJc w:val="left"/>
      <w:pPr>
        <w:ind w:left="2941" w:hanging="360"/>
      </w:pPr>
      <w:rPr>
        <w:rFonts w:ascii="Symbol" w:hAnsi="Symbol" w:hint="default"/>
      </w:rPr>
    </w:lvl>
    <w:lvl w:ilvl="4" w:tplc="041B0003" w:tentative="1">
      <w:start w:val="1"/>
      <w:numFmt w:val="bullet"/>
      <w:lvlText w:val="o"/>
      <w:lvlJc w:val="left"/>
      <w:pPr>
        <w:ind w:left="3661" w:hanging="360"/>
      </w:pPr>
      <w:rPr>
        <w:rFonts w:ascii="Courier New" w:hAnsi="Courier New" w:cs="Courier New" w:hint="default"/>
      </w:rPr>
    </w:lvl>
    <w:lvl w:ilvl="5" w:tplc="041B0005" w:tentative="1">
      <w:start w:val="1"/>
      <w:numFmt w:val="bullet"/>
      <w:lvlText w:val=""/>
      <w:lvlJc w:val="left"/>
      <w:pPr>
        <w:ind w:left="4381" w:hanging="360"/>
      </w:pPr>
      <w:rPr>
        <w:rFonts w:ascii="Wingdings" w:hAnsi="Wingdings" w:hint="default"/>
      </w:rPr>
    </w:lvl>
    <w:lvl w:ilvl="6" w:tplc="041B0001" w:tentative="1">
      <w:start w:val="1"/>
      <w:numFmt w:val="bullet"/>
      <w:lvlText w:val=""/>
      <w:lvlJc w:val="left"/>
      <w:pPr>
        <w:ind w:left="5101" w:hanging="360"/>
      </w:pPr>
      <w:rPr>
        <w:rFonts w:ascii="Symbol" w:hAnsi="Symbol" w:hint="default"/>
      </w:rPr>
    </w:lvl>
    <w:lvl w:ilvl="7" w:tplc="041B0003" w:tentative="1">
      <w:start w:val="1"/>
      <w:numFmt w:val="bullet"/>
      <w:lvlText w:val="o"/>
      <w:lvlJc w:val="left"/>
      <w:pPr>
        <w:ind w:left="5821" w:hanging="360"/>
      </w:pPr>
      <w:rPr>
        <w:rFonts w:ascii="Courier New" w:hAnsi="Courier New" w:cs="Courier New" w:hint="default"/>
      </w:rPr>
    </w:lvl>
    <w:lvl w:ilvl="8" w:tplc="041B0005" w:tentative="1">
      <w:start w:val="1"/>
      <w:numFmt w:val="bullet"/>
      <w:lvlText w:val=""/>
      <w:lvlJc w:val="left"/>
      <w:pPr>
        <w:ind w:left="6541" w:hanging="360"/>
      </w:pPr>
      <w:rPr>
        <w:rFonts w:ascii="Wingdings" w:hAnsi="Wingdings" w:hint="default"/>
      </w:rPr>
    </w:lvl>
  </w:abstractNum>
  <w:abstractNum w:abstractNumId="259" w15:restartNumberingAfterBreak="0">
    <w:nsid w:val="7FB51C3D"/>
    <w:multiLevelType w:val="hybridMultilevel"/>
    <w:tmpl w:val="0324B404"/>
    <w:lvl w:ilvl="0" w:tplc="041B0005">
      <w:start w:val="1"/>
      <w:numFmt w:val="bullet"/>
      <w:lvlText w:val=""/>
      <w:lvlJc w:val="left"/>
      <w:pPr>
        <w:tabs>
          <w:tab w:val="num" w:pos="2160"/>
        </w:tabs>
        <w:ind w:left="21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FC61555"/>
    <w:multiLevelType w:val="hybridMultilevel"/>
    <w:tmpl w:val="36FA8190"/>
    <w:lvl w:ilvl="0" w:tplc="2DEAB84A">
      <w:start w:val="1"/>
      <w:numFmt w:val="bullet"/>
      <w:lvlText w:val=""/>
      <w:lvlPicBulletId w:val="0"/>
      <w:lvlJc w:val="left"/>
      <w:pPr>
        <w:ind w:left="787" w:hanging="360"/>
      </w:pPr>
      <w:rPr>
        <w:rFonts w:ascii="Symbol" w:hAnsi="Symbol" w:hint="default"/>
        <w:color w:val="auto"/>
      </w:rPr>
    </w:lvl>
    <w:lvl w:ilvl="1" w:tplc="041B0003" w:tentative="1">
      <w:start w:val="1"/>
      <w:numFmt w:val="bullet"/>
      <w:lvlText w:val="o"/>
      <w:lvlJc w:val="left"/>
      <w:pPr>
        <w:ind w:left="1507" w:hanging="360"/>
      </w:pPr>
      <w:rPr>
        <w:rFonts w:ascii="Courier New" w:hAnsi="Courier New" w:cs="Courier New"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num w:numId="1" w16cid:durableId="16589297">
    <w:abstractNumId w:val="141"/>
  </w:num>
  <w:num w:numId="2" w16cid:durableId="566842653">
    <w:abstractNumId w:val="72"/>
  </w:num>
  <w:num w:numId="3" w16cid:durableId="2074308959">
    <w:abstractNumId w:val="117"/>
  </w:num>
  <w:num w:numId="4" w16cid:durableId="745036385">
    <w:abstractNumId w:val="233"/>
  </w:num>
  <w:num w:numId="5" w16cid:durableId="2040662206">
    <w:abstractNumId w:val="181"/>
  </w:num>
  <w:num w:numId="6" w16cid:durableId="1264849587">
    <w:abstractNumId w:val="45"/>
  </w:num>
  <w:num w:numId="7" w16cid:durableId="1952665593">
    <w:abstractNumId w:val="221"/>
  </w:num>
  <w:num w:numId="8" w16cid:durableId="1269193837">
    <w:abstractNumId w:val="97"/>
  </w:num>
  <w:num w:numId="9" w16cid:durableId="441922281">
    <w:abstractNumId w:val="18"/>
  </w:num>
  <w:num w:numId="10" w16cid:durableId="155460220">
    <w:abstractNumId w:val="42"/>
  </w:num>
  <w:num w:numId="11" w16cid:durableId="1384401395">
    <w:abstractNumId w:val="110"/>
  </w:num>
  <w:num w:numId="12" w16cid:durableId="721177187">
    <w:abstractNumId w:val="164"/>
  </w:num>
  <w:num w:numId="13" w16cid:durableId="2047750495">
    <w:abstractNumId w:val="182"/>
  </w:num>
  <w:num w:numId="14" w16cid:durableId="1676297260">
    <w:abstractNumId w:val="62"/>
  </w:num>
  <w:num w:numId="15" w16cid:durableId="1756856316">
    <w:abstractNumId w:val="140"/>
  </w:num>
  <w:num w:numId="16" w16cid:durableId="367225775">
    <w:abstractNumId w:val="66"/>
  </w:num>
  <w:num w:numId="17" w16cid:durableId="1343123571">
    <w:abstractNumId w:val="212"/>
  </w:num>
  <w:num w:numId="18" w16cid:durableId="341202832">
    <w:abstractNumId w:val="209"/>
  </w:num>
  <w:num w:numId="19" w16cid:durableId="37362889">
    <w:abstractNumId w:val="48"/>
  </w:num>
  <w:num w:numId="20" w16cid:durableId="1682538368">
    <w:abstractNumId w:val="73"/>
  </w:num>
  <w:num w:numId="21" w16cid:durableId="995915152">
    <w:abstractNumId w:val="3"/>
  </w:num>
  <w:num w:numId="22" w16cid:durableId="270281020">
    <w:abstractNumId w:val="232"/>
  </w:num>
  <w:num w:numId="23" w16cid:durableId="308439313">
    <w:abstractNumId w:val="84"/>
  </w:num>
  <w:num w:numId="24" w16cid:durableId="747655922">
    <w:abstractNumId w:val="158"/>
  </w:num>
  <w:num w:numId="25" w16cid:durableId="482892003">
    <w:abstractNumId w:val="68"/>
  </w:num>
  <w:num w:numId="26" w16cid:durableId="1981953636">
    <w:abstractNumId w:val="159"/>
  </w:num>
  <w:num w:numId="27" w16cid:durableId="1919753121">
    <w:abstractNumId w:val="58"/>
  </w:num>
  <w:num w:numId="28" w16cid:durableId="1478107794">
    <w:abstractNumId w:val="194"/>
  </w:num>
  <w:num w:numId="29" w16cid:durableId="589920">
    <w:abstractNumId w:val="246"/>
  </w:num>
  <w:num w:numId="30" w16cid:durableId="52310862">
    <w:abstractNumId w:val="200"/>
  </w:num>
  <w:num w:numId="31" w16cid:durableId="180510995">
    <w:abstractNumId w:val="132"/>
  </w:num>
  <w:num w:numId="32" w16cid:durableId="268313567">
    <w:abstractNumId w:val="2"/>
  </w:num>
  <w:num w:numId="33" w16cid:durableId="1179200262">
    <w:abstractNumId w:val="150"/>
  </w:num>
  <w:num w:numId="34" w16cid:durableId="1001812897">
    <w:abstractNumId w:val="71"/>
  </w:num>
  <w:num w:numId="35" w16cid:durableId="486702515">
    <w:abstractNumId w:val="151"/>
  </w:num>
  <w:num w:numId="36" w16cid:durableId="1747527899">
    <w:abstractNumId w:val="113"/>
  </w:num>
  <w:num w:numId="37" w16cid:durableId="141850422">
    <w:abstractNumId w:val="8"/>
  </w:num>
  <w:num w:numId="38" w16cid:durableId="1545680358">
    <w:abstractNumId w:val="190"/>
  </w:num>
  <w:num w:numId="39" w16cid:durableId="1028607024">
    <w:abstractNumId w:val="170"/>
  </w:num>
  <w:num w:numId="40" w16cid:durableId="1325471952">
    <w:abstractNumId w:val="21"/>
  </w:num>
  <w:num w:numId="41" w16cid:durableId="100724588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43719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264165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5708543">
    <w:abstractNumId w:val="2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7415595">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56680308">
    <w:abstractNumId w:val="52"/>
  </w:num>
  <w:num w:numId="47" w16cid:durableId="382676917">
    <w:abstractNumId w:val="130"/>
  </w:num>
  <w:num w:numId="48" w16cid:durableId="1031415165">
    <w:abstractNumId w:val="116"/>
  </w:num>
  <w:num w:numId="49" w16cid:durableId="91243487">
    <w:abstractNumId w:val="40"/>
  </w:num>
  <w:num w:numId="50" w16cid:durableId="1714696165">
    <w:abstractNumId w:val="254"/>
  </w:num>
  <w:num w:numId="51" w16cid:durableId="1504319168">
    <w:abstractNumId w:val="143"/>
  </w:num>
  <w:num w:numId="52" w16cid:durableId="1056777927">
    <w:abstractNumId w:val="4"/>
  </w:num>
  <w:num w:numId="53" w16cid:durableId="1538858902">
    <w:abstractNumId w:val="251"/>
  </w:num>
  <w:num w:numId="54" w16cid:durableId="415249286">
    <w:abstractNumId w:val="50"/>
  </w:num>
  <w:num w:numId="55" w16cid:durableId="959386057">
    <w:abstractNumId w:val="239"/>
  </w:num>
  <w:num w:numId="56" w16cid:durableId="1381325487">
    <w:abstractNumId w:val="29"/>
  </w:num>
  <w:num w:numId="57" w16cid:durableId="1611814676">
    <w:abstractNumId w:val="79"/>
  </w:num>
  <w:num w:numId="58" w16cid:durableId="979311879">
    <w:abstractNumId w:val="77"/>
  </w:num>
  <w:num w:numId="59" w16cid:durableId="204022992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3429417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500926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8842125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925154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3607966">
    <w:abstractNumId w:val="2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74460479">
    <w:abstractNumId w:val="2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76900440">
    <w:abstractNumId w:val="123"/>
  </w:num>
  <w:num w:numId="67" w16cid:durableId="851265638">
    <w:abstractNumId w:val="112"/>
  </w:num>
  <w:num w:numId="68" w16cid:durableId="1321900">
    <w:abstractNumId w:val="220"/>
  </w:num>
  <w:num w:numId="69" w16cid:durableId="5488848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04571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04057644">
    <w:abstractNumId w:val="98"/>
  </w:num>
  <w:num w:numId="72" w16cid:durableId="1117068558">
    <w:abstractNumId w:val="61"/>
  </w:num>
  <w:num w:numId="73" w16cid:durableId="95097706">
    <w:abstractNumId w:val="169"/>
  </w:num>
  <w:num w:numId="74" w16cid:durableId="1252472411">
    <w:abstractNumId w:val="195"/>
  </w:num>
  <w:num w:numId="75" w16cid:durableId="1043947940">
    <w:abstractNumId w:val="149"/>
  </w:num>
  <w:num w:numId="76" w16cid:durableId="1551649779">
    <w:abstractNumId w:val="203"/>
  </w:num>
  <w:num w:numId="77" w16cid:durableId="53046130">
    <w:abstractNumId w:val="240"/>
  </w:num>
  <w:num w:numId="78" w16cid:durableId="1262487552">
    <w:abstractNumId w:val="85"/>
  </w:num>
  <w:num w:numId="79" w16cid:durableId="1059667437">
    <w:abstractNumId w:val="63"/>
  </w:num>
  <w:num w:numId="80" w16cid:durableId="1802991021">
    <w:abstractNumId w:val="257"/>
  </w:num>
  <w:num w:numId="81" w16cid:durableId="278276">
    <w:abstractNumId w:val="244"/>
  </w:num>
  <w:num w:numId="82" w16cid:durableId="326399913">
    <w:abstractNumId w:val="177"/>
  </w:num>
  <w:num w:numId="83" w16cid:durableId="1280455246">
    <w:abstractNumId w:val="56"/>
  </w:num>
  <w:num w:numId="84" w16cid:durableId="1635983207">
    <w:abstractNumId w:val="33"/>
  </w:num>
  <w:num w:numId="85" w16cid:durableId="801003581">
    <w:abstractNumId w:val="122"/>
  </w:num>
  <w:num w:numId="86" w16cid:durableId="558321785">
    <w:abstractNumId w:val="208"/>
  </w:num>
  <w:num w:numId="87" w16cid:durableId="1558394983">
    <w:abstractNumId w:val="6"/>
  </w:num>
  <w:num w:numId="88" w16cid:durableId="108950313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53707242">
    <w:abstractNumId w:val="17"/>
  </w:num>
  <w:num w:numId="90" w16cid:durableId="483014203">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65581568">
    <w:abstractNumId w:val="196"/>
  </w:num>
  <w:num w:numId="92" w16cid:durableId="1937446443">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30707291">
    <w:abstractNumId w:val="54"/>
  </w:num>
  <w:num w:numId="94" w16cid:durableId="130441569">
    <w:abstractNumId w:val="245"/>
  </w:num>
  <w:num w:numId="95" w16cid:durableId="1648896290">
    <w:abstractNumId w:val="1"/>
  </w:num>
  <w:num w:numId="96" w16cid:durableId="1265305960">
    <w:abstractNumId w:val="11"/>
  </w:num>
  <w:num w:numId="97" w16cid:durableId="458957087">
    <w:abstractNumId w:val="218"/>
  </w:num>
  <w:num w:numId="98" w16cid:durableId="427625304">
    <w:abstractNumId w:val="168"/>
  </w:num>
  <w:num w:numId="99" w16cid:durableId="454062792">
    <w:abstractNumId w:val="119"/>
  </w:num>
  <w:num w:numId="100" w16cid:durableId="596985693">
    <w:abstractNumId w:val="38"/>
  </w:num>
  <w:num w:numId="101" w16cid:durableId="858658528">
    <w:abstractNumId w:val="7"/>
  </w:num>
  <w:num w:numId="102" w16cid:durableId="1254899059">
    <w:abstractNumId w:val="226"/>
  </w:num>
  <w:num w:numId="103" w16cid:durableId="664864350">
    <w:abstractNumId w:val="9"/>
  </w:num>
  <w:num w:numId="104" w16cid:durableId="1477646624">
    <w:abstractNumId w:val="201"/>
  </w:num>
  <w:num w:numId="105" w16cid:durableId="1119297643">
    <w:abstractNumId w:val="16"/>
  </w:num>
  <w:num w:numId="106" w16cid:durableId="2137723243">
    <w:abstractNumId w:val="242"/>
  </w:num>
  <w:num w:numId="107" w16cid:durableId="291982360">
    <w:abstractNumId w:val="111"/>
  </w:num>
  <w:num w:numId="108" w16cid:durableId="1414859298">
    <w:abstractNumId w:val="60"/>
  </w:num>
  <w:num w:numId="109" w16cid:durableId="386222431">
    <w:abstractNumId w:val="76"/>
  </w:num>
  <w:num w:numId="110" w16cid:durableId="1226648764">
    <w:abstractNumId w:val="93"/>
  </w:num>
  <w:num w:numId="111" w16cid:durableId="573130278">
    <w:abstractNumId w:val="249"/>
  </w:num>
  <w:num w:numId="112" w16cid:durableId="1799836328">
    <w:abstractNumId w:val="69"/>
  </w:num>
  <w:num w:numId="113" w16cid:durableId="493034832">
    <w:abstractNumId w:val="126"/>
  </w:num>
  <w:num w:numId="114" w16cid:durableId="742220516">
    <w:abstractNumId w:val="217"/>
  </w:num>
  <w:num w:numId="115" w16cid:durableId="2137601204">
    <w:abstractNumId w:val="148"/>
  </w:num>
  <w:num w:numId="116" w16cid:durableId="1915890984">
    <w:abstractNumId w:val="23"/>
  </w:num>
  <w:num w:numId="117" w16cid:durableId="1824346223">
    <w:abstractNumId w:val="26"/>
  </w:num>
  <w:num w:numId="118" w16cid:durableId="616185765">
    <w:abstractNumId w:val="46"/>
  </w:num>
  <w:num w:numId="119" w16cid:durableId="154152299">
    <w:abstractNumId w:val="259"/>
  </w:num>
  <w:num w:numId="120" w16cid:durableId="1104961511">
    <w:abstractNumId w:val="36"/>
  </w:num>
  <w:num w:numId="121" w16cid:durableId="118256863">
    <w:abstractNumId w:val="191"/>
  </w:num>
  <w:num w:numId="122" w16cid:durableId="37242480">
    <w:abstractNumId w:val="13"/>
  </w:num>
  <w:num w:numId="123" w16cid:durableId="535000368">
    <w:abstractNumId w:val="193"/>
  </w:num>
  <w:num w:numId="124" w16cid:durableId="35785068">
    <w:abstractNumId w:val="155"/>
  </w:num>
  <w:num w:numId="125" w16cid:durableId="695155446">
    <w:abstractNumId w:val="81"/>
  </w:num>
  <w:num w:numId="126" w16cid:durableId="1806659430">
    <w:abstractNumId w:val="188"/>
  </w:num>
  <w:num w:numId="127" w16cid:durableId="567151370">
    <w:abstractNumId w:val="237"/>
  </w:num>
  <w:num w:numId="128" w16cid:durableId="482233903">
    <w:abstractNumId w:val="100"/>
  </w:num>
  <w:num w:numId="129" w16cid:durableId="59180914">
    <w:abstractNumId w:val="82"/>
  </w:num>
  <w:num w:numId="130" w16cid:durableId="663051293">
    <w:abstractNumId w:val="172"/>
  </w:num>
  <w:num w:numId="131" w16cid:durableId="1321035891">
    <w:abstractNumId w:val="12"/>
  </w:num>
  <w:num w:numId="132" w16cid:durableId="779760992">
    <w:abstractNumId w:val="175"/>
  </w:num>
  <w:num w:numId="133" w16cid:durableId="967054289">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66637966">
    <w:abstractNumId w:val="186"/>
  </w:num>
  <w:num w:numId="135" w16cid:durableId="61217045">
    <w:abstractNumId w:val="125"/>
  </w:num>
  <w:num w:numId="136" w16cid:durableId="298221522">
    <w:abstractNumId w:val="179"/>
  </w:num>
  <w:num w:numId="137" w16cid:durableId="1900742591">
    <w:abstractNumId w:val="260"/>
  </w:num>
  <w:num w:numId="138" w16cid:durableId="1381321642">
    <w:abstractNumId w:val="44"/>
  </w:num>
  <w:num w:numId="139" w16cid:durableId="1558315923">
    <w:abstractNumId w:val="157"/>
  </w:num>
  <w:num w:numId="140" w16cid:durableId="830608748">
    <w:abstractNumId w:val="206"/>
  </w:num>
  <w:num w:numId="141" w16cid:durableId="2086564272">
    <w:abstractNumId w:val="205"/>
  </w:num>
  <w:num w:numId="142" w16cid:durableId="1349718559">
    <w:abstractNumId w:val="32"/>
  </w:num>
  <w:num w:numId="143" w16cid:durableId="1412964571">
    <w:abstractNumId w:val="185"/>
  </w:num>
  <w:num w:numId="144" w16cid:durableId="1964648538">
    <w:abstractNumId w:val="210"/>
  </w:num>
  <w:num w:numId="145" w16cid:durableId="760369369">
    <w:abstractNumId w:val="35"/>
  </w:num>
  <w:num w:numId="146" w16cid:durableId="622661127">
    <w:abstractNumId w:val="147"/>
  </w:num>
  <w:num w:numId="147" w16cid:durableId="1769617109">
    <w:abstractNumId w:val="153"/>
  </w:num>
  <w:num w:numId="148" w16cid:durableId="1427263380">
    <w:abstractNumId w:val="15"/>
  </w:num>
  <w:num w:numId="149" w16cid:durableId="288240446">
    <w:abstractNumId w:val="137"/>
  </w:num>
  <w:num w:numId="150" w16cid:durableId="761687515">
    <w:abstractNumId w:val="118"/>
  </w:num>
  <w:num w:numId="151" w16cid:durableId="1535263092">
    <w:abstractNumId w:val="88"/>
  </w:num>
  <w:num w:numId="152" w16cid:durableId="148060689">
    <w:abstractNumId w:val="101"/>
  </w:num>
  <w:num w:numId="153" w16cid:durableId="583300574">
    <w:abstractNumId w:val="55"/>
  </w:num>
  <w:num w:numId="154" w16cid:durableId="891422388">
    <w:abstractNumId w:val="92"/>
  </w:num>
  <w:num w:numId="155" w16cid:durableId="1953315010">
    <w:abstractNumId w:val="183"/>
  </w:num>
  <w:num w:numId="156" w16cid:durableId="300576212">
    <w:abstractNumId w:val="163"/>
  </w:num>
  <w:num w:numId="157" w16cid:durableId="2040079969">
    <w:abstractNumId w:val="229"/>
  </w:num>
  <w:num w:numId="158" w16cid:durableId="503787395">
    <w:abstractNumId w:val="236"/>
  </w:num>
  <w:num w:numId="159" w16cid:durableId="1720202871">
    <w:abstractNumId w:val="91"/>
  </w:num>
  <w:num w:numId="160" w16cid:durableId="791483534">
    <w:abstractNumId w:val="27"/>
  </w:num>
  <w:num w:numId="161" w16cid:durableId="1118062195">
    <w:abstractNumId w:val="135"/>
  </w:num>
  <w:num w:numId="162" w16cid:durableId="998844819">
    <w:abstractNumId w:val="230"/>
  </w:num>
  <w:num w:numId="163" w16cid:durableId="663242061">
    <w:abstractNumId w:val="248"/>
  </w:num>
  <w:num w:numId="164" w16cid:durableId="246157940">
    <w:abstractNumId w:val="121"/>
  </w:num>
  <w:num w:numId="165" w16cid:durableId="350377450">
    <w:abstractNumId w:val="156"/>
  </w:num>
  <w:num w:numId="166" w16cid:durableId="124012041">
    <w:abstractNumId w:val="138"/>
  </w:num>
  <w:num w:numId="167" w16cid:durableId="1359501945">
    <w:abstractNumId w:val="134"/>
  </w:num>
  <w:num w:numId="168" w16cid:durableId="63063618">
    <w:abstractNumId w:val="64"/>
  </w:num>
  <w:num w:numId="169" w16cid:durableId="1179465219">
    <w:abstractNumId w:val="252"/>
  </w:num>
  <w:num w:numId="170" w16cid:durableId="2006392920">
    <w:abstractNumId w:val="227"/>
  </w:num>
  <w:num w:numId="171" w16cid:durableId="1280337901">
    <w:abstractNumId w:val="197"/>
  </w:num>
  <w:num w:numId="172" w16cid:durableId="1743984679">
    <w:abstractNumId w:val="189"/>
  </w:num>
  <w:num w:numId="173" w16cid:durableId="55275684">
    <w:abstractNumId w:val="67"/>
  </w:num>
  <w:num w:numId="174" w16cid:durableId="617177936">
    <w:abstractNumId w:val="114"/>
  </w:num>
  <w:num w:numId="175" w16cid:durableId="551692394">
    <w:abstractNumId w:val="47"/>
  </w:num>
  <w:num w:numId="176" w16cid:durableId="835144567">
    <w:abstractNumId w:val="180"/>
  </w:num>
  <w:num w:numId="177" w16cid:durableId="2012685130">
    <w:abstractNumId w:val="43"/>
  </w:num>
  <w:num w:numId="178" w16cid:durableId="1475875859">
    <w:abstractNumId w:val="86"/>
  </w:num>
  <w:num w:numId="179" w16cid:durableId="959803318">
    <w:abstractNumId w:val="194"/>
  </w:num>
  <w:num w:numId="180" w16cid:durableId="911088892">
    <w:abstractNumId w:val="5"/>
  </w:num>
  <w:num w:numId="181" w16cid:durableId="1477991819">
    <w:abstractNumId w:val="131"/>
  </w:num>
  <w:num w:numId="182" w16cid:durableId="544025659">
    <w:abstractNumId w:val="70"/>
  </w:num>
  <w:num w:numId="183" w16cid:durableId="1728340326">
    <w:abstractNumId w:val="222"/>
  </w:num>
  <w:num w:numId="184" w16cid:durableId="962465235">
    <w:abstractNumId w:val="124"/>
  </w:num>
  <w:num w:numId="185" w16cid:durableId="730229440">
    <w:abstractNumId w:val="103"/>
  </w:num>
  <w:num w:numId="186" w16cid:durableId="456293448">
    <w:abstractNumId w:val="136"/>
  </w:num>
  <w:num w:numId="187" w16cid:durableId="1734935564">
    <w:abstractNumId w:val="37"/>
  </w:num>
  <w:num w:numId="188" w16cid:durableId="44454708">
    <w:abstractNumId w:val="223"/>
  </w:num>
  <w:num w:numId="189" w16cid:durableId="2119173277">
    <w:abstractNumId w:val="161"/>
  </w:num>
  <w:num w:numId="190" w16cid:durableId="223638299">
    <w:abstractNumId w:val="173"/>
  </w:num>
  <w:num w:numId="191" w16cid:durableId="16934255">
    <w:abstractNumId w:val="176"/>
  </w:num>
  <w:num w:numId="192" w16cid:durableId="781457723">
    <w:abstractNumId w:val="192"/>
  </w:num>
  <w:num w:numId="193" w16cid:durableId="392699246">
    <w:abstractNumId w:val="95"/>
  </w:num>
  <w:num w:numId="194" w16cid:durableId="1697733392">
    <w:abstractNumId w:val="145"/>
  </w:num>
  <w:num w:numId="195" w16cid:durableId="1855533258">
    <w:abstractNumId w:val="108"/>
  </w:num>
  <w:num w:numId="196" w16cid:durableId="404113875">
    <w:abstractNumId w:val="152"/>
  </w:num>
  <w:num w:numId="197" w16cid:durableId="1539974254">
    <w:abstractNumId w:val="99"/>
  </w:num>
  <w:num w:numId="198" w16cid:durableId="442312305">
    <w:abstractNumId w:val="105"/>
  </w:num>
  <w:num w:numId="199" w16cid:durableId="289285606">
    <w:abstractNumId w:val="109"/>
  </w:num>
  <w:num w:numId="200" w16cid:durableId="1259603171">
    <w:abstractNumId w:val="22"/>
  </w:num>
  <w:num w:numId="201" w16cid:durableId="269119769">
    <w:abstractNumId w:val="216"/>
  </w:num>
  <w:num w:numId="202" w16cid:durableId="1472212078">
    <w:abstractNumId w:val="120"/>
  </w:num>
  <w:num w:numId="203" w16cid:durableId="1340767439">
    <w:abstractNumId w:val="165"/>
  </w:num>
  <w:num w:numId="204" w16cid:durableId="448814740">
    <w:abstractNumId w:val="31"/>
  </w:num>
  <w:num w:numId="205" w16cid:durableId="1160586535">
    <w:abstractNumId w:val="234"/>
  </w:num>
  <w:num w:numId="206" w16cid:durableId="1451896010">
    <w:abstractNumId w:val="184"/>
  </w:num>
  <w:num w:numId="207" w16cid:durableId="882180844">
    <w:abstractNumId w:val="65"/>
  </w:num>
  <w:num w:numId="208" w16cid:durableId="1687907390">
    <w:abstractNumId w:val="178"/>
  </w:num>
  <w:num w:numId="209" w16cid:durableId="1174419108">
    <w:abstractNumId w:val="253"/>
  </w:num>
  <w:num w:numId="210" w16cid:durableId="2055810242">
    <w:abstractNumId w:val="104"/>
  </w:num>
  <w:num w:numId="211" w16cid:durableId="496116841">
    <w:abstractNumId w:val="0"/>
    <w:lvlOverride w:ilvl="0">
      <w:startOverride w:val="1"/>
    </w:lvlOverride>
  </w:num>
  <w:num w:numId="212" w16cid:durableId="20085232">
    <w:abstractNumId w:val="39"/>
  </w:num>
  <w:num w:numId="213" w16cid:durableId="62610755">
    <w:abstractNumId w:val="198"/>
  </w:num>
  <w:num w:numId="214" w16cid:durableId="194276796">
    <w:abstractNumId w:val="224"/>
  </w:num>
  <w:num w:numId="215" w16cid:durableId="302271093">
    <w:abstractNumId w:val="238"/>
  </w:num>
  <w:num w:numId="216" w16cid:durableId="1922910678">
    <w:abstractNumId w:val="57"/>
  </w:num>
  <w:num w:numId="217" w16cid:durableId="1445222552">
    <w:abstractNumId w:val="247"/>
  </w:num>
  <w:num w:numId="218" w16cid:durableId="311327504">
    <w:abstractNumId w:val="225"/>
  </w:num>
  <w:num w:numId="219" w16cid:durableId="974485123">
    <w:abstractNumId w:val="160"/>
  </w:num>
  <w:num w:numId="220" w16cid:durableId="649866794">
    <w:abstractNumId w:val="167"/>
  </w:num>
  <w:num w:numId="221" w16cid:durableId="1868832516">
    <w:abstractNumId w:val="211"/>
  </w:num>
  <w:num w:numId="222" w16cid:durableId="1795253083">
    <w:abstractNumId w:val="243"/>
  </w:num>
  <w:num w:numId="223" w16cid:durableId="1421178270">
    <w:abstractNumId w:val="34"/>
  </w:num>
  <w:num w:numId="224" w16cid:durableId="1202595026">
    <w:abstractNumId w:val="80"/>
  </w:num>
  <w:num w:numId="225" w16cid:durableId="26417390">
    <w:abstractNumId w:val="133"/>
  </w:num>
  <w:num w:numId="226" w16cid:durableId="1816334610">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883441425">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23082191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015954281">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82147027">
    <w:abstractNumId w:val="129"/>
  </w:num>
  <w:num w:numId="231" w16cid:durableId="1657414047">
    <w:abstractNumId w:val="24"/>
  </w:num>
  <w:num w:numId="232" w16cid:durableId="1377388990">
    <w:abstractNumId w:val="214"/>
  </w:num>
  <w:num w:numId="233" w16cid:durableId="324817613">
    <w:abstractNumId w:val="41"/>
  </w:num>
  <w:num w:numId="234" w16cid:durableId="1469661729">
    <w:abstractNumId w:val="213"/>
  </w:num>
  <w:num w:numId="235" w16cid:durableId="901866439">
    <w:abstractNumId w:val="115"/>
  </w:num>
  <w:num w:numId="236" w16cid:durableId="9293951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888443801">
    <w:abstractNumId w:val="250"/>
  </w:num>
  <w:num w:numId="238" w16cid:durableId="1777630584">
    <w:abstractNumId w:val="255"/>
  </w:num>
  <w:num w:numId="239" w16cid:durableId="1573467469">
    <w:abstractNumId w:val="166"/>
  </w:num>
  <w:num w:numId="240" w16cid:durableId="1477528898">
    <w:abstractNumId w:val="215"/>
  </w:num>
  <w:num w:numId="241" w16cid:durableId="612715002">
    <w:abstractNumId w:val="162"/>
  </w:num>
  <w:num w:numId="242" w16cid:durableId="587929216">
    <w:abstractNumId w:val="14"/>
  </w:num>
  <w:num w:numId="243" w16cid:durableId="2142191808">
    <w:abstractNumId w:val="256"/>
  </w:num>
  <w:num w:numId="244" w16cid:durableId="1759911535">
    <w:abstractNumId w:val="241"/>
  </w:num>
  <w:num w:numId="245" w16cid:durableId="488134270">
    <w:abstractNumId w:val="187"/>
  </w:num>
  <w:num w:numId="246" w16cid:durableId="1949040835">
    <w:abstractNumId w:val="146"/>
  </w:num>
  <w:num w:numId="247" w16cid:durableId="1552501317">
    <w:abstractNumId w:val="96"/>
  </w:num>
  <w:num w:numId="248" w16cid:durableId="1549685523">
    <w:abstractNumId w:val="89"/>
  </w:num>
  <w:num w:numId="249" w16cid:durableId="1672640949">
    <w:abstractNumId w:val="228"/>
  </w:num>
  <w:num w:numId="250" w16cid:durableId="1086418817">
    <w:abstractNumId w:val="49"/>
  </w:num>
  <w:num w:numId="251" w16cid:durableId="131989962">
    <w:abstractNumId w:val="174"/>
  </w:num>
  <w:num w:numId="252" w16cid:durableId="1469009927">
    <w:abstractNumId w:val="10"/>
  </w:num>
  <w:num w:numId="253" w16cid:durableId="1712262427">
    <w:abstractNumId w:val="231"/>
  </w:num>
  <w:num w:numId="254" w16cid:durableId="757672502">
    <w:abstractNumId w:val="28"/>
  </w:num>
  <w:num w:numId="255" w16cid:durableId="359280594">
    <w:abstractNumId w:val="90"/>
  </w:num>
  <w:num w:numId="256" w16cid:durableId="2085712260">
    <w:abstractNumId w:val="219"/>
  </w:num>
  <w:num w:numId="257" w16cid:durableId="280577714">
    <w:abstractNumId w:val="258"/>
  </w:num>
  <w:num w:numId="258" w16cid:durableId="1443724753">
    <w:abstractNumId w:val="128"/>
  </w:num>
  <w:num w:numId="259" w16cid:durableId="2034259186">
    <w:abstractNumId w:val="53"/>
  </w:num>
  <w:num w:numId="260" w16cid:durableId="1611203674">
    <w:abstractNumId w:val="199"/>
  </w:num>
  <w:num w:numId="261" w16cid:durableId="2638802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2864684">
    <w:abstractNumId w:val="107"/>
  </w:num>
  <w:num w:numId="263" w16cid:durableId="519658236">
    <w:abstractNumId w:val="144"/>
  </w:num>
  <w:num w:numId="264" w16cid:durableId="2054112666">
    <w:abstractNumId w:val="83"/>
  </w:num>
  <w:num w:numId="265" w16cid:durableId="289167838">
    <w:abstractNumId w:val="94"/>
  </w:num>
  <w:num w:numId="266" w16cid:durableId="2109303852">
    <w:abstractNumId w:val="87"/>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333E"/>
    <w:rsid w:val="00013B73"/>
    <w:rsid w:val="00015A4D"/>
    <w:rsid w:val="000176EB"/>
    <w:rsid w:val="000252D9"/>
    <w:rsid w:val="00035E16"/>
    <w:rsid w:val="000364FD"/>
    <w:rsid w:val="00045980"/>
    <w:rsid w:val="00045AA4"/>
    <w:rsid w:val="00053AF5"/>
    <w:rsid w:val="000642E5"/>
    <w:rsid w:val="000668F4"/>
    <w:rsid w:val="00070295"/>
    <w:rsid w:val="00070FD9"/>
    <w:rsid w:val="00086667"/>
    <w:rsid w:val="00086AA4"/>
    <w:rsid w:val="000A0756"/>
    <w:rsid w:val="000A0777"/>
    <w:rsid w:val="000A3675"/>
    <w:rsid w:val="000A3DF0"/>
    <w:rsid w:val="000A6C14"/>
    <w:rsid w:val="000C47F0"/>
    <w:rsid w:val="000D67AB"/>
    <w:rsid w:val="000F3863"/>
    <w:rsid w:val="000F39BC"/>
    <w:rsid w:val="0011298B"/>
    <w:rsid w:val="00121629"/>
    <w:rsid w:val="001227F7"/>
    <w:rsid w:val="00127035"/>
    <w:rsid w:val="0014275E"/>
    <w:rsid w:val="001716E3"/>
    <w:rsid w:val="00173109"/>
    <w:rsid w:val="001732F6"/>
    <w:rsid w:val="00177227"/>
    <w:rsid w:val="00182D38"/>
    <w:rsid w:val="00191606"/>
    <w:rsid w:val="001927C2"/>
    <w:rsid w:val="00193698"/>
    <w:rsid w:val="001C38B5"/>
    <w:rsid w:val="001D0536"/>
    <w:rsid w:val="001E12C7"/>
    <w:rsid w:val="001E2A32"/>
    <w:rsid w:val="001E58E9"/>
    <w:rsid w:val="001F1537"/>
    <w:rsid w:val="001F773C"/>
    <w:rsid w:val="00201A71"/>
    <w:rsid w:val="00207FB0"/>
    <w:rsid w:val="002138A6"/>
    <w:rsid w:val="00215504"/>
    <w:rsid w:val="00233F07"/>
    <w:rsid w:val="00251E1C"/>
    <w:rsid w:val="00283893"/>
    <w:rsid w:val="002A1A49"/>
    <w:rsid w:val="002D3287"/>
    <w:rsid w:val="002E0500"/>
    <w:rsid w:val="002E5522"/>
    <w:rsid w:val="002E5E1A"/>
    <w:rsid w:val="002F2F66"/>
    <w:rsid w:val="002F3CA4"/>
    <w:rsid w:val="00303F72"/>
    <w:rsid w:val="003205F9"/>
    <w:rsid w:val="003322B6"/>
    <w:rsid w:val="00342D41"/>
    <w:rsid w:val="0035270C"/>
    <w:rsid w:val="00370C74"/>
    <w:rsid w:val="0039495C"/>
    <w:rsid w:val="003951B3"/>
    <w:rsid w:val="003A3FFC"/>
    <w:rsid w:val="003B05EA"/>
    <w:rsid w:val="003D333E"/>
    <w:rsid w:val="003E482A"/>
    <w:rsid w:val="00402862"/>
    <w:rsid w:val="00436762"/>
    <w:rsid w:val="00442387"/>
    <w:rsid w:val="004444F8"/>
    <w:rsid w:val="00446729"/>
    <w:rsid w:val="00447987"/>
    <w:rsid w:val="004479FB"/>
    <w:rsid w:val="004773AB"/>
    <w:rsid w:val="00491548"/>
    <w:rsid w:val="004B2B09"/>
    <w:rsid w:val="004B435A"/>
    <w:rsid w:val="004B61D2"/>
    <w:rsid w:val="004F1241"/>
    <w:rsid w:val="004F3D37"/>
    <w:rsid w:val="00513D86"/>
    <w:rsid w:val="005305D1"/>
    <w:rsid w:val="005313D2"/>
    <w:rsid w:val="005366A6"/>
    <w:rsid w:val="00552D68"/>
    <w:rsid w:val="0057410D"/>
    <w:rsid w:val="005746E3"/>
    <w:rsid w:val="005B3DF7"/>
    <w:rsid w:val="005B5AD0"/>
    <w:rsid w:val="005C55A2"/>
    <w:rsid w:val="005E250B"/>
    <w:rsid w:val="005E58DF"/>
    <w:rsid w:val="005F1794"/>
    <w:rsid w:val="006038D5"/>
    <w:rsid w:val="00610EF1"/>
    <w:rsid w:val="00631715"/>
    <w:rsid w:val="00631DFE"/>
    <w:rsid w:val="00634BC9"/>
    <w:rsid w:val="00636144"/>
    <w:rsid w:val="00653477"/>
    <w:rsid w:val="006542B9"/>
    <w:rsid w:val="00675D7A"/>
    <w:rsid w:val="00682A5B"/>
    <w:rsid w:val="006C0BB8"/>
    <w:rsid w:val="006C571C"/>
    <w:rsid w:val="006C6BDA"/>
    <w:rsid w:val="006D3171"/>
    <w:rsid w:val="006E1845"/>
    <w:rsid w:val="006E1D27"/>
    <w:rsid w:val="006E36E6"/>
    <w:rsid w:val="006F6C1A"/>
    <w:rsid w:val="007079CC"/>
    <w:rsid w:val="007163DC"/>
    <w:rsid w:val="00733C05"/>
    <w:rsid w:val="00736BF4"/>
    <w:rsid w:val="00756D73"/>
    <w:rsid w:val="00757060"/>
    <w:rsid w:val="00760161"/>
    <w:rsid w:val="007674D0"/>
    <w:rsid w:val="0077030A"/>
    <w:rsid w:val="007F3DEC"/>
    <w:rsid w:val="007F5662"/>
    <w:rsid w:val="00806BA2"/>
    <w:rsid w:val="00817864"/>
    <w:rsid w:val="00824EAF"/>
    <w:rsid w:val="00835142"/>
    <w:rsid w:val="00837232"/>
    <w:rsid w:val="00853ABF"/>
    <w:rsid w:val="00864904"/>
    <w:rsid w:val="00886D5F"/>
    <w:rsid w:val="008C1ADB"/>
    <w:rsid w:val="008C54BB"/>
    <w:rsid w:val="008D0139"/>
    <w:rsid w:val="008F3315"/>
    <w:rsid w:val="008F69FE"/>
    <w:rsid w:val="0091471F"/>
    <w:rsid w:val="00916CBA"/>
    <w:rsid w:val="00917BB3"/>
    <w:rsid w:val="0092217A"/>
    <w:rsid w:val="009339F3"/>
    <w:rsid w:val="009467C5"/>
    <w:rsid w:val="0095305D"/>
    <w:rsid w:val="00954A9D"/>
    <w:rsid w:val="00970C30"/>
    <w:rsid w:val="009A7291"/>
    <w:rsid w:val="009B72F3"/>
    <w:rsid w:val="009C45F8"/>
    <w:rsid w:val="009D478A"/>
    <w:rsid w:val="009E717B"/>
    <w:rsid w:val="009F376C"/>
    <w:rsid w:val="009F4B1D"/>
    <w:rsid w:val="009F689E"/>
    <w:rsid w:val="00A02C2B"/>
    <w:rsid w:val="00A0387A"/>
    <w:rsid w:val="00A2369A"/>
    <w:rsid w:val="00A32F95"/>
    <w:rsid w:val="00A46BD5"/>
    <w:rsid w:val="00A53580"/>
    <w:rsid w:val="00A62A7E"/>
    <w:rsid w:val="00A65367"/>
    <w:rsid w:val="00A74BF1"/>
    <w:rsid w:val="00A751E7"/>
    <w:rsid w:val="00A85801"/>
    <w:rsid w:val="00A96ECC"/>
    <w:rsid w:val="00AC1AB1"/>
    <w:rsid w:val="00AE00CA"/>
    <w:rsid w:val="00AF3E61"/>
    <w:rsid w:val="00AF4796"/>
    <w:rsid w:val="00B21444"/>
    <w:rsid w:val="00B2286A"/>
    <w:rsid w:val="00B31505"/>
    <w:rsid w:val="00B5530F"/>
    <w:rsid w:val="00B636F4"/>
    <w:rsid w:val="00B83885"/>
    <w:rsid w:val="00B915C0"/>
    <w:rsid w:val="00BA0974"/>
    <w:rsid w:val="00BB0E84"/>
    <w:rsid w:val="00BB4A76"/>
    <w:rsid w:val="00BB4E7A"/>
    <w:rsid w:val="00BC0080"/>
    <w:rsid w:val="00BC4A35"/>
    <w:rsid w:val="00BF53B5"/>
    <w:rsid w:val="00BF5F14"/>
    <w:rsid w:val="00C20D6B"/>
    <w:rsid w:val="00C30833"/>
    <w:rsid w:val="00C462CA"/>
    <w:rsid w:val="00C74643"/>
    <w:rsid w:val="00C764A0"/>
    <w:rsid w:val="00C778A8"/>
    <w:rsid w:val="00C80790"/>
    <w:rsid w:val="00C93F8A"/>
    <w:rsid w:val="00C95596"/>
    <w:rsid w:val="00CA7A85"/>
    <w:rsid w:val="00CB06AA"/>
    <w:rsid w:val="00CC27B9"/>
    <w:rsid w:val="00CC5D34"/>
    <w:rsid w:val="00CF3298"/>
    <w:rsid w:val="00CF7242"/>
    <w:rsid w:val="00D04926"/>
    <w:rsid w:val="00D064C8"/>
    <w:rsid w:val="00D15B80"/>
    <w:rsid w:val="00D43A77"/>
    <w:rsid w:val="00D46B71"/>
    <w:rsid w:val="00D51657"/>
    <w:rsid w:val="00D72EED"/>
    <w:rsid w:val="00D731D6"/>
    <w:rsid w:val="00D763D2"/>
    <w:rsid w:val="00D93A81"/>
    <w:rsid w:val="00DA16BE"/>
    <w:rsid w:val="00DB27D1"/>
    <w:rsid w:val="00DC05FE"/>
    <w:rsid w:val="00DC0D49"/>
    <w:rsid w:val="00DC2071"/>
    <w:rsid w:val="00DC7EB6"/>
    <w:rsid w:val="00DD0A47"/>
    <w:rsid w:val="00DE2D4A"/>
    <w:rsid w:val="00E06F9E"/>
    <w:rsid w:val="00E11BEC"/>
    <w:rsid w:val="00E306C5"/>
    <w:rsid w:val="00E32C9F"/>
    <w:rsid w:val="00E44B07"/>
    <w:rsid w:val="00E51F5C"/>
    <w:rsid w:val="00E61274"/>
    <w:rsid w:val="00E61519"/>
    <w:rsid w:val="00E66BD7"/>
    <w:rsid w:val="00E66DE4"/>
    <w:rsid w:val="00E74399"/>
    <w:rsid w:val="00E74791"/>
    <w:rsid w:val="00E94080"/>
    <w:rsid w:val="00E94225"/>
    <w:rsid w:val="00EB187F"/>
    <w:rsid w:val="00EF053E"/>
    <w:rsid w:val="00EF5557"/>
    <w:rsid w:val="00F07CAF"/>
    <w:rsid w:val="00F410B8"/>
    <w:rsid w:val="00F43385"/>
    <w:rsid w:val="00F85686"/>
    <w:rsid w:val="00F9122C"/>
    <w:rsid w:val="00F91DE3"/>
    <w:rsid w:val="00F97C42"/>
    <w:rsid w:val="00FA050D"/>
    <w:rsid w:val="00FA42A7"/>
    <w:rsid w:val="00FB25DA"/>
    <w:rsid w:val="00FB421A"/>
    <w:rsid w:val="00FE221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E15176"/>
  <w15:docId w15:val="{38C92474-31D6-4A4E-9DEB-289AED85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39BC"/>
    <w:pPr>
      <w:spacing w:after="0" w:line="240" w:lineRule="auto"/>
    </w:pPr>
    <w:rPr>
      <w:rFonts w:ascii="Arial" w:eastAsia="Times New Roman" w:hAnsi="Arial" w:cs="Times New Roman"/>
      <w:sz w:val="20"/>
      <w:szCs w:val="24"/>
      <w:lang w:eastAsia="sk-SK"/>
    </w:rPr>
  </w:style>
  <w:style w:type="paragraph" w:styleId="Nadpis1">
    <w:name w:val="heading 1"/>
    <w:aliases w:val="Heading 1 Char Char,NEA1,Titolo 1pr,Titolo 1ver"/>
    <w:basedOn w:val="Normlny"/>
    <w:next w:val="Normlny"/>
    <w:link w:val="Nadpis1Char"/>
    <w:uiPriority w:val="99"/>
    <w:qFormat/>
    <w:rsid w:val="00070FD9"/>
    <w:pPr>
      <w:numPr>
        <w:numId w:val="1"/>
      </w:numPr>
      <w:tabs>
        <w:tab w:val="clear" w:pos="3686"/>
      </w:tabs>
      <w:spacing w:before="120"/>
      <w:ind w:left="567"/>
      <w:jc w:val="both"/>
      <w:outlineLvl w:val="0"/>
    </w:pPr>
    <w:rPr>
      <w:b/>
      <w:color w:val="0000FF"/>
      <w:sz w:val="32"/>
      <w:szCs w:val="20"/>
    </w:rPr>
  </w:style>
  <w:style w:type="paragraph" w:styleId="Nadpis2">
    <w:name w:val="heading 2"/>
    <w:basedOn w:val="Normlny"/>
    <w:next w:val="Normlny"/>
    <w:link w:val="Nadpis2Char"/>
    <w:uiPriority w:val="99"/>
    <w:unhideWhenUsed/>
    <w:qFormat/>
    <w:rsid w:val="000F39BC"/>
    <w:pPr>
      <w:keepNext/>
      <w:keepLines/>
      <w:spacing w:before="40"/>
      <w:outlineLvl w:val="1"/>
    </w:pPr>
    <w:rPr>
      <w:rFonts w:eastAsiaTheme="majorEastAsia" w:cstheme="majorBidi"/>
      <w:b/>
      <w:szCs w:val="26"/>
    </w:rPr>
  </w:style>
  <w:style w:type="paragraph" w:styleId="Nadpis3">
    <w:name w:val="heading 3"/>
    <w:basedOn w:val="Normlny"/>
    <w:next w:val="Normlny"/>
    <w:link w:val="Nadpis3Char"/>
    <w:uiPriority w:val="99"/>
    <w:unhideWhenUsed/>
    <w:qFormat/>
    <w:rsid w:val="00A02C2B"/>
    <w:pPr>
      <w:keepNext/>
      <w:keepLines/>
      <w:spacing w:before="40"/>
      <w:outlineLvl w:val="2"/>
    </w:pPr>
    <w:rPr>
      <w:rFonts w:eastAsiaTheme="majorEastAsia" w:cstheme="majorBidi"/>
      <w:b/>
    </w:rPr>
  </w:style>
  <w:style w:type="paragraph" w:styleId="Nadpis4">
    <w:name w:val="heading 4"/>
    <w:basedOn w:val="Normlny"/>
    <w:next w:val="Normlny"/>
    <w:link w:val="Nadpis4Char"/>
    <w:uiPriority w:val="99"/>
    <w:qFormat/>
    <w:rsid w:val="00513D86"/>
    <w:pPr>
      <w:keepNext/>
      <w:keepLines/>
      <w:spacing w:before="200"/>
      <w:outlineLvl w:val="3"/>
    </w:pPr>
    <w:rPr>
      <w:rFonts w:ascii="Cambria" w:hAnsi="Cambria"/>
      <w:b/>
      <w:bCs/>
      <w:i/>
      <w:iCs/>
      <w:color w:val="4F81BD"/>
    </w:rPr>
  </w:style>
  <w:style w:type="paragraph" w:styleId="Nadpis5">
    <w:name w:val="heading 5"/>
    <w:basedOn w:val="Normlny"/>
    <w:next w:val="Normlny"/>
    <w:link w:val="Nadpis5Char"/>
    <w:uiPriority w:val="1"/>
    <w:unhideWhenUsed/>
    <w:qFormat/>
    <w:rsid w:val="000A077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autoRedefine/>
    <w:uiPriority w:val="99"/>
    <w:unhideWhenUsed/>
    <w:qFormat/>
    <w:rsid w:val="00A02C2B"/>
    <w:pPr>
      <w:keepNext/>
      <w:keepLines/>
      <w:spacing w:before="40"/>
      <w:outlineLvl w:val="5"/>
    </w:pPr>
    <w:rPr>
      <w:rFonts w:eastAsiaTheme="majorEastAsia" w:cstheme="majorBidi"/>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 1 Char Char Char,NEA1 Char,Titolo 1pr Char,Titolo 1ver Char"/>
    <w:basedOn w:val="Predvolenpsmoodseku"/>
    <w:link w:val="Nadpis1"/>
    <w:uiPriority w:val="99"/>
    <w:rsid w:val="00070FD9"/>
    <w:rPr>
      <w:rFonts w:ascii="Arial" w:eastAsia="Times New Roman" w:hAnsi="Arial" w:cs="Times New Roman"/>
      <w:b/>
      <w:color w:val="0000FF"/>
      <w:sz w:val="32"/>
      <w:szCs w:val="20"/>
      <w:lang w:eastAsia="sk-SK"/>
    </w:rPr>
  </w:style>
  <w:style w:type="character" w:customStyle="1" w:styleId="Nadpis2Char">
    <w:name w:val="Nadpis 2 Char"/>
    <w:basedOn w:val="Predvolenpsmoodseku"/>
    <w:link w:val="Nadpis2"/>
    <w:uiPriority w:val="99"/>
    <w:rsid w:val="000F39BC"/>
    <w:rPr>
      <w:rFonts w:ascii="Arial" w:eastAsiaTheme="majorEastAsia" w:hAnsi="Arial" w:cstheme="majorBidi"/>
      <w:b/>
      <w:sz w:val="24"/>
      <w:szCs w:val="26"/>
      <w:lang w:eastAsia="sk-SK"/>
    </w:rPr>
  </w:style>
  <w:style w:type="character" w:customStyle="1" w:styleId="Nadpis3Char">
    <w:name w:val="Nadpis 3 Char"/>
    <w:basedOn w:val="Predvolenpsmoodseku"/>
    <w:link w:val="Nadpis3"/>
    <w:uiPriority w:val="99"/>
    <w:rsid w:val="00A02C2B"/>
    <w:rPr>
      <w:rFonts w:ascii="Arial" w:eastAsiaTheme="majorEastAsia" w:hAnsi="Arial" w:cstheme="majorBidi"/>
      <w:b/>
      <w:sz w:val="24"/>
      <w:szCs w:val="24"/>
      <w:lang w:eastAsia="sk-SK"/>
    </w:rPr>
  </w:style>
  <w:style w:type="character" w:customStyle="1" w:styleId="Nadpis4Char">
    <w:name w:val="Nadpis 4 Char"/>
    <w:basedOn w:val="Predvolenpsmoodseku"/>
    <w:link w:val="Nadpis4"/>
    <w:uiPriority w:val="99"/>
    <w:rsid w:val="00513D86"/>
    <w:rPr>
      <w:rFonts w:ascii="Cambria" w:eastAsia="Times New Roman" w:hAnsi="Cambria" w:cs="Times New Roman"/>
      <w:b/>
      <w:bCs/>
      <w:i/>
      <w:iCs/>
      <w:color w:val="4F81BD"/>
      <w:sz w:val="24"/>
      <w:szCs w:val="24"/>
      <w:lang w:eastAsia="sk-SK"/>
    </w:rPr>
  </w:style>
  <w:style w:type="character" w:customStyle="1" w:styleId="Nadpis6Char">
    <w:name w:val="Nadpis 6 Char"/>
    <w:basedOn w:val="Predvolenpsmoodseku"/>
    <w:link w:val="Nadpis6"/>
    <w:uiPriority w:val="99"/>
    <w:rsid w:val="00A02C2B"/>
    <w:rPr>
      <w:rFonts w:ascii="Arial" w:eastAsiaTheme="majorEastAsia" w:hAnsi="Arial" w:cstheme="majorBidi"/>
      <w:b/>
      <w:sz w:val="24"/>
      <w:szCs w:val="24"/>
      <w:lang w:eastAsia="sk-SK"/>
    </w:rPr>
  </w:style>
  <w:style w:type="paragraph" w:customStyle="1" w:styleId="Nadpis10">
    <w:name w:val="Nadpis1"/>
    <w:basedOn w:val="Normlny"/>
    <w:link w:val="Nadpis1Char0"/>
    <w:uiPriority w:val="99"/>
    <w:qFormat/>
    <w:rsid w:val="00636144"/>
    <w:pPr>
      <w:tabs>
        <w:tab w:val="num" w:pos="567"/>
      </w:tabs>
      <w:spacing w:before="240" w:after="240"/>
      <w:ind w:left="567" w:hanging="567"/>
      <w:jc w:val="both"/>
    </w:pPr>
    <w:rPr>
      <w:b/>
      <w:color w:val="0000FF"/>
      <w:szCs w:val="20"/>
    </w:rPr>
  </w:style>
  <w:style w:type="character" w:customStyle="1" w:styleId="Nadpis1Char0">
    <w:name w:val="Nadpis1 Char"/>
    <w:link w:val="Nadpis10"/>
    <w:uiPriority w:val="99"/>
    <w:locked/>
    <w:rsid w:val="00636144"/>
    <w:rPr>
      <w:rFonts w:ascii="Arial" w:eastAsia="Times New Roman" w:hAnsi="Arial" w:cs="Times New Roman"/>
      <w:b/>
      <w:color w:val="0000FF"/>
      <w:sz w:val="20"/>
      <w:szCs w:val="20"/>
      <w:lang w:eastAsia="sk-SK"/>
    </w:rPr>
  </w:style>
  <w:style w:type="character" w:styleId="Hypertextovprepojenie">
    <w:name w:val="Hyperlink"/>
    <w:uiPriority w:val="99"/>
    <w:rsid w:val="00636144"/>
    <w:rPr>
      <w:rFonts w:cs="Times New Roman"/>
      <w:color w:val="0000FF"/>
      <w:u w:val="single"/>
    </w:rPr>
  </w:style>
  <w:style w:type="paragraph" w:styleId="Zoznamsodrkami">
    <w:name w:val="List Bullet"/>
    <w:basedOn w:val="Normlny"/>
    <w:autoRedefine/>
    <w:uiPriority w:val="99"/>
    <w:rsid w:val="00086667"/>
    <w:pPr>
      <w:spacing w:before="120"/>
      <w:ind w:left="540"/>
      <w:jc w:val="both"/>
    </w:pPr>
    <w:rPr>
      <w:rFonts w:cs="Arial"/>
      <w:lang w:val="cs-CZ" w:eastAsia="cs-CZ"/>
    </w:rPr>
  </w:style>
  <w:style w:type="paragraph" w:styleId="Podtitul">
    <w:name w:val="Subtitle"/>
    <w:basedOn w:val="Normlny"/>
    <w:link w:val="PodtitulChar"/>
    <w:uiPriority w:val="99"/>
    <w:qFormat/>
    <w:rsid w:val="00086667"/>
    <w:rPr>
      <w:b/>
      <w:bCs/>
    </w:rPr>
  </w:style>
  <w:style w:type="character" w:customStyle="1" w:styleId="PodtitulChar">
    <w:name w:val="Podtitul Char"/>
    <w:basedOn w:val="Predvolenpsmoodseku"/>
    <w:link w:val="Podtitul"/>
    <w:uiPriority w:val="99"/>
    <w:rsid w:val="00086667"/>
    <w:rPr>
      <w:rFonts w:ascii="Arial" w:eastAsia="Times New Roman" w:hAnsi="Arial" w:cs="Times New Roman"/>
      <w:b/>
      <w:bCs/>
      <w:sz w:val="20"/>
      <w:szCs w:val="24"/>
      <w:lang w:eastAsia="sk-SK"/>
    </w:rPr>
  </w:style>
  <w:style w:type="paragraph" w:styleId="Odsekzoznamu">
    <w:name w:val="List Paragraph"/>
    <w:basedOn w:val="Normlny"/>
    <w:uiPriority w:val="34"/>
    <w:qFormat/>
    <w:rsid w:val="00086667"/>
    <w:pPr>
      <w:ind w:left="720"/>
      <w:contextualSpacing/>
    </w:pPr>
    <w:rPr>
      <w:rFonts w:ascii="Times New Roman" w:hAnsi="Times New Roman"/>
    </w:rPr>
  </w:style>
  <w:style w:type="paragraph" w:styleId="Pta">
    <w:name w:val="footer"/>
    <w:aliases w:val="Char, Char, Char Char Char Char Char Char, Char Char Char Char Char"/>
    <w:basedOn w:val="Normlny"/>
    <w:link w:val="PtaChar"/>
    <w:uiPriority w:val="99"/>
    <w:rsid w:val="00086667"/>
    <w:pPr>
      <w:tabs>
        <w:tab w:val="center" w:pos="4536"/>
        <w:tab w:val="right" w:pos="9072"/>
      </w:tabs>
    </w:pPr>
    <w:rPr>
      <w:szCs w:val="20"/>
    </w:rPr>
  </w:style>
  <w:style w:type="character" w:customStyle="1" w:styleId="PtaChar">
    <w:name w:val="Päta Char"/>
    <w:aliases w:val="Char Char, Char Char, Char Char Char Char Char Char Char, Char Char Char Char Char Char1"/>
    <w:basedOn w:val="Predvolenpsmoodseku"/>
    <w:link w:val="Pta"/>
    <w:uiPriority w:val="99"/>
    <w:rsid w:val="00086667"/>
    <w:rPr>
      <w:rFonts w:ascii="Arial" w:eastAsia="Times New Roman" w:hAnsi="Arial" w:cs="Times New Roman"/>
      <w:sz w:val="24"/>
      <w:szCs w:val="20"/>
      <w:lang w:eastAsia="sk-SK"/>
    </w:rPr>
  </w:style>
  <w:style w:type="paragraph" w:styleId="Hlavika">
    <w:name w:val="header"/>
    <w:basedOn w:val="Normlny"/>
    <w:link w:val="HlavikaChar"/>
    <w:uiPriority w:val="99"/>
    <w:rsid w:val="00086667"/>
    <w:pPr>
      <w:tabs>
        <w:tab w:val="center" w:pos="4536"/>
        <w:tab w:val="right" w:pos="9072"/>
      </w:tabs>
    </w:pPr>
    <w:rPr>
      <w:szCs w:val="20"/>
    </w:rPr>
  </w:style>
  <w:style w:type="character" w:customStyle="1" w:styleId="HlavikaChar">
    <w:name w:val="Hlavička Char"/>
    <w:basedOn w:val="Predvolenpsmoodseku"/>
    <w:link w:val="Hlavika"/>
    <w:uiPriority w:val="99"/>
    <w:rsid w:val="00086667"/>
    <w:rPr>
      <w:rFonts w:ascii="Arial" w:eastAsia="Times New Roman" w:hAnsi="Arial" w:cs="Times New Roman"/>
      <w:sz w:val="24"/>
      <w:szCs w:val="20"/>
      <w:lang w:eastAsia="sk-SK"/>
    </w:rPr>
  </w:style>
  <w:style w:type="paragraph" w:styleId="Zkladntext">
    <w:name w:val="Body Text"/>
    <w:basedOn w:val="Normlny"/>
    <w:link w:val="ZkladntextChar"/>
    <w:uiPriority w:val="99"/>
    <w:qFormat/>
    <w:rsid w:val="00086667"/>
    <w:pPr>
      <w:jc w:val="both"/>
    </w:pPr>
    <w:rPr>
      <w:b/>
      <w:szCs w:val="20"/>
      <w:lang w:eastAsia="ja-JP"/>
    </w:rPr>
  </w:style>
  <w:style w:type="character" w:customStyle="1" w:styleId="ZkladntextChar">
    <w:name w:val="Základný text Char"/>
    <w:basedOn w:val="Predvolenpsmoodseku"/>
    <w:link w:val="Zkladntext"/>
    <w:uiPriority w:val="99"/>
    <w:rsid w:val="00086667"/>
    <w:rPr>
      <w:rFonts w:ascii="Arial" w:eastAsia="Times New Roman" w:hAnsi="Arial" w:cs="Times New Roman"/>
      <w:b/>
      <w:sz w:val="24"/>
      <w:szCs w:val="20"/>
      <w:lang w:eastAsia="ja-JP"/>
    </w:rPr>
  </w:style>
  <w:style w:type="paragraph" w:styleId="Zarkazkladnhotextu2">
    <w:name w:val="Body Text Indent 2"/>
    <w:basedOn w:val="Normlny"/>
    <w:link w:val="Zarkazkladnhotextu2Char"/>
    <w:uiPriority w:val="99"/>
    <w:rsid w:val="00086667"/>
    <w:pPr>
      <w:suppressAutoHyphens/>
      <w:spacing w:after="120"/>
      <w:ind w:firstLine="708"/>
      <w:jc w:val="both"/>
    </w:pPr>
    <w:rPr>
      <w:szCs w:val="20"/>
      <w:lang w:eastAsia="ja-JP"/>
    </w:rPr>
  </w:style>
  <w:style w:type="character" w:customStyle="1" w:styleId="Zarkazkladnhotextu2Char">
    <w:name w:val="Zarážka základného textu 2 Char"/>
    <w:basedOn w:val="Predvolenpsmoodseku"/>
    <w:link w:val="Zarkazkladnhotextu2"/>
    <w:uiPriority w:val="99"/>
    <w:rsid w:val="00086667"/>
    <w:rPr>
      <w:rFonts w:ascii="Arial" w:eastAsia="Times New Roman" w:hAnsi="Arial" w:cs="Times New Roman"/>
      <w:sz w:val="24"/>
      <w:szCs w:val="20"/>
      <w:lang w:eastAsia="ja-JP"/>
    </w:rPr>
  </w:style>
  <w:style w:type="character" w:styleId="slostrany">
    <w:name w:val="page number"/>
    <w:uiPriority w:val="99"/>
    <w:rsid w:val="00BF53B5"/>
    <w:rPr>
      <w:rFonts w:cs="Times New Roman"/>
    </w:rPr>
  </w:style>
  <w:style w:type="paragraph" w:styleId="Textbubliny">
    <w:name w:val="Balloon Text"/>
    <w:basedOn w:val="Normlny"/>
    <w:link w:val="TextbublinyChar"/>
    <w:uiPriority w:val="99"/>
    <w:semiHidden/>
    <w:unhideWhenUsed/>
    <w:rsid w:val="006534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653477"/>
    <w:rPr>
      <w:rFonts w:ascii="Segoe UI" w:eastAsia="Times New Roman" w:hAnsi="Segoe UI" w:cs="Segoe UI"/>
      <w:sz w:val="18"/>
      <w:szCs w:val="18"/>
      <w:lang w:eastAsia="sk-SK"/>
    </w:rPr>
  </w:style>
  <w:style w:type="paragraph" w:customStyle="1" w:styleId="Nadpis30">
    <w:name w:val="Nadpis3"/>
    <w:basedOn w:val="Nadpis3"/>
    <w:link w:val="Nadpis3Char0"/>
    <w:uiPriority w:val="99"/>
    <w:qFormat/>
    <w:rsid w:val="00756D73"/>
    <w:rPr>
      <w:b w:val="0"/>
      <w:color w:val="0000FF"/>
    </w:rPr>
  </w:style>
  <w:style w:type="character" w:customStyle="1" w:styleId="Nadpis3Char0">
    <w:name w:val="Nadpis3 Char"/>
    <w:basedOn w:val="Nadpis3Char"/>
    <w:link w:val="Nadpis30"/>
    <w:uiPriority w:val="99"/>
    <w:rsid w:val="00756D73"/>
    <w:rPr>
      <w:rFonts w:ascii="Arial" w:eastAsiaTheme="majorEastAsia" w:hAnsi="Arial" w:cstheme="majorBidi"/>
      <w:b w:val="0"/>
      <w:color w:val="0000FF"/>
      <w:sz w:val="20"/>
      <w:szCs w:val="24"/>
      <w:lang w:eastAsia="sk-SK"/>
    </w:rPr>
  </w:style>
  <w:style w:type="paragraph" w:customStyle="1" w:styleId="Odsekzoznamu1">
    <w:name w:val="Odsek zoznamu1"/>
    <w:basedOn w:val="Normlny"/>
    <w:uiPriority w:val="99"/>
    <w:qFormat/>
    <w:rsid w:val="00513D86"/>
    <w:pPr>
      <w:spacing w:after="200"/>
      <w:ind w:left="720"/>
      <w:contextualSpacing/>
    </w:pPr>
    <w:rPr>
      <w:rFonts w:ascii="Cambria" w:hAnsi="Cambria"/>
      <w:lang w:eastAsia="en-US"/>
    </w:rPr>
  </w:style>
  <w:style w:type="paragraph" w:styleId="Zarkazkladnhotextu">
    <w:name w:val="Body Text Indent"/>
    <w:basedOn w:val="Normlny"/>
    <w:link w:val="ZarkazkladnhotextuChar"/>
    <w:uiPriority w:val="99"/>
    <w:unhideWhenUsed/>
    <w:rsid w:val="00513D86"/>
    <w:pPr>
      <w:spacing w:after="120"/>
      <w:ind w:left="283"/>
    </w:pPr>
    <w:rPr>
      <w:rFonts w:ascii="Times New Roman" w:hAnsi="Times New Roman"/>
    </w:rPr>
  </w:style>
  <w:style w:type="character" w:customStyle="1" w:styleId="ZarkazkladnhotextuChar">
    <w:name w:val="Zarážka základného textu Char"/>
    <w:basedOn w:val="Predvolenpsmoodseku"/>
    <w:link w:val="Zarkazkladnhotextu"/>
    <w:uiPriority w:val="99"/>
    <w:rsid w:val="00513D86"/>
    <w:rPr>
      <w:rFonts w:ascii="Times New Roman" w:eastAsia="Times New Roman" w:hAnsi="Times New Roman" w:cs="Times New Roman"/>
      <w:sz w:val="24"/>
      <w:szCs w:val="24"/>
      <w:lang w:eastAsia="sk-SK"/>
    </w:rPr>
  </w:style>
  <w:style w:type="paragraph" w:customStyle="1" w:styleId="Default">
    <w:name w:val="Default"/>
    <w:rsid w:val="00513D86"/>
    <w:pPr>
      <w:autoSpaceDE w:val="0"/>
      <w:autoSpaceDN w:val="0"/>
      <w:adjustRightInd w:val="0"/>
      <w:spacing w:after="0" w:line="240" w:lineRule="auto"/>
    </w:pPr>
    <w:rPr>
      <w:rFonts w:ascii="Calibri" w:hAnsi="Calibri" w:cs="Calibri"/>
      <w:color w:val="000000"/>
      <w:sz w:val="24"/>
      <w:szCs w:val="24"/>
    </w:rPr>
  </w:style>
  <w:style w:type="table" w:styleId="Mriekatabuky">
    <w:name w:val="Table Grid"/>
    <w:basedOn w:val="Normlnatabuka"/>
    <w:uiPriority w:val="99"/>
    <w:rsid w:val="00513D8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iPriority w:val="99"/>
    <w:rsid w:val="00513D86"/>
    <w:pPr>
      <w:spacing w:after="120"/>
      <w:ind w:left="283"/>
    </w:pPr>
    <w:rPr>
      <w:rFonts w:ascii="Times New Roman" w:hAnsi="Times New Roman"/>
      <w:b/>
      <w:sz w:val="16"/>
      <w:szCs w:val="20"/>
    </w:rPr>
  </w:style>
  <w:style w:type="character" w:customStyle="1" w:styleId="Zarkazkladnhotextu3Char">
    <w:name w:val="Zarážka základného textu 3 Char"/>
    <w:basedOn w:val="Predvolenpsmoodseku"/>
    <w:link w:val="Zarkazkladnhotextu3"/>
    <w:uiPriority w:val="99"/>
    <w:rsid w:val="00513D86"/>
    <w:rPr>
      <w:rFonts w:ascii="Times New Roman" w:eastAsia="Times New Roman" w:hAnsi="Times New Roman" w:cs="Times New Roman"/>
      <w:b/>
      <w:sz w:val="16"/>
      <w:szCs w:val="20"/>
      <w:lang w:eastAsia="sk-SK"/>
    </w:rPr>
  </w:style>
  <w:style w:type="paragraph" w:styleId="Textpoznmkypodiarou">
    <w:name w:val="footnote text"/>
    <w:basedOn w:val="Normlny"/>
    <w:link w:val="TextpoznmkypodiarouChar"/>
    <w:uiPriority w:val="99"/>
    <w:semiHidden/>
    <w:rsid w:val="00513D86"/>
    <w:rPr>
      <w:rFonts w:ascii="Times New Roman" w:hAnsi="Times New Roman"/>
      <w:color w:val="000000"/>
      <w:szCs w:val="20"/>
      <w:lang w:val="en-GB" w:eastAsia="cs-CZ"/>
    </w:rPr>
  </w:style>
  <w:style w:type="character" w:customStyle="1" w:styleId="TextpoznmkypodiarouChar">
    <w:name w:val="Text poznámky pod čiarou Char"/>
    <w:basedOn w:val="Predvolenpsmoodseku"/>
    <w:link w:val="Textpoznmkypodiarou"/>
    <w:uiPriority w:val="99"/>
    <w:semiHidden/>
    <w:rsid w:val="00513D86"/>
    <w:rPr>
      <w:rFonts w:ascii="Times New Roman" w:eastAsia="Times New Roman" w:hAnsi="Times New Roman" w:cs="Times New Roman"/>
      <w:color w:val="000000"/>
      <w:sz w:val="20"/>
      <w:szCs w:val="20"/>
      <w:lang w:val="en-GB" w:eastAsia="cs-CZ"/>
    </w:rPr>
  </w:style>
  <w:style w:type="character" w:styleId="Odkaznapoznmkupodiarou">
    <w:name w:val="footnote reference"/>
    <w:basedOn w:val="Predvolenpsmoodseku"/>
    <w:uiPriority w:val="99"/>
    <w:rsid w:val="00513D86"/>
    <w:rPr>
      <w:rFonts w:cs="Times New Roman"/>
      <w:vertAlign w:val="superscript"/>
    </w:rPr>
  </w:style>
  <w:style w:type="paragraph" w:styleId="Popis">
    <w:name w:val="caption"/>
    <w:basedOn w:val="Normlny"/>
    <w:next w:val="Normlny"/>
    <w:uiPriority w:val="99"/>
    <w:qFormat/>
    <w:rsid w:val="00513D86"/>
    <w:rPr>
      <w:rFonts w:ascii="Times New Roman" w:hAnsi="Times New Roman"/>
      <w:b/>
      <w:bCs/>
      <w:szCs w:val="20"/>
    </w:rPr>
  </w:style>
  <w:style w:type="table" w:customStyle="1" w:styleId="tltabuky1">
    <w:name w:val="Štýl tabuľky1"/>
    <w:uiPriority w:val="99"/>
    <w:rsid w:val="00513D86"/>
    <w:pPr>
      <w:spacing w:after="0" w:line="240" w:lineRule="auto"/>
    </w:pPr>
    <w:rPr>
      <w:rFonts w:ascii="Times New Roman" w:eastAsia="Times New Roman" w:hAnsi="Times New Roman" w:cs="Times New Roman"/>
      <w:sz w:val="20"/>
      <w:szCs w:val="20"/>
      <w:lang w:eastAsia="sk-SK"/>
    </w:rPr>
    <w:tblPr>
      <w:tblInd w:w="0" w:type="dxa"/>
      <w:tblCellMar>
        <w:top w:w="0" w:type="dxa"/>
        <w:left w:w="108" w:type="dxa"/>
        <w:bottom w:w="0" w:type="dxa"/>
        <w:right w:w="108" w:type="dxa"/>
      </w:tblCellMar>
    </w:tblPr>
  </w:style>
  <w:style w:type="paragraph" w:styleId="Zkladntext3">
    <w:name w:val="Body Text 3"/>
    <w:basedOn w:val="Normlny"/>
    <w:link w:val="Zkladntext3Char"/>
    <w:uiPriority w:val="99"/>
    <w:rsid w:val="00513D86"/>
    <w:pPr>
      <w:jc w:val="center"/>
    </w:pPr>
    <w:rPr>
      <w:rFonts w:ascii="Times New Roman" w:hAnsi="Times New Roman"/>
      <w:szCs w:val="20"/>
    </w:rPr>
  </w:style>
  <w:style w:type="character" w:customStyle="1" w:styleId="Zkladntext3Char">
    <w:name w:val="Základný text 3 Char"/>
    <w:basedOn w:val="Predvolenpsmoodseku"/>
    <w:link w:val="Zkladntext3"/>
    <w:uiPriority w:val="99"/>
    <w:rsid w:val="00513D86"/>
    <w:rPr>
      <w:rFonts w:ascii="Times New Roman" w:eastAsia="Times New Roman" w:hAnsi="Times New Roman" w:cs="Times New Roman"/>
      <w:sz w:val="24"/>
      <w:szCs w:val="20"/>
      <w:lang w:eastAsia="sk-SK"/>
    </w:rPr>
  </w:style>
  <w:style w:type="paragraph" w:customStyle="1" w:styleId="Mjzoznam">
    <w:name w:val="Môj zoznam"/>
    <w:basedOn w:val="Normlny"/>
    <w:uiPriority w:val="99"/>
    <w:rsid w:val="00513D86"/>
    <w:pPr>
      <w:numPr>
        <w:numId w:val="9"/>
      </w:numPr>
    </w:pPr>
    <w:rPr>
      <w:rFonts w:ascii="Times New Roman" w:hAnsi="Times New Roman"/>
    </w:rPr>
  </w:style>
  <w:style w:type="paragraph" w:customStyle="1" w:styleId="mjtylodseku">
    <w:name w:val="môj štyl odseku"/>
    <w:basedOn w:val="Normlny"/>
    <w:uiPriority w:val="99"/>
    <w:rsid w:val="00513D86"/>
    <w:pPr>
      <w:spacing w:line="360" w:lineRule="auto"/>
      <w:ind w:firstLine="851"/>
      <w:jc w:val="both"/>
    </w:pPr>
    <w:rPr>
      <w:rFonts w:ascii="Arial (W1)" w:hAnsi="Arial (W1)"/>
      <w:b/>
      <w:color w:val="000080"/>
      <w:szCs w:val="20"/>
    </w:rPr>
  </w:style>
  <w:style w:type="paragraph" w:customStyle="1" w:styleId="tlodseku">
    <w:name w:val="Štýl odseku"/>
    <w:basedOn w:val="Normlny"/>
    <w:uiPriority w:val="99"/>
    <w:rsid w:val="00513D86"/>
    <w:pPr>
      <w:spacing w:before="120" w:after="120" w:line="360" w:lineRule="auto"/>
      <w:ind w:firstLine="709"/>
      <w:jc w:val="both"/>
    </w:pPr>
    <w:rPr>
      <w:rFonts w:ascii="Arial (W1)" w:hAnsi="Arial (W1)"/>
      <w:i/>
      <w:sz w:val="22"/>
      <w:szCs w:val="22"/>
    </w:rPr>
  </w:style>
  <w:style w:type="paragraph" w:customStyle="1" w:styleId="Odstavec1">
    <w:name w:val="Odstavec 1"/>
    <w:basedOn w:val="Normlny"/>
    <w:uiPriority w:val="99"/>
    <w:rsid w:val="00513D86"/>
    <w:pPr>
      <w:spacing w:before="120" w:after="120" w:line="360" w:lineRule="auto"/>
      <w:ind w:firstLine="709"/>
      <w:jc w:val="both"/>
    </w:pPr>
    <w:rPr>
      <w:rFonts w:ascii="Arial (W1)" w:hAnsi="Arial (W1)"/>
      <w:i/>
      <w:color w:val="800000"/>
      <w:szCs w:val="20"/>
    </w:rPr>
  </w:style>
  <w:style w:type="paragraph" w:customStyle="1" w:styleId="Vchodzie">
    <w:name w:val="Východzie"/>
    <w:uiPriority w:val="99"/>
    <w:rsid w:val="00513D86"/>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IvanaBerezaninov">
    <w:name w:val="Ivana Berezňaninová"/>
    <w:basedOn w:val="Normlny"/>
    <w:uiPriority w:val="99"/>
    <w:rsid w:val="00513D86"/>
    <w:pPr>
      <w:pBdr>
        <w:top w:val="single" w:sz="4" w:space="1" w:color="0000FF"/>
        <w:left w:val="single" w:sz="4" w:space="4" w:color="0000FF"/>
        <w:bottom w:val="single" w:sz="4" w:space="1" w:color="0000FF"/>
        <w:right w:val="single" w:sz="4" w:space="4" w:color="0000FF"/>
      </w:pBdr>
      <w:jc w:val="center"/>
    </w:pPr>
    <w:rPr>
      <w:rFonts w:ascii="Monotype Corsiva" w:hAnsi="Monotype Corsiva"/>
      <w:b/>
      <w:color w:val="0000FF"/>
      <w:sz w:val="32"/>
    </w:rPr>
  </w:style>
  <w:style w:type="paragraph" w:customStyle="1" w:styleId="IvanaaMat">
    <w:name w:val="Ivana a Matúš"/>
    <w:basedOn w:val="Normlny"/>
    <w:uiPriority w:val="99"/>
    <w:rsid w:val="00513D86"/>
    <w:rPr>
      <w:rFonts w:ascii="Monotype Corsiva" w:hAnsi="Monotype Corsiva"/>
      <w:b/>
      <w:color w:val="CC99FF"/>
      <w:sz w:val="32"/>
    </w:rPr>
  </w:style>
  <w:style w:type="paragraph" w:styleId="Zkladntext2">
    <w:name w:val="Body Text 2"/>
    <w:basedOn w:val="Normlny"/>
    <w:link w:val="Zkladntext2Char"/>
    <w:uiPriority w:val="99"/>
    <w:rsid w:val="00513D86"/>
    <w:pPr>
      <w:spacing w:after="120" w:line="480" w:lineRule="auto"/>
    </w:pPr>
    <w:rPr>
      <w:rFonts w:ascii="Times New Roman" w:hAnsi="Times New Roman"/>
      <w:szCs w:val="20"/>
    </w:rPr>
  </w:style>
  <w:style w:type="character" w:customStyle="1" w:styleId="Zkladntext2Char">
    <w:name w:val="Základný text 2 Char"/>
    <w:basedOn w:val="Predvolenpsmoodseku"/>
    <w:link w:val="Zkladntext2"/>
    <w:uiPriority w:val="99"/>
    <w:rsid w:val="00513D86"/>
    <w:rPr>
      <w:rFonts w:ascii="Times New Roman" w:eastAsia="Times New Roman" w:hAnsi="Times New Roman" w:cs="Times New Roman"/>
      <w:sz w:val="24"/>
      <w:szCs w:val="20"/>
      <w:lang w:eastAsia="sk-SK"/>
    </w:rPr>
  </w:style>
  <w:style w:type="character" w:customStyle="1" w:styleId="Nadpis1Char1">
    <w:name w:val="Nadpis 1 Char1"/>
    <w:aliases w:val="Heading 1 Char Char Char2,NEA1 Char2,Titolo 1pr Char2,Titolo 1ver Char2,Heading 1 Char2,Heading 1 Char Char Char21,NEA1 Char21,Titolo 1pr Char21,Titolo 1ver Char21,Heading 1 Char"/>
    <w:uiPriority w:val="99"/>
    <w:rsid w:val="00513D86"/>
    <w:rPr>
      <w:rFonts w:ascii="Cambria" w:hAnsi="Cambria"/>
      <w:b/>
      <w:color w:val="365F91"/>
      <w:sz w:val="28"/>
    </w:rPr>
  </w:style>
  <w:style w:type="paragraph" w:customStyle="1" w:styleId="Odsekzoznamu11">
    <w:name w:val="Odsek zoznamu11"/>
    <w:basedOn w:val="Normlny"/>
    <w:uiPriority w:val="99"/>
    <w:rsid w:val="00513D86"/>
    <w:pPr>
      <w:spacing w:after="200"/>
      <w:ind w:left="720"/>
      <w:contextualSpacing/>
    </w:pPr>
    <w:rPr>
      <w:rFonts w:ascii="Cambria" w:hAnsi="Cambria"/>
      <w:lang w:eastAsia="en-US"/>
    </w:rPr>
  </w:style>
  <w:style w:type="character" w:customStyle="1" w:styleId="apple-style-span">
    <w:name w:val="apple-style-span"/>
    <w:uiPriority w:val="99"/>
    <w:rsid w:val="00513D86"/>
  </w:style>
  <w:style w:type="paragraph" w:customStyle="1" w:styleId="Zkladntext31">
    <w:name w:val="Základný text 31"/>
    <w:basedOn w:val="Normlny"/>
    <w:uiPriority w:val="99"/>
    <w:rsid w:val="00513D86"/>
    <w:pPr>
      <w:suppressAutoHyphens/>
      <w:spacing w:after="120"/>
    </w:pPr>
    <w:rPr>
      <w:rFonts w:ascii="Times New Roman" w:hAnsi="Times New Roman"/>
      <w:sz w:val="16"/>
      <w:szCs w:val="16"/>
      <w:lang w:eastAsia="ar-SA"/>
    </w:rPr>
  </w:style>
  <w:style w:type="paragraph" w:customStyle="1" w:styleId="Zkladntext21">
    <w:name w:val="Základný text 21"/>
    <w:basedOn w:val="Normlny"/>
    <w:uiPriority w:val="99"/>
    <w:rsid w:val="00513D86"/>
    <w:pPr>
      <w:suppressAutoHyphens/>
      <w:spacing w:after="120" w:line="480" w:lineRule="auto"/>
    </w:pPr>
    <w:rPr>
      <w:rFonts w:ascii="Times New Roman" w:hAnsi="Times New Roman"/>
      <w:lang w:eastAsia="ar-SA"/>
    </w:rPr>
  </w:style>
  <w:style w:type="paragraph" w:styleId="Obsah2">
    <w:name w:val="toc 2"/>
    <w:basedOn w:val="Normlny"/>
    <w:next w:val="Normlny"/>
    <w:autoRedefine/>
    <w:uiPriority w:val="39"/>
    <w:qFormat/>
    <w:rsid w:val="00513D86"/>
    <w:pPr>
      <w:ind w:left="240"/>
    </w:pPr>
    <w:rPr>
      <w:rFonts w:ascii="Times New Roman" w:hAnsi="Times New Roman"/>
    </w:rPr>
  </w:style>
  <w:style w:type="paragraph" w:styleId="Obsah1">
    <w:name w:val="toc 1"/>
    <w:basedOn w:val="Normlny"/>
    <w:next w:val="Normlny"/>
    <w:autoRedefine/>
    <w:uiPriority w:val="39"/>
    <w:qFormat/>
    <w:rsid w:val="00513D86"/>
    <w:rPr>
      <w:rFonts w:ascii="Times New Roman" w:hAnsi="Times New Roman"/>
    </w:rPr>
  </w:style>
  <w:style w:type="paragraph" w:styleId="Obsah3">
    <w:name w:val="toc 3"/>
    <w:basedOn w:val="Normlny"/>
    <w:next w:val="Normlny"/>
    <w:autoRedefine/>
    <w:uiPriority w:val="39"/>
    <w:qFormat/>
    <w:rsid w:val="00513D86"/>
    <w:pPr>
      <w:ind w:left="480"/>
    </w:pPr>
    <w:rPr>
      <w:rFonts w:ascii="Times New Roman" w:hAnsi="Times New Roman"/>
    </w:rPr>
  </w:style>
  <w:style w:type="paragraph" w:styleId="Obsah4">
    <w:name w:val="toc 4"/>
    <w:basedOn w:val="Normlny"/>
    <w:next w:val="Normlny"/>
    <w:autoRedefine/>
    <w:uiPriority w:val="39"/>
    <w:qFormat/>
    <w:rsid w:val="00513D86"/>
    <w:pPr>
      <w:ind w:left="720"/>
    </w:pPr>
    <w:rPr>
      <w:rFonts w:ascii="Times New Roman" w:hAnsi="Times New Roman"/>
    </w:rPr>
  </w:style>
  <w:style w:type="paragraph" w:customStyle="1" w:styleId="Styl1">
    <w:name w:val="Styl1"/>
    <w:basedOn w:val="Normlny"/>
    <w:uiPriority w:val="99"/>
    <w:rsid w:val="00513D86"/>
    <w:pPr>
      <w:numPr>
        <w:ilvl w:val="12"/>
      </w:numPr>
      <w:overflowPunct w:val="0"/>
      <w:autoSpaceDE w:val="0"/>
      <w:autoSpaceDN w:val="0"/>
      <w:adjustRightInd w:val="0"/>
      <w:spacing w:before="80"/>
      <w:ind w:left="283" w:hanging="283"/>
      <w:jc w:val="both"/>
    </w:pPr>
    <w:rPr>
      <w:rFonts w:ascii="Times New Roman" w:hAnsi="Times New Roman"/>
      <w:sz w:val="26"/>
      <w:szCs w:val="20"/>
      <w:lang w:val="cs-CZ"/>
    </w:rPr>
  </w:style>
  <w:style w:type="paragraph" w:customStyle="1" w:styleId="Uivo">
    <w:name w:val="Učivo"/>
    <w:basedOn w:val="Normlny"/>
    <w:uiPriority w:val="99"/>
    <w:rsid w:val="00513D86"/>
    <w:pPr>
      <w:tabs>
        <w:tab w:val="left" w:pos="567"/>
        <w:tab w:val="num" w:pos="2150"/>
      </w:tabs>
      <w:spacing w:before="20"/>
      <w:ind w:left="2150" w:right="113" w:hanging="360"/>
    </w:pPr>
    <w:rPr>
      <w:rFonts w:ascii="Times New Roman" w:hAnsi="Times New Roman"/>
      <w:sz w:val="22"/>
      <w:szCs w:val="20"/>
      <w:lang w:val="cs-CZ" w:eastAsia="cs-CZ"/>
    </w:rPr>
  </w:style>
  <w:style w:type="character" w:styleId="Vrazn">
    <w:name w:val="Strong"/>
    <w:basedOn w:val="Predvolenpsmoodseku"/>
    <w:uiPriority w:val="99"/>
    <w:qFormat/>
    <w:rsid w:val="00513D86"/>
    <w:rPr>
      <w:rFonts w:cs="Times New Roman"/>
      <w:b/>
    </w:rPr>
  </w:style>
  <w:style w:type="paragraph" w:customStyle="1" w:styleId="zoznam">
    <w:name w:val="zoznam"/>
    <w:basedOn w:val="Odsekzoznamu"/>
    <w:link w:val="zoznamChar"/>
    <w:uiPriority w:val="99"/>
    <w:qFormat/>
    <w:rsid w:val="00513D86"/>
    <w:pPr>
      <w:numPr>
        <w:numId w:val="10"/>
      </w:numPr>
      <w:autoSpaceDE w:val="0"/>
      <w:autoSpaceDN w:val="0"/>
      <w:adjustRightInd w:val="0"/>
      <w:spacing w:line="360" w:lineRule="auto"/>
    </w:pPr>
    <w:rPr>
      <w:bCs/>
      <w:lang w:eastAsia="en-US"/>
    </w:rPr>
  </w:style>
  <w:style w:type="character" w:customStyle="1" w:styleId="zoznamChar">
    <w:name w:val="zoznam Char"/>
    <w:link w:val="zoznam"/>
    <w:uiPriority w:val="99"/>
    <w:locked/>
    <w:rsid w:val="00513D86"/>
    <w:rPr>
      <w:rFonts w:ascii="Times New Roman" w:eastAsia="Times New Roman" w:hAnsi="Times New Roman" w:cs="Times New Roman"/>
      <w:bCs/>
      <w:sz w:val="20"/>
      <w:szCs w:val="24"/>
    </w:rPr>
  </w:style>
  <w:style w:type="paragraph" w:styleId="Revzia">
    <w:name w:val="Revision"/>
    <w:hidden/>
    <w:uiPriority w:val="99"/>
    <w:semiHidden/>
    <w:rsid w:val="00513D86"/>
    <w:pPr>
      <w:spacing w:after="0" w:line="240" w:lineRule="auto"/>
    </w:pPr>
    <w:rPr>
      <w:rFonts w:ascii="Times New Roman" w:eastAsia="Times New Roman" w:hAnsi="Times New Roman" w:cs="Times New Roman"/>
      <w:sz w:val="24"/>
      <w:szCs w:val="24"/>
      <w:lang w:eastAsia="sk-SK"/>
    </w:rPr>
  </w:style>
  <w:style w:type="paragraph" w:customStyle="1" w:styleId="Odsekzoznamu2">
    <w:name w:val="Odsek zoznamu2"/>
    <w:basedOn w:val="Normlny"/>
    <w:uiPriority w:val="99"/>
    <w:qFormat/>
    <w:rsid w:val="00513D86"/>
    <w:pPr>
      <w:ind w:left="720"/>
      <w:contextualSpacing/>
    </w:pPr>
    <w:rPr>
      <w:rFonts w:ascii="Times New Roman" w:hAnsi="Times New Roman"/>
    </w:rPr>
  </w:style>
  <w:style w:type="paragraph" w:customStyle="1" w:styleId="Odsekzoznamu3">
    <w:name w:val="Odsek zoznamu3"/>
    <w:basedOn w:val="Normlny"/>
    <w:uiPriority w:val="99"/>
    <w:rsid w:val="00513D86"/>
    <w:pPr>
      <w:spacing w:after="200"/>
      <w:ind w:left="720"/>
      <w:contextualSpacing/>
    </w:pPr>
    <w:rPr>
      <w:rFonts w:ascii="Cambria" w:hAnsi="Cambria"/>
      <w:lang w:eastAsia="en-US"/>
    </w:rPr>
  </w:style>
  <w:style w:type="character" w:styleId="PouitHypertextovPrepojenie">
    <w:name w:val="FollowedHyperlink"/>
    <w:basedOn w:val="Predvolenpsmoodseku"/>
    <w:uiPriority w:val="99"/>
    <w:rsid w:val="00513D86"/>
    <w:rPr>
      <w:rFonts w:cs="Times New Roman"/>
      <w:color w:val="800080"/>
      <w:u w:val="single"/>
    </w:rPr>
  </w:style>
  <w:style w:type="paragraph" w:styleId="Bezriadkovania">
    <w:name w:val="No Spacing"/>
    <w:uiPriority w:val="99"/>
    <w:qFormat/>
    <w:rsid w:val="00513D86"/>
    <w:pPr>
      <w:spacing w:after="0" w:line="240" w:lineRule="auto"/>
    </w:pPr>
    <w:rPr>
      <w:rFonts w:ascii="Times New Roman" w:eastAsia="Times New Roman" w:hAnsi="Times New Roman" w:cs="Times New Roman"/>
      <w:sz w:val="24"/>
      <w:szCs w:val="24"/>
      <w:lang w:eastAsia="sk-SK"/>
    </w:rPr>
  </w:style>
  <w:style w:type="paragraph" w:customStyle="1" w:styleId="Odsekzoznamu4">
    <w:name w:val="Odsek zoznamu4"/>
    <w:basedOn w:val="Normlny"/>
    <w:qFormat/>
    <w:rsid w:val="00513D86"/>
    <w:pPr>
      <w:spacing w:after="200"/>
      <w:ind w:left="720"/>
      <w:contextualSpacing/>
    </w:pPr>
    <w:rPr>
      <w:rFonts w:ascii="Cambria" w:eastAsia="Cambria" w:hAnsi="Cambria"/>
      <w:lang w:eastAsia="en-US"/>
    </w:rPr>
  </w:style>
  <w:style w:type="paragraph" w:customStyle="1" w:styleId="Odstavecseseznamem1">
    <w:name w:val="Odstavec se seznamem1"/>
    <w:basedOn w:val="Normlny"/>
    <w:uiPriority w:val="99"/>
    <w:qFormat/>
    <w:rsid w:val="00513D86"/>
    <w:pPr>
      <w:spacing w:after="200"/>
      <w:ind w:left="720"/>
      <w:contextualSpacing/>
    </w:pPr>
    <w:rPr>
      <w:rFonts w:ascii="Cambria" w:eastAsia="Cambria" w:hAnsi="Cambria"/>
      <w:lang w:eastAsia="en-US"/>
    </w:rPr>
  </w:style>
  <w:style w:type="character" w:customStyle="1" w:styleId="PtaChar1">
    <w:name w:val="Päta Char1"/>
    <w:aliases w:val="Char Char1"/>
    <w:uiPriority w:val="99"/>
    <w:rsid w:val="00513D86"/>
    <w:rPr>
      <w:rFonts w:ascii="Times New Roman" w:hAnsi="Times New Roman"/>
      <w:sz w:val="24"/>
      <w:lang w:eastAsia="sk-SK"/>
    </w:rPr>
  </w:style>
  <w:style w:type="paragraph" w:styleId="Nzov">
    <w:name w:val="Title"/>
    <w:basedOn w:val="Normlny"/>
    <w:next w:val="Normlny"/>
    <w:link w:val="NzovChar"/>
    <w:qFormat/>
    <w:rsid w:val="00513D86"/>
    <w:pPr>
      <w:spacing w:before="60" w:after="60"/>
      <w:outlineLvl w:val="0"/>
    </w:pPr>
    <w:rPr>
      <w:b/>
      <w:bCs/>
      <w:kern w:val="28"/>
      <w:sz w:val="28"/>
      <w:szCs w:val="32"/>
    </w:rPr>
  </w:style>
  <w:style w:type="character" w:customStyle="1" w:styleId="NzovChar">
    <w:name w:val="Názov Char"/>
    <w:basedOn w:val="Predvolenpsmoodseku"/>
    <w:link w:val="Nzov"/>
    <w:rsid w:val="00513D86"/>
    <w:rPr>
      <w:rFonts w:ascii="Arial" w:eastAsia="Times New Roman" w:hAnsi="Arial" w:cs="Times New Roman"/>
      <w:b/>
      <w:bCs/>
      <w:kern w:val="28"/>
      <w:sz w:val="28"/>
      <w:szCs w:val="32"/>
    </w:rPr>
  </w:style>
  <w:style w:type="paragraph" w:customStyle="1" w:styleId="Odsekzoznamu5">
    <w:name w:val="Odsek zoznamu5"/>
    <w:basedOn w:val="Normlny"/>
    <w:qFormat/>
    <w:rsid w:val="00513D86"/>
    <w:pPr>
      <w:spacing w:after="200"/>
      <w:ind w:left="720"/>
      <w:contextualSpacing/>
    </w:pPr>
    <w:rPr>
      <w:rFonts w:ascii="Cambria" w:eastAsia="Cambria" w:hAnsi="Cambria"/>
      <w:lang w:eastAsia="en-US"/>
    </w:rPr>
  </w:style>
  <w:style w:type="paragraph" w:customStyle="1" w:styleId="Odsekzoznamu6">
    <w:name w:val="Odsek zoznamu6"/>
    <w:basedOn w:val="Normlny"/>
    <w:qFormat/>
    <w:rsid w:val="00513D86"/>
    <w:pPr>
      <w:spacing w:after="200"/>
      <w:ind w:left="720"/>
      <w:contextualSpacing/>
    </w:pPr>
    <w:rPr>
      <w:rFonts w:ascii="Cambria" w:eastAsia="Cambria" w:hAnsi="Cambria"/>
      <w:lang w:eastAsia="en-US"/>
    </w:rPr>
  </w:style>
  <w:style w:type="paragraph" w:customStyle="1" w:styleId="Odsekzoznamu12">
    <w:name w:val="Odsek zoznamu12"/>
    <w:basedOn w:val="Normlny"/>
    <w:uiPriority w:val="99"/>
    <w:rsid w:val="00513D86"/>
    <w:pPr>
      <w:spacing w:after="200"/>
      <w:ind w:left="720"/>
      <w:contextualSpacing/>
    </w:pPr>
    <w:rPr>
      <w:rFonts w:ascii="Cambria" w:hAnsi="Cambria"/>
      <w:lang w:eastAsia="en-US"/>
    </w:rPr>
  </w:style>
  <w:style w:type="paragraph" w:styleId="Normlnywebov">
    <w:name w:val="Normal (Web)"/>
    <w:basedOn w:val="Normlny"/>
    <w:uiPriority w:val="99"/>
    <w:rsid w:val="00513D86"/>
    <w:pPr>
      <w:spacing w:before="100" w:beforeAutospacing="1" w:after="100" w:afterAutospacing="1"/>
    </w:pPr>
    <w:rPr>
      <w:rFonts w:ascii="Times New Roman" w:hAnsi="Times New Roman"/>
    </w:rPr>
  </w:style>
  <w:style w:type="paragraph" w:styleId="truktradokumentu">
    <w:name w:val="Document Map"/>
    <w:basedOn w:val="Normlny"/>
    <w:link w:val="truktradokumentuChar"/>
    <w:uiPriority w:val="99"/>
    <w:rsid w:val="00513D86"/>
    <w:pPr>
      <w:shd w:val="clear" w:color="auto" w:fill="000080"/>
    </w:pPr>
    <w:rPr>
      <w:rFonts w:ascii="Tahoma" w:hAnsi="Tahoma"/>
      <w:szCs w:val="20"/>
    </w:rPr>
  </w:style>
  <w:style w:type="character" w:customStyle="1" w:styleId="truktradokumentuChar">
    <w:name w:val="Štruktúra dokumentu Char"/>
    <w:basedOn w:val="Predvolenpsmoodseku"/>
    <w:link w:val="truktradokumentu"/>
    <w:uiPriority w:val="99"/>
    <w:rsid w:val="00513D86"/>
    <w:rPr>
      <w:rFonts w:ascii="Tahoma" w:eastAsia="Times New Roman" w:hAnsi="Tahoma" w:cs="Times New Roman"/>
      <w:sz w:val="20"/>
      <w:szCs w:val="20"/>
      <w:shd w:val="clear" w:color="auto" w:fill="000080"/>
      <w:lang w:eastAsia="sk-SK"/>
    </w:rPr>
  </w:style>
  <w:style w:type="paragraph" w:customStyle="1" w:styleId="Nadpis20">
    <w:name w:val="Nadpis2"/>
    <w:basedOn w:val="Normlny"/>
    <w:link w:val="Nadpis2Char0"/>
    <w:uiPriority w:val="99"/>
    <w:qFormat/>
    <w:rsid w:val="00513D86"/>
    <w:pPr>
      <w:tabs>
        <w:tab w:val="num" w:pos="390"/>
      </w:tabs>
      <w:suppressAutoHyphens/>
      <w:spacing w:before="240"/>
      <w:ind w:left="390" w:hanging="390"/>
      <w:jc w:val="both"/>
    </w:pPr>
    <w:rPr>
      <w:b/>
      <w:color w:val="0000FF"/>
      <w:szCs w:val="20"/>
    </w:rPr>
  </w:style>
  <w:style w:type="character" w:customStyle="1" w:styleId="Nadpis2Char0">
    <w:name w:val="Nadpis2 Char"/>
    <w:link w:val="Nadpis20"/>
    <w:uiPriority w:val="99"/>
    <w:locked/>
    <w:rsid w:val="00513D86"/>
    <w:rPr>
      <w:rFonts w:ascii="Arial" w:eastAsia="Times New Roman" w:hAnsi="Arial" w:cs="Times New Roman"/>
      <w:b/>
      <w:color w:val="0000FF"/>
      <w:sz w:val="20"/>
      <w:szCs w:val="20"/>
      <w:lang w:eastAsia="sk-SK"/>
    </w:rPr>
  </w:style>
  <w:style w:type="paragraph" w:customStyle="1" w:styleId="Nzov1">
    <w:name w:val="Názov1"/>
    <w:basedOn w:val="Normlny"/>
    <w:link w:val="Nzov1Char"/>
    <w:uiPriority w:val="99"/>
    <w:qFormat/>
    <w:rsid w:val="00513D86"/>
    <w:pPr>
      <w:jc w:val="center"/>
    </w:pPr>
    <w:rPr>
      <w:b/>
      <w:color w:val="1E14E2"/>
      <w:sz w:val="52"/>
      <w:szCs w:val="20"/>
    </w:rPr>
  </w:style>
  <w:style w:type="character" w:customStyle="1" w:styleId="Nzov1Char">
    <w:name w:val="Názov1 Char"/>
    <w:link w:val="Nzov1"/>
    <w:uiPriority w:val="99"/>
    <w:locked/>
    <w:rsid w:val="00513D86"/>
    <w:rPr>
      <w:rFonts w:ascii="Arial" w:eastAsia="Times New Roman" w:hAnsi="Arial" w:cs="Times New Roman"/>
      <w:b/>
      <w:color w:val="1E14E2"/>
      <w:sz w:val="52"/>
      <w:szCs w:val="20"/>
      <w:lang w:eastAsia="sk-SK"/>
    </w:rPr>
  </w:style>
  <w:style w:type="paragraph" w:customStyle="1" w:styleId="tlNadpis2Arial11pt">
    <w:name w:val="Štýl Nadpis 2 + Arial 11 pt"/>
    <w:basedOn w:val="Nadpis2"/>
    <w:uiPriority w:val="99"/>
    <w:rsid w:val="00513D86"/>
    <w:pPr>
      <w:keepLines w:val="0"/>
      <w:framePr w:wrap="around" w:hAnchor="text" w:yAlign="bottom"/>
      <w:spacing w:before="120"/>
      <w:jc w:val="both"/>
    </w:pPr>
    <w:rPr>
      <w:rFonts w:eastAsia="Times New Roman" w:cs="Times New Roman"/>
      <w:bCs/>
      <w:sz w:val="28"/>
      <w:szCs w:val="24"/>
      <w:lang w:eastAsia="cs-CZ"/>
    </w:rPr>
  </w:style>
  <w:style w:type="character" w:customStyle="1" w:styleId="apple-converted-space">
    <w:name w:val="apple-converted-space"/>
    <w:uiPriority w:val="99"/>
    <w:rsid w:val="00513D86"/>
    <w:rPr>
      <w:rFonts w:cs="Times New Roman"/>
    </w:rPr>
  </w:style>
  <w:style w:type="paragraph" w:styleId="Obsah5">
    <w:name w:val="toc 5"/>
    <w:basedOn w:val="Normlny"/>
    <w:next w:val="Normlny"/>
    <w:autoRedefine/>
    <w:uiPriority w:val="39"/>
    <w:unhideWhenUsed/>
    <w:rsid w:val="00513D86"/>
    <w:pPr>
      <w:spacing w:after="100" w:line="259" w:lineRule="auto"/>
      <w:ind w:left="880"/>
    </w:pPr>
    <w:rPr>
      <w:rFonts w:ascii="Calibri" w:hAnsi="Calibri"/>
      <w:sz w:val="22"/>
      <w:szCs w:val="22"/>
    </w:rPr>
  </w:style>
  <w:style w:type="paragraph" w:styleId="Obsah6">
    <w:name w:val="toc 6"/>
    <w:basedOn w:val="Normlny"/>
    <w:next w:val="Normlny"/>
    <w:autoRedefine/>
    <w:uiPriority w:val="39"/>
    <w:unhideWhenUsed/>
    <w:rsid w:val="00513D86"/>
    <w:pPr>
      <w:spacing w:after="100" w:line="259" w:lineRule="auto"/>
      <w:ind w:left="1100"/>
    </w:pPr>
    <w:rPr>
      <w:rFonts w:ascii="Calibri" w:hAnsi="Calibri"/>
      <w:sz w:val="22"/>
      <w:szCs w:val="22"/>
    </w:rPr>
  </w:style>
  <w:style w:type="paragraph" w:styleId="Obsah7">
    <w:name w:val="toc 7"/>
    <w:basedOn w:val="Normlny"/>
    <w:next w:val="Normlny"/>
    <w:autoRedefine/>
    <w:uiPriority w:val="39"/>
    <w:unhideWhenUsed/>
    <w:rsid w:val="00513D86"/>
    <w:pPr>
      <w:spacing w:after="100" w:line="259" w:lineRule="auto"/>
      <w:ind w:left="1320"/>
    </w:pPr>
    <w:rPr>
      <w:rFonts w:ascii="Calibri" w:hAnsi="Calibri"/>
      <w:sz w:val="22"/>
      <w:szCs w:val="22"/>
    </w:rPr>
  </w:style>
  <w:style w:type="paragraph" w:styleId="Obsah8">
    <w:name w:val="toc 8"/>
    <w:basedOn w:val="Normlny"/>
    <w:next w:val="Normlny"/>
    <w:autoRedefine/>
    <w:uiPriority w:val="39"/>
    <w:unhideWhenUsed/>
    <w:rsid w:val="00513D86"/>
    <w:pPr>
      <w:spacing w:after="100" w:line="259" w:lineRule="auto"/>
      <w:ind w:left="1540"/>
    </w:pPr>
    <w:rPr>
      <w:rFonts w:ascii="Calibri" w:hAnsi="Calibri"/>
      <w:sz w:val="22"/>
      <w:szCs w:val="22"/>
    </w:rPr>
  </w:style>
  <w:style w:type="paragraph" w:styleId="Obsah9">
    <w:name w:val="toc 9"/>
    <w:basedOn w:val="Normlny"/>
    <w:next w:val="Normlny"/>
    <w:autoRedefine/>
    <w:uiPriority w:val="39"/>
    <w:unhideWhenUsed/>
    <w:rsid w:val="00513D86"/>
    <w:pPr>
      <w:spacing w:after="100" w:line="259" w:lineRule="auto"/>
      <w:ind w:left="1760"/>
    </w:pPr>
    <w:rPr>
      <w:rFonts w:ascii="Calibri" w:hAnsi="Calibri"/>
      <w:sz w:val="22"/>
      <w:szCs w:val="22"/>
    </w:rPr>
  </w:style>
  <w:style w:type="paragraph" w:customStyle="1" w:styleId="Bezriadkovania1">
    <w:name w:val="Bez riadkovania1"/>
    <w:rsid w:val="00513D86"/>
    <w:pPr>
      <w:spacing w:after="0" w:line="240" w:lineRule="auto"/>
    </w:pPr>
    <w:rPr>
      <w:rFonts w:ascii="Calibri" w:eastAsia="Times New Roman" w:hAnsi="Calibri" w:cs="Calibri"/>
      <w:lang w:eastAsia="sk-SK"/>
    </w:rPr>
  </w:style>
  <w:style w:type="paragraph" w:customStyle="1" w:styleId="Bezriadkovania2">
    <w:name w:val="Bez riadkovania2"/>
    <w:rsid w:val="00513D86"/>
    <w:pPr>
      <w:spacing w:after="0" w:line="240" w:lineRule="auto"/>
    </w:pPr>
    <w:rPr>
      <w:rFonts w:ascii="Calibri" w:eastAsia="Times New Roman" w:hAnsi="Calibri" w:cs="Calibri"/>
      <w:lang w:eastAsia="sk-SK"/>
    </w:rPr>
  </w:style>
  <w:style w:type="paragraph" w:styleId="Hlavikaobsahu">
    <w:name w:val="TOC Heading"/>
    <w:basedOn w:val="Nadpis1"/>
    <w:next w:val="Normlny"/>
    <w:uiPriority w:val="39"/>
    <w:unhideWhenUsed/>
    <w:qFormat/>
    <w:rsid w:val="00CF329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Cs w:val="32"/>
    </w:rPr>
  </w:style>
  <w:style w:type="table" w:customStyle="1" w:styleId="Mriekatabuky1">
    <w:name w:val="Mriežka tabuľky1"/>
    <w:uiPriority w:val="99"/>
    <w:rsid w:val="00B31505"/>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ltabuky11">
    <w:name w:val="Štýl tabuľky11"/>
    <w:uiPriority w:val="99"/>
    <w:rsid w:val="00B31505"/>
    <w:pPr>
      <w:spacing w:after="0" w:line="240" w:lineRule="auto"/>
    </w:pPr>
    <w:rPr>
      <w:rFonts w:ascii="Times New Roman" w:eastAsia="Times New Roman" w:hAnsi="Times New Roman" w:cs="Times New Roman"/>
      <w:sz w:val="20"/>
      <w:szCs w:val="20"/>
      <w:lang w:eastAsia="sk-SK"/>
    </w:rPr>
    <w:tblPr>
      <w:tblInd w:w="0" w:type="dxa"/>
      <w:tblCellMar>
        <w:top w:w="0" w:type="dxa"/>
        <w:left w:w="108" w:type="dxa"/>
        <w:bottom w:w="0" w:type="dxa"/>
        <w:right w:w="108" w:type="dxa"/>
      </w:tblCellMar>
    </w:tblPr>
  </w:style>
  <w:style w:type="character" w:customStyle="1" w:styleId="Nadpis5Char">
    <w:name w:val="Nadpis 5 Char"/>
    <w:basedOn w:val="Predvolenpsmoodseku"/>
    <w:link w:val="Nadpis5"/>
    <w:uiPriority w:val="1"/>
    <w:rsid w:val="000A0777"/>
    <w:rPr>
      <w:rFonts w:asciiTheme="majorHAnsi" w:eastAsiaTheme="majorEastAsia" w:hAnsiTheme="majorHAnsi" w:cstheme="majorBidi"/>
      <w:color w:val="2E74B5" w:themeColor="accent1" w:themeShade="BF"/>
      <w:sz w:val="24"/>
      <w:szCs w:val="24"/>
      <w:lang w:eastAsia="sk-SK"/>
    </w:rPr>
  </w:style>
  <w:style w:type="table" w:customStyle="1" w:styleId="TableNormal">
    <w:name w:val="Table Normal"/>
    <w:uiPriority w:val="2"/>
    <w:semiHidden/>
    <w:unhideWhenUsed/>
    <w:qFormat/>
    <w:rsid w:val="000A077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0A0777"/>
    <w:pPr>
      <w:widowControl w:val="0"/>
    </w:pPr>
    <w:rPr>
      <w:rFonts w:asciiTheme="minorHAnsi" w:eastAsiaTheme="minorHAnsi" w:hAnsiTheme="minorHAnsi" w:cstheme="minorBidi"/>
      <w:sz w:val="22"/>
      <w:szCs w:val="22"/>
      <w:lang w:val="en-US" w:eastAsia="en-US"/>
    </w:rPr>
  </w:style>
  <w:style w:type="numbering" w:customStyle="1" w:styleId="Bezzoznamu1">
    <w:name w:val="Bez zoznamu1"/>
    <w:next w:val="Bezzoznamu"/>
    <w:uiPriority w:val="99"/>
    <w:semiHidden/>
    <w:unhideWhenUsed/>
    <w:rsid w:val="009F4B1D"/>
  </w:style>
  <w:style w:type="numbering" w:customStyle="1" w:styleId="Bezzoznamu11">
    <w:name w:val="Bez zoznamu11"/>
    <w:next w:val="Bezzoznamu"/>
    <w:uiPriority w:val="99"/>
    <w:semiHidden/>
    <w:unhideWhenUsed/>
    <w:rsid w:val="00BC0080"/>
  </w:style>
  <w:style w:type="paragraph" w:customStyle="1" w:styleId="Nadpis11">
    <w:name w:val="Nadpis_1"/>
    <w:basedOn w:val="Normlny"/>
    <w:link w:val="Nadpis1Char2"/>
    <w:qFormat/>
    <w:rsid w:val="001732F6"/>
    <w:pPr>
      <w:tabs>
        <w:tab w:val="num" w:pos="567"/>
      </w:tabs>
      <w:spacing w:before="240" w:after="120"/>
      <w:ind w:left="567" w:hanging="567"/>
      <w:jc w:val="both"/>
    </w:pPr>
    <w:rPr>
      <w:b/>
      <w:color w:val="0000FF"/>
      <w:sz w:val="22"/>
      <w:szCs w:val="20"/>
    </w:rPr>
  </w:style>
  <w:style w:type="character" w:customStyle="1" w:styleId="Nadpis1Char2">
    <w:name w:val="Nadpis_1 Char"/>
    <w:link w:val="Nadpis11"/>
    <w:rsid w:val="001732F6"/>
    <w:rPr>
      <w:rFonts w:ascii="Arial" w:eastAsia="Times New Roman" w:hAnsi="Arial" w:cs="Times New Roman"/>
      <w:b/>
      <w:color w:val="0000FF"/>
      <w:szCs w:val="20"/>
      <w:lang w:eastAsia="sk-SK"/>
    </w:rPr>
  </w:style>
  <w:style w:type="paragraph" w:customStyle="1" w:styleId="Nadpis21">
    <w:name w:val="Nadpis_2"/>
    <w:basedOn w:val="Normlny"/>
    <w:link w:val="Nadpis2Char1"/>
    <w:qFormat/>
    <w:rsid w:val="00086AA4"/>
    <w:pPr>
      <w:tabs>
        <w:tab w:val="num" w:pos="540"/>
      </w:tabs>
      <w:suppressAutoHyphens/>
      <w:spacing w:before="120"/>
      <w:ind w:left="539" w:hanging="539"/>
      <w:jc w:val="both"/>
    </w:pPr>
    <w:rPr>
      <w:b/>
      <w:color w:val="0000FF"/>
      <w:sz w:val="22"/>
      <w:szCs w:val="20"/>
    </w:rPr>
  </w:style>
  <w:style w:type="character" w:customStyle="1" w:styleId="Nadpis2Char1">
    <w:name w:val="Nadpis_2 Char"/>
    <w:link w:val="Nadpis21"/>
    <w:rsid w:val="00086AA4"/>
    <w:rPr>
      <w:rFonts w:ascii="Arial" w:eastAsia="Times New Roman" w:hAnsi="Arial" w:cs="Times New Roman"/>
      <w:b/>
      <w:color w:val="0000FF"/>
      <w:szCs w:val="20"/>
      <w:lang w:eastAsia="sk-SK"/>
    </w:rPr>
  </w:style>
  <w:style w:type="character" w:styleId="Odkaznakomentr">
    <w:name w:val="annotation reference"/>
    <w:basedOn w:val="Predvolenpsmoodseku"/>
    <w:uiPriority w:val="99"/>
    <w:semiHidden/>
    <w:unhideWhenUsed/>
    <w:rsid w:val="001732F6"/>
    <w:rPr>
      <w:sz w:val="16"/>
      <w:szCs w:val="16"/>
    </w:rPr>
  </w:style>
  <w:style w:type="paragraph" w:styleId="Textkomentra">
    <w:name w:val="annotation text"/>
    <w:basedOn w:val="Normlny"/>
    <w:link w:val="TextkomentraChar"/>
    <w:uiPriority w:val="99"/>
    <w:semiHidden/>
    <w:unhideWhenUsed/>
    <w:rsid w:val="001732F6"/>
    <w:rPr>
      <w:szCs w:val="20"/>
    </w:rPr>
  </w:style>
  <w:style w:type="character" w:customStyle="1" w:styleId="TextkomentraChar">
    <w:name w:val="Text komentára Char"/>
    <w:basedOn w:val="Predvolenpsmoodseku"/>
    <w:link w:val="Textkomentra"/>
    <w:uiPriority w:val="99"/>
    <w:semiHidden/>
    <w:rsid w:val="001732F6"/>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32F6"/>
    <w:rPr>
      <w:b/>
      <w:bCs/>
    </w:rPr>
  </w:style>
  <w:style w:type="character" w:customStyle="1" w:styleId="PredmetkomentraChar">
    <w:name w:val="Predmet komentára Char"/>
    <w:basedOn w:val="TextkomentraChar"/>
    <w:link w:val="Predmetkomentra"/>
    <w:uiPriority w:val="99"/>
    <w:semiHidden/>
    <w:rsid w:val="001732F6"/>
    <w:rPr>
      <w:rFonts w:ascii="Arial" w:eastAsia="Times New Roman" w:hAnsi="Arial" w:cs="Times New Roman"/>
      <w:b/>
      <w:bCs/>
      <w:sz w:val="20"/>
      <w:szCs w:val="20"/>
      <w:lang w:eastAsia="sk-SK"/>
    </w:rPr>
  </w:style>
  <w:style w:type="paragraph" w:customStyle="1" w:styleId="tl1">
    <w:name w:val="Štýl1"/>
    <w:basedOn w:val="Nadpis11"/>
    <w:link w:val="tl1Char"/>
    <w:qFormat/>
    <w:rsid w:val="001732F6"/>
  </w:style>
  <w:style w:type="character" w:customStyle="1" w:styleId="tl1Char">
    <w:name w:val="Štýl1 Char"/>
    <w:basedOn w:val="Nadpis1Char2"/>
    <w:link w:val="tl1"/>
    <w:rsid w:val="001732F6"/>
    <w:rPr>
      <w:rFonts w:ascii="Arial" w:eastAsia="Times New Roman" w:hAnsi="Arial" w:cs="Times New Roman"/>
      <w:b/>
      <w:color w:val="0000FF"/>
      <w:szCs w:val="20"/>
      <w:lang w:eastAsia="sk-SK"/>
    </w:rPr>
  </w:style>
  <w:style w:type="numbering" w:customStyle="1" w:styleId="StylOdrkysobrzky8b">
    <w:name w:val="Styl Odrážky s obrázky 8 b."/>
    <w:basedOn w:val="Bezzoznamu"/>
    <w:rsid w:val="00A32F95"/>
    <w:pPr>
      <w:numPr>
        <w:numId w:val="204"/>
      </w:numPr>
    </w:pPr>
  </w:style>
  <w:style w:type="character" w:customStyle="1" w:styleId="Zkladntext2Char1">
    <w:name w:val="Základný text 2 Char1"/>
    <w:uiPriority w:val="99"/>
    <w:semiHidden/>
    <w:rsid w:val="00A32F95"/>
    <w:rPr>
      <w:rFonts w:ascii="Times New Roman" w:eastAsia="Times New Roman" w:hAnsi="Times New Roman"/>
      <w:sz w:val="24"/>
      <w:szCs w:val="24"/>
    </w:rPr>
  </w:style>
  <w:style w:type="character" w:customStyle="1" w:styleId="TextbublinyChar1">
    <w:name w:val="Text bubliny Char1"/>
    <w:uiPriority w:val="99"/>
    <w:semiHidden/>
    <w:rsid w:val="00A32F95"/>
    <w:rPr>
      <w:rFonts w:ascii="Tahoma" w:eastAsia="Times New Roman" w:hAnsi="Tahoma" w:cs="Tahoma"/>
      <w:sz w:val="16"/>
      <w:szCs w:val="16"/>
    </w:rPr>
  </w:style>
  <w:style w:type="paragraph" w:customStyle="1" w:styleId="Nadpis1A">
    <w:name w:val="Nadpis 1A"/>
    <w:basedOn w:val="Normlny"/>
    <w:link w:val="Nadpis1AChar"/>
    <w:qFormat/>
    <w:rsid w:val="00A32F95"/>
    <w:pPr>
      <w:tabs>
        <w:tab w:val="num" w:pos="567"/>
      </w:tabs>
      <w:spacing w:before="240" w:after="240"/>
      <w:ind w:left="567" w:hanging="567"/>
      <w:jc w:val="both"/>
    </w:pPr>
    <w:rPr>
      <w:b/>
      <w:color w:val="0000FF"/>
      <w:szCs w:val="20"/>
    </w:rPr>
  </w:style>
  <w:style w:type="paragraph" w:customStyle="1" w:styleId="Nadpis2A">
    <w:name w:val="Nadpis 2A"/>
    <w:basedOn w:val="Normlny"/>
    <w:link w:val="Nadpis2AChar"/>
    <w:qFormat/>
    <w:rsid w:val="00E66BD7"/>
    <w:pPr>
      <w:suppressAutoHyphens/>
      <w:spacing w:before="240" w:line="360" w:lineRule="auto"/>
      <w:jc w:val="both"/>
    </w:pPr>
    <w:rPr>
      <w:b/>
      <w:color w:val="0000FF"/>
      <w:szCs w:val="20"/>
    </w:rPr>
  </w:style>
  <w:style w:type="character" w:customStyle="1" w:styleId="Nadpis1AChar">
    <w:name w:val="Nadpis 1A Char"/>
    <w:link w:val="Nadpis1A"/>
    <w:rsid w:val="00A32F95"/>
    <w:rPr>
      <w:rFonts w:ascii="Arial" w:eastAsia="Times New Roman" w:hAnsi="Arial" w:cs="Times New Roman"/>
      <w:b/>
      <w:color w:val="0000FF"/>
      <w:sz w:val="20"/>
      <w:szCs w:val="20"/>
    </w:rPr>
  </w:style>
  <w:style w:type="paragraph" w:customStyle="1" w:styleId="Nadpis3A">
    <w:name w:val="Nadpis 3A"/>
    <w:basedOn w:val="Normlny"/>
    <w:link w:val="Nadpis3AChar"/>
    <w:qFormat/>
    <w:rsid w:val="00A32F95"/>
    <w:pPr>
      <w:suppressAutoHyphens/>
      <w:spacing w:before="240"/>
      <w:jc w:val="both"/>
    </w:pPr>
    <w:rPr>
      <w:b/>
      <w:color w:val="0000FF"/>
      <w:szCs w:val="20"/>
    </w:rPr>
  </w:style>
  <w:style w:type="character" w:customStyle="1" w:styleId="Nadpis2AChar">
    <w:name w:val="Nadpis 2A Char"/>
    <w:link w:val="Nadpis2A"/>
    <w:rsid w:val="00E66BD7"/>
    <w:rPr>
      <w:rFonts w:ascii="Arial" w:eastAsia="Times New Roman" w:hAnsi="Arial" w:cs="Times New Roman"/>
      <w:b/>
      <w:color w:val="0000FF"/>
      <w:sz w:val="20"/>
      <w:szCs w:val="20"/>
    </w:rPr>
  </w:style>
  <w:style w:type="character" w:customStyle="1" w:styleId="Nadpis3AChar">
    <w:name w:val="Nadpis 3A Char"/>
    <w:link w:val="Nadpis3A"/>
    <w:rsid w:val="00A32F95"/>
    <w:rPr>
      <w:rFonts w:ascii="Arial" w:eastAsia="Times New Roman" w:hAnsi="Arial" w:cs="Times New Roman"/>
      <w:b/>
      <w:color w:val="0000FF"/>
      <w:sz w:val="20"/>
      <w:szCs w:val="20"/>
    </w:rPr>
  </w:style>
  <w:style w:type="paragraph" w:customStyle="1" w:styleId="tlNadpis6Arial10ptTunVavo0cmPrvriadok1">
    <w:name w:val="Štýl Nadpis 6 + Arial 10 pt Tučné Vľavo:  0 cm Prvý riadok:  1..."/>
    <w:basedOn w:val="Nadpis6"/>
    <w:rsid w:val="00A32F95"/>
    <w:pPr>
      <w:keepLines w:val="0"/>
      <w:spacing w:before="120"/>
      <w:ind w:firstLine="720"/>
    </w:pPr>
    <w:rPr>
      <w:rFonts w:eastAsia="Times New Roman" w:cs="Times New Roman"/>
      <w:b w:val="0"/>
      <w:bCs/>
      <w:sz w:val="28"/>
      <w:szCs w:val="20"/>
    </w:rPr>
  </w:style>
  <w:style w:type="paragraph" w:customStyle="1" w:styleId="tlNadpis6Vavo0cmPrvriadok19cmPred6pt">
    <w:name w:val="Štýl Nadpis 6 + Vľavo:  0 cm Prvý riadok:  19 cm Pred:  6 pt"/>
    <w:basedOn w:val="Nadpis6"/>
    <w:rsid w:val="00A32F95"/>
    <w:pPr>
      <w:keepLines w:val="0"/>
      <w:spacing w:before="120"/>
      <w:ind w:firstLine="1080"/>
    </w:pPr>
    <w:rPr>
      <w:rFonts w:eastAsia="Times New Roman" w:cs="Times New Roman"/>
      <w:sz w:val="26"/>
      <w:szCs w:val="20"/>
    </w:rPr>
  </w:style>
  <w:style w:type="paragraph" w:customStyle="1" w:styleId="tlNadpis6Vavo-039cmPrvriadok229cmPred6">
    <w:name w:val="Štýl Nadpis 6 + Vľavo:  -039 cm Prvý riadok:  229 cm Pred:  6 ..."/>
    <w:basedOn w:val="Nadpis6"/>
    <w:rsid w:val="00A32F95"/>
    <w:pPr>
      <w:keepLines w:val="0"/>
      <w:spacing w:before="120"/>
    </w:pPr>
    <w:rPr>
      <w:rFonts w:eastAsia="Times New Roman" w:cs="Times New Roman"/>
      <w:sz w:val="28"/>
      <w:szCs w:val="20"/>
    </w:rPr>
  </w:style>
  <w:style w:type="paragraph" w:customStyle="1" w:styleId="tlNadpis2Arial9pt">
    <w:name w:val="Štýl Nadpis 2 + Arial 9 pt"/>
    <w:basedOn w:val="Nadpis2"/>
    <w:rsid w:val="00A32F95"/>
    <w:pPr>
      <w:keepLines w:val="0"/>
      <w:spacing w:before="120"/>
      <w:jc w:val="both"/>
    </w:pPr>
    <w:rPr>
      <w:rFonts w:eastAsia="Times New Roman" w:cs="Times New Roman"/>
      <w:bCs/>
      <w:sz w:val="28"/>
      <w:szCs w:val="24"/>
      <w:lang w:eastAsia="cs-CZ"/>
    </w:rPr>
  </w:style>
  <w:style w:type="character" w:customStyle="1" w:styleId="Heading2Char">
    <w:name w:val="Heading 2 Char"/>
    <w:locked/>
    <w:rsid w:val="00A32F95"/>
    <w:rPr>
      <w:rFonts w:ascii="Times New Roman" w:hAnsi="Times New Roman" w:cs="Times New Roman"/>
      <w:b/>
      <w:bCs/>
      <w:sz w:val="24"/>
      <w:szCs w:val="24"/>
      <w:lang w:eastAsia="cs-CZ"/>
    </w:rPr>
  </w:style>
  <w:style w:type="character" w:customStyle="1" w:styleId="Heading3Char">
    <w:name w:val="Heading 3 Char"/>
    <w:locked/>
    <w:rsid w:val="00A32F95"/>
    <w:rPr>
      <w:rFonts w:ascii="Arial" w:hAnsi="Arial" w:cs="Times New Roman"/>
      <w:b/>
      <w:bCs/>
      <w:sz w:val="26"/>
      <w:szCs w:val="26"/>
    </w:rPr>
  </w:style>
  <w:style w:type="character" w:customStyle="1" w:styleId="Heading4Char">
    <w:name w:val="Heading 4 Char"/>
    <w:semiHidden/>
    <w:locked/>
    <w:rsid w:val="00A32F95"/>
    <w:rPr>
      <w:rFonts w:ascii="Calibri" w:hAnsi="Calibri" w:cs="Times New Roman"/>
      <w:b/>
      <w:bCs/>
      <w:sz w:val="28"/>
      <w:szCs w:val="28"/>
      <w:lang w:eastAsia="sk-SK"/>
    </w:rPr>
  </w:style>
  <w:style w:type="character" w:customStyle="1" w:styleId="Heading6Char">
    <w:name w:val="Heading 6 Char"/>
    <w:locked/>
    <w:rsid w:val="00A32F95"/>
    <w:rPr>
      <w:rFonts w:ascii="Times New Roman" w:hAnsi="Times New Roman" w:cs="Times New Roman"/>
      <w:snapToGrid w:val="0"/>
      <w:sz w:val="20"/>
      <w:szCs w:val="20"/>
    </w:rPr>
  </w:style>
  <w:style w:type="character" w:customStyle="1" w:styleId="HeaderChar">
    <w:name w:val="Header Char"/>
    <w:locked/>
    <w:rsid w:val="00A32F95"/>
    <w:rPr>
      <w:rFonts w:ascii="Times New Roman" w:hAnsi="Times New Roman" w:cs="Times New Roman"/>
      <w:sz w:val="24"/>
      <w:szCs w:val="24"/>
    </w:rPr>
  </w:style>
  <w:style w:type="character" w:customStyle="1" w:styleId="BodyTextIndent3Char">
    <w:name w:val="Body Text Indent 3 Char"/>
    <w:locked/>
    <w:rsid w:val="00A32F95"/>
    <w:rPr>
      <w:rFonts w:ascii="Times New Roman" w:hAnsi="Times New Roman" w:cs="Times New Roman"/>
      <w:b/>
      <w:bCs/>
      <w:sz w:val="16"/>
      <w:szCs w:val="16"/>
    </w:rPr>
  </w:style>
  <w:style w:type="character" w:customStyle="1" w:styleId="BodyTextChar">
    <w:name w:val="Body Text Char"/>
    <w:locked/>
    <w:rsid w:val="00A32F95"/>
    <w:rPr>
      <w:rFonts w:ascii="Times New Roman" w:hAnsi="Times New Roman" w:cs="Times New Roman"/>
      <w:b/>
      <w:sz w:val="20"/>
      <w:szCs w:val="20"/>
      <w:lang w:eastAsia="ja-JP"/>
    </w:rPr>
  </w:style>
  <w:style w:type="character" w:customStyle="1" w:styleId="BodyTextIndent2Char">
    <w:name w:val="Body Text Indent 2 Char"/>
    <w:locked/>
    <w:rsid w:val="00A32F95"/>
    <w:rPr>
      <w:rFonts w:ascii="Times New Roman" w:hAnsi="Times New Roman" w:cs="Times New Roman"/>
      <w:sz w:val="20"/>
      <w:szCs w:val="20"/>
      <w:lang w:eastAsia="ja-JP"/>
    </w:rPr>
  </w:style>
  <w:style w:type="character" w:customStyle="1" w:styleId="FootnoteTextChar">
    <w:name w:val="Footnote Text Char"/>
    <w:semiHidden/>
    <w:locked/>
    <w:rsid w:val="00A32F95"/>
    <w:rPr>
      <w:rFonts w:ascii="Times New Roman" w:hAnsi="Times New Roman" w:cs="Times New Roman"/>
      <w:color w:val="000000"/>
      <w:sz w:val="20"/>
      <w:szCs w:val="20"/>
      <w:lang w:val="en-GB" w:eastAsia="cs-CZ"/>
    </w:rPr>
  </w:style>
  <w:style w:type="character" w:customStyle="1" w:styleId="BodyTextIndentChar">
    <w:name w:val="Body Text Indent Char"/>
    <w:locked/>
    <w:rsid w:val="00A32F95"/>
    <w:rPr>
      <w:rFonts w:ascii="Times New Roman" w:hAnsi="Times New Roman" w:cs="Times New Roman"/>
      <w:sz w:val="20"/>
      <w:szCs w:val="20"/>
      <w:lang w:eastAsia="ja-JP"/>
    </w:rPr>
  </w:style>
  <w:style w:type="character" w:customStyle="1" w:styleId="SubtitleChar">
    <w:name w:val="Subtitle Char"/>
    <w:locked/>
    <w:rsid w:val="00A32F95"/>
    <w:rPr>
      <w:rFonts w:ascii="Times New Roman" w:hAnsi="Times New Roman" w:cs="Times New Roman"/>
      <w:b/>
      <w:bCs/>
      <w:sz w:val="24"/>
      <w:szCs w:val="24"/>
    </w:rPr>
  </w:style>
  <w:style w:type="character" w:customStyle="1" w:styleId="BodyText3Char">
    <w:name w:val="Body Text 3 Char"/>
    <w:locked/>
    <w:rsid w:val="00A32F95"/>
    <w:rPr>
      <w:rFonts w:ascii="Times New Roman" w:hAnsi="Times New Roman" w:cs="Times New Roman"/>
      <w:snapToGrid w:val="0"/>
      <w:sz w:val="24"/>
      <w:szCs w:val="24"/>
    </w:rPr>
  </w:style>
  <w:style w:type="character" w:customStyle="1" w:styleId="BalloonTextChar">
    <w:name w:val="Balloon Text Char"/>
    <w:semiHidden/>
    <w:locked/>
    <w:rsid w:val="00A32F95"/>
    <w:rPr>
      <w:rFonts w:ascii="Tahoma" w:hAnsi="Tahoma" w:cs="Times New Roman"/>
      <w:sz w:val="16"/>
      <w:szCs w:val="16"/>
    </w:rPr>
  </w:style>
  <w:style w:type="character" w:customStyle="1" w:styleId="BodyText2Char">
    <w:name w:val="Body Text 2 Char"/>
    <w:locked/>
    <w:rsid w:val="00A32F95"/>
    <w:rPr>
      <w:rFonts w:ascii="Times New Roman" w:hAnsi="Times New Roman" w:cs="Times New Roman"/>
      <w:sz w:val="24"/>
      <w:szCs w:val="24"/>
    </w:rPr>
  </w:style>
  <w:style w:type="numbering" w:customStyle="1" w:styleId="Bezzoznamu111">
    <w:name w:val="Bez zoznamu111"/>
    <w:next w:val="Bezzoznamu"/>
    <w:uiPriority w:val="99"/>
    <w:semiHidden/>
    <w:unhideWhenUsed/>
    <w:rsid w:val="004B2B09"/>
  </w:style>
  <w:style w:type="numbering" w:customStyle="1" w:styleId="Bezzoznamu2">
    <w:name w:val="Bez zoznamu2"/>
    <w:next w:val="Bezzoznamu"/>
    <w:uiPriority w:val="99"/>
    <w:semiHidden/>
    <w:unhideWhenUsed/>
    <w:rsid w:val="004B2B09"/>
  </w:style>
  <w:style w:type="table" w:customStyle="1" w:styleId="Mriekatabuky2">
    <w:name w:val="Mriežka tabuľky2"/>
    <w:basedOn w:val="Normlnatabuka"/>
    <w:next w:val="Mriekatabuky"/>
    <w:uiPriority w:val="99"/>
    <w:rsid w:val="004B2B0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ltabuky12">
    <w:name w:val="Štýl tabuľky12"/>
    <w:uiPriority w:val="99"/>
    <w:rsid w:val="004B2B09"/>
    <w:pPr>
      <w:spacing w:after="0" w:line="240" w:lineRule="auto"/>
    </w:pPr>
    <w:rPr>
      <w:rFonts w:ascii="Times New Roman" w:eastAsia="Times New Roman" w:hAnsi="Times New Roman" w:cs="Times New Roman"/>
      <w:sz w:val="20"/>
      <w:szCs w:val="20"/>
      <w:lang w:eastAsia="sk-SK"/>
    </w:rPr>
    <w:tblPr>
      <w:tblInd w:w="0" w:type="dxa"/>
      <w:tblCellMar>
        <w:top w:w="0" w:type="dxa"/>
        <w:left w:w="108" w:type="dxa"/>
        <w:bottom w:w="0" w:type="dxa"/>
        <w:right w:w="108" w:type="dxa"/>
      </w:tblCellMar>
    </w:tblPr>
  </w:style>
  <w:style w:type="table" w:customStyle="1" w:styleId="Mriekatabuky11">
    <w:name w:val="Mriežka tabuľky11"/>
    <w:uiPriority w:val="99"/>
    <w:rsid w:val="004B2B09"/>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ltabuky111">
    <w:name w:val="Štýl tabuľky111"/>
    <w:uiPriority w:val="99"/>
    <w:rsid w:val="004B2B09"/>
    <w:pPr>
      <w:spacing w:after="0" w:line="240" w:lineRule="auto"/>
    </w:pPr>
    <w:rPr>
      <w:rFonts w:ascii="Times New Roman" w:eastAsia="Times New Roman" w:hAnsi="Times New Roman" w:cs="Times New Roman"/>
      <w:sz w:val="20"/>
      <w:szCs w:val="20"/>
      <w:lang w:eastAsia="sk-SK"/>
    </w:rPr>
    <w:tblPr>
      <w:tblInd w:w="0" w:type="dxa"/>
      <w:tblCellMar>
        <w:top w:w="0" w:type="dxa"/>
        <w:left w:w="108" w:type="dxa"/>
        <w:bottom w:w="0" w:type="dxa"/>
        <w:right w:w="108" w:type="dxa"/>
      </w:tblCellMar>
    </w:tblPr>
  </w:style>
  <w:style w:type="table" w:customStyle="1" w:styleId="TableNormal1">
    <w:name w:val="Table Normal1"/>
    <w:uiPriority w:val="2"/>
    <w:semiHidden/>
    <w:unhideWhenUsed/>
    <w:qFormat/>
    <w:rsid w:val="004B2B09"/>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Bezzoznamu12">
    <w:name w:val="Bez zoznamu12"/>
    <w:next w:val="Bezzoznamu"/>
    <w:uiPriority w:val="99"/>
    <w:semiHidden/>
    <w:unhideWhenUsed/>
    <w:rsid w:val="004B2B09"/>
  </w:style>
  <w:style w:type="numbering" w:customStyle="1" w:styleId="Bezzoznamu112">
    <w:name w:val="Bez zoznamu112"/>
    <w:next w:val="Bezzoznamu"/>
    <w:uiPriority w:val="99"/>
    <w:semiHidden/>
    <w:unhideWhenUsed/>
    <w:rsid w:val="004B2B09"/>
  </w:style>
  <w:style w:type="paragraph" w:customStyle="1" w:styleId="Standard">
    <w:name w:val="Standard"/>
    <w:rsid w:val="004B2B0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l5">
    <w:name w:val="l5"/>
    <w:basedOn w:val="Normlny"/>
    <w:rsid w:val="009F689E"/>
    <w:pPr>
      <w:spacing w:before="100" w:beforeAutospacing="1" w:after="100" w:afterAutospacing="1"/>
    </w:pPr>
    <w:rPr>
      <w:rFonts w:ascii="Times New Roman" w:hAnsi="Times New Roman"/>
      <w:sz w:val="24"/>
    </w:rPr>
  </w:style>
  <w:style w:type="character" w:styleId="PremennHTML">
    <w:name w:val="HTML Variable"/>
    <w:basedOn w:val="Predvolenpsmoodseku"/>
    <w:uiPriority w:val="99"/>
    <w:semiHidden/>
    <w:unhideWhenUsed/>
    <w:rsid w:val="009F689E"/>
    <w:rPr>
      <w:i/>
      <w:iCs/>
    </w:rPr>
  </w:style>
  <w:style w:type="paragraph" w:customStyle="1" w:styleId="l6">
    <w:name w:val="l6"/>
    <w:basedOn w:val="Normlny"/>
    <w:rsid w:val="009F689E"/>
    <w:pPr>
      <w:spacing w:before="100" w:beforeAutospacing="1" w:after="100" w:afterAutospacing="1"/>
    </w:pPr>
    <w:rPr>
      <w:rFonts w:ascii="Times New Roman" w:hAnsi="Times New Roman"/>
      <w:sz w:val="24"/>
    </w:rPr>
  </w:style>
  <w:style w:type="paragraph" w:customStyle="1" w:styleId="l7">
    <w:name w:val="l7"/>
    <w:basedOn w:val="Normlny"/>
    <w:rsid w:val="009F689E"/>
    <w:pPr>
      <w:spacing w:before="100" w:beforeAutospacing="1" w:after="100" w:afterAutospacing="1"/>
    </w:pPr>
    <w:rPr>
      <w:rFonts w:ascii="Times New Roman" w:hAnsi="Times New Roman"/>
      <w:sz w:val="24"/>
    </w:rPr>
  </w:style>
  <w:style w:type="paragraph" w:customStyle="1" w:styleId="l8">
    <w:name w:val="l8"/>
    <w:basedOn w:val="Normlny"/>
    <w:rsid w:val="009F689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87752">
      <w:bodyDiv w:val="1"/>
      <w:marLeft w:val="0"/>
      <w:marRight w:val="0"/>
      <w:marTop w:val="0"/>
      <w:marBottom w:val="0"/>
      <w:divBdr>
        <w:top w:val="none" w:sz="0" w:space="0" w:color="auto"/>
        <w:left w:val="none" w:sz="0" w:space="0" w:color="auto"/>
        <w:bottom w:val="none" w:sz="0" w:space="0" w:color="auto"/>
        <w:right w:val="none" w:sz="0" w:space="0" w:color="auto"/>
      </w:divBdr>
    </w:div>
    <w:div w:id="785539746">
      <w:bodyDiv w:val="1"/>
      <w:marLeft w:val="0"/>
      <w:marRight w:val="0"/>
      <w:marTop w:val="0"/>
      <w:marBottom w:val="0"/>
      <w:divBdr>
        <w:top w:val="none" w:sz="0" w:space="0" w:color="auto"/>
        <w:left w:val="none" w:sz="0" w:space="0" w:color="auto"/>
        <w:bottom w:val="none" w:sz="0" w:space="0" w:color="auto"/>
        <w:right w:val="none" w:sz="0" w:space="0" w:color="auto"/>
      </w:divBdr>
    </w:div>
    <w:div w:id="1134329706">
      <w:bodyDiv w:val="1"/>
      <w:marLeft w:val="0"/>
      <w:marRight w:val="0"/>
      <w:marTop w:val="0"/>
      <w:marBottom w:val="0"/>
      <w:divBdr>
        <w:top w:val="none" w:sz="0" w:space="0" w:color="auto"/>
        <w:left w:val="none" w:sz="0" w:space="0" w:color="auto"/>
        <w:bottom w:val="none" w:sz="0" w:space="0" w:color="auto"/>
        <w:right w:val="none" w:sz="0" w:space="0" w:color="auto"/>
      </w:divBdr>
    </w:div>
    <w:div w:id="1143428366">
      <w:bodyDiv w:val="1"/>
      <w:marLeft w:val="0"/>
      <w:marRight w:val="0"/>
      <w:marTop w:val="0"/>
      <w:marBottom w:val="0"/>
      <w:divBdr>
        <w:top w:val="none" w:sz="0" w:space="0" w:color="auto"/>
        <w:left w:val="none" w:sz="0" w:space="0" w:color="auto"/>
        <w:bottom w:val="none" w:sz="0" w:space="0" w:color="auto"/>
        <w:right w:val="none" w:sz="0" w:space="0" w:color="auto"/>
      </w:divBdr>
    </w:div>
    <w:div w:id="1307853565">
      <w:bodyDiv w:val="1"/>
      <w:marLeft w:val="0"/>
      <w:marRight w:val="0"/>
      <w:marTop w:val="0"/>
      <w:marBottom w:val="0"/>
      <w:divBdr>
        <w:top w:val="none" w:sz="0" w:space="0" w:color="auto"/>
        <w:left w:val="none" w:sz="0" w:space="0" w:color="auto"/>
        <w:bottom w:val="none" w:sz="0" w:space="0" w:color="auto"/>
        <w:right w:val="none" w:sz="0" w:space="0" w:color="auto"/>
      </w:divBdr>
    </w:div>
    <w:div w:id="1489398342">
      <w:bodyDiv w:val="1"/>
      <w:marLeft w:val="0"/>
      <w:marRight w:val="0"/>
      <w:marTop w:val="0"/>
      <w:marBottom w:val="0"/>
      <w:divBdr>
        <w:top w:val="none" w:sz="0" w:space="0" w:color="auto"/>
        <w:left w:val="none" w:sz="0" w:space="0" w:color="auto"/>
        <w:bottom w:val="none" w:sz="0" w:space="0" w:color="auto"/>
        <w:right w:val="none" w:sz="0" w:space="0" w:color="auto"/>
      </w:divBdr>
    </w:div>
    <w:div w:id="21065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gic@centrum.sk"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gajdosova@vucke.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cechovazdenka0907@gmail.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oaso@oasobrance.edu.sk" TargetMode="External"/><Relationship Id="rId14" Type="http://schemas.openxmlformats.org/officeDocument/2006/relationships/footer" Target="footer1.xml"/><Relationship Id="rId22" Type="http://schemas.openxmlformats.org/officeDocument/2006/relationships/footer" Target="footer7.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20A89-F273-45B2-8C49-F63EBBAE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49</Pages>
  <Words>20619</Words>
  <Characters>117533</Characters>
  <Application>Microsoft Office Word</Application>
  <DocSecurity>0</DocSecurity>
  <Lines>979</Lines>
  <Paragraphs>275</Paragraphs>
  <ScaleCrop>false</ScaleCrop>
  <HeadingPairs>
    <vt:vector size="2" baseType="variant">
      <vt:variant>
        <vt:lpstr>Názov</vt:lpstr>
      </vt:variant>
      <vt:variant>
        <vt:i4>1</vt:i4>
      </vt:variant>
    </vt:vector>
  </HeadingPairs>
  <TitlesOfParts>
    <vt:vector size="1" baseType="lpstr">
      <vt:lpstr/>
    </vt:vector>
  </TitlesOfParts>
  <Company>Home</Company>
  <LinksUpToDate>false</LinksUpToDate>
  <CharactersWithSpaces>137877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Jana Vargová</cp:lastModifiedBy>
  <cp:revision>4</cp:revision>
  <cp:lastPrinted>2021-09-17T11:31:00Z</cp:lastPrinted>
  <dcterms:created xsi:type="dcterms:W3CDTF">2023-08-31T11:45:00Z</dcterms:created>
  <dcterms:modified xsi:type="dcterms:W3CDTF">2023-10-10T18:22:00Z</dcterms:modified>
</cp:coreProperties>
</file>