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DDA6" w14:textId="1D08DEAF" w:rsidR="00A42CDA" w:rsidRPr="00A42CDA" w:rsidRDefault="00A42CDA" w:rsidP="0036062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42CDA">
        <w:rPr>
          <w:rStyle w:val="Pogrubienie"/>
        </w:rPr>
        <w:t>Zasady przyjęć do klasy pierwszej</w:t>
      </w:r>
    </w:p>
    <w:p w14:paraId="4A47F37C" w14:textId="77777777" w:rsidR="00A42CDA" w:rsidRPr="00A42CDA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42CDA">
        <w:rPr>
          <w:rStyle w:val="Pogrubienie"/>
        </w:rPr>
        <w:t>w </w:t>
      </w:r>
      <w:r w:rsidR="00A42CDA" w:rsidRPr="00A42CDA">
        <w:rPr>
          <w:rStyle w:val="Pogrubienie"/>
        </w:rPr>
        <w:t>Zespole Szkolno –Przedszkolnym Osieku</w:t>
      </w:r>
      <w:r w:rsidRPr="00A42CDA">
        <w:rPr>
          <w:rStyle w:val="Pogrubienie"/>
        </w:rPr>
        <w:t xml:space="preserve"> </w:t>
      </w:r>
    </w:p>
    <w:p w14:paraId="08D4C6B0" w14:textId="72510D3D" w:rsidR="00360627" w:rsidRPr="00A42CDA" w:rsidRDefault="00450AF5" w:rsidP="0036062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na rok szkolny 2024/2025</w:t>
      </w:r>
      <w:r w:rsidR="00360627" w:rsidRPr="00A42CDA">
        <w:rPr>
          <w:rStyle w:val="Pogrubienie"/>
        </w:rPr>
        <w:t xml:space="preserve"> </w:t>
      </w:r>
    </w:p>
    <w:p w14:paraId="65D70FDF" w14:textId="77777777" w:rsidR="00360627" w:rsidRPr="00A42CDA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688D839" w14:textId="77777777" w:rsidR="00360627" w:rsidRPr="00A42CDA" w:rsidRDefault="00360627" w:rsidP="00360627">
      <w:pPr>
        <w:pStyle w:val="NormalnyWeb"/>
        <w:spacing w:before="0" w:beforeAutospacing="0" w:after="0" w:afterAutospacing="0"/>
        <w:jc w:val="center"/>
      </w:pPr>
      <w:r w:rsidRPr="00A42CDA">
        <w:t>Na podstawie rozdziału 6 ustawy z dnia 14 grudnia 2016r. Prawo oświatowe (Dz.U. z 2021r. poz. 1082 oraz z 2022r. poz. 655, 1079, 1116, 1383, 1700, 1730 i 2089)</w:t>
      </w:r>
    </w:p>
    <w:p w14:paraId="4ADBBFFF" w14:textId="77777777" w:rsidR="00360627" w:rsidRPr="00A42CDA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B6189CD" w14:textId="7853A734" w:rsidR="00360627" w:rsidRPr="00A42CDA" w:rsidRDefault="00360627" w:rsidP="00360627">
      <w:pPr>
        <w:pStyle w:val="NormalnyWeb"/>
        <w:rPr>
          <w:b/>
          <w:bCs/>
        </w:rPr>
      </w:pPr>
      <w:r w:rsidRPr="00A42CDA">
        <w:rPr>
          <w:b/>
          <w:bCs/>
        </w:rPr>
        <w:t xml:space="preserve">Informacje ogólne </w:t>
      </w:r>
    </w:p>
    <w:p w14:paraId="17F07A75" w14:textId="77777777" w:rsidR="00360627" w:rsidRPr="00A42CDA" w:rsidRDefault="00360627" w:rsidP="00360627">
      <w:pPr>
        <w:pStyle w:val="NormalnyWeb"/>
        <w:rPr>
          <w:b/>
        </w:rPr>
      </w:pPr>
      <w:r w:rsidRPr="00A42CDA">
        <w:rPr>
          <w:b/>
        </w:rPr>
        <w:t xml:space="preserve">I. Do klas I przyjmowane są: </w:t>
      </w:r>
    </w:p>
    <w:p w14:paraId="7F968D14" w14:textId="5D8D2983" w:rsidR="00360627" w:rsidRPr="00A42CDA" w:rsidRDefault="00360627" w:rsidP="0036062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A42CDA">
        <w:rPr>
          <w:bCs/>
        </w:rPr>
        <w:t>dzieci 7-letnie (urodzo</w:t>
      </w:r>
      <w:r w:rsidR="00A85F33">
        <w:rPr>
          <w:bCs/>
        </w:rPr>
        <w:t>ne od stycznia do grudnia w 2017</w:t>
      </w:r>
      <w:r w:rsidRPr="00A42CDA">
        <w:rPr>
          <w:bCs/>
        </w:rPr>
        <w:t xml:space="preserve"> r.) – objęte obowiązkiem szkolnym,</w:t>
      </w:r>
    </w:p>
    <w:p w14:paraId="4DAF2968" w14:textId="277FDE73" w:rsidR="00360627" w:rsidRPr="00A42CDA" w:rsidRDefault="00360627" w:rsidP="0036062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A42CDA">
        <w:rPr>
          <w:bCs/>
        </w:rPr>
        <w:t>dzieci 6-letnie (urodzo</w:t>
      </w:r>
      <w:r w:rsidR="00A85F33">
        <w:rPr>
          <w:bCs/>
        </w:rPr>
        <w:t>ne od stycznia do grudnia w 2018</w:t>
      </w:r>
      <w:bookmarkStart w:id="0" w:name="_GoBack"/>
      <w:bookmarkEnd w:id="0"/>
      <w:r w:rsidRPr="00A42CDA">
        <w:rPr>
          <w:bCs/>
        </w:rPr>
        <w:t xml:space="preserve"> r.) – zgodnie z wolą rodziców, </w:t>
      </w:r>
      <w:r w:rsidRPr="00A42CDA">
        <w:t>jeżeli dziecko korzystało z wychowania przedszkolnego w poprzednim roku szkolnym, w którym ma rozpocząć naukę w szkole albo posiada opinię poradni psychologiczno-pedagogicznej o możliwości rozpoczęcia nauki w szkole podstawowej.</w:t>
      </w:r>
    </w:p>
    <w:p w14:paraId="0CE354E8" w14:textId="7175EA70" w:rsidR="00B6699F" w:rsidRPr="00A42CDA" w:rsidRDefault="00360627" w:rsidP="00B6699F">
      <w:pPr>
        <w:pStyle w:val="NormalnyWeb"/>
        <w:numPr>
          <w:ilvl w:val="0"/>
          <w:numId w:val="11"/>
        </w:numPr>
        <w:jc w:val="both"/>
        <w:rPr>
          <w:bCs/>
        </w:rPr>
      </w:pPr>
      <w:r w:rsidRPr="00A42CDA">
        <w:t>Dz</w:t>
      </w:r>
      <w:r w:rsidR="00450AF5">
        <w:t>ieci, które w roku szkolnym 2023/2024</w:t>
      </w:r>
      <w:r w:rsidRPr="00A42CDA">
        <w:t xml:space="preserve"> realizują obowiązkowe roczne przygotowanie przedszkolne </w:t>
      </w:r>
      <w:r w:rsidRPr="00A42CDA">
        <w:rPr>
          <w:u w:val="single"/>
        </w:rPr>
        <w:t xml:space="preserve">w oddziale przedszkolnym w szkole podstawowej wskazanej im przez organ prowadzący – tj. burmistrza </w:t>
      </w:r>
      <w:r w:rsidRPr="00A42CDA">
        <w:t xml:space="preserve"> oraz dzieci, dla których dana szkoła jest szkołą obwodową, na wniosek rodziców (zgłoszenie - w przypadku dzieci obwodowych) są przyjmowane do klasy I tej szkoły bez przeprowadzania postępowania rekrutacyjnego. Wniosek (zgłoszenie), o którym mowa powyżej, składa się do dyrektora szkoły </w:t>
      </w:r>
      <w:r w:rsidRPr="00A42CDA">
        <w:rPr>
          <w:bCs/>
        </w:rPr>
        <w:t>w terminie określonym w harmonogramie.</w:t>
      </w:r>
    </w:p>
    <w:p w14:paraId="4808EDB8" w14:textId="776351AB" w:rsidR="00B6699F" w:rsidRPr="00A42CDA" w:rsidRDefault="00360627" w:rsidP="00B6699F">
      <w:pPr>
        <w:pStyle w:val="NormalnyWeb"/>
        <w:numPr>
          <w:ilvl w:val="0"/>
          <w:numId w:val="11"/>
        </w:numPr>
        <w:jc w:val="both"/>
        <w:rPr>
          <w:bCs/>
        </w:rPr>
      </w:pPr>
      <w:r w:rsidRPr="00A42CDA">
        <w:rPr>
          <w:bCs/>
        </w:rPr>
        <w:t>Rodzice</w:t>
      </w:r>
      <w:r w:rsidRPr="00A42CDA">
        <w:rPr>
          <w:rStyle w:val="Odwoanieprzypisudolnego"/>
          <w:bCs/>
        </w:rPr>
        <w:footnoteReference w:id="1"/>
      </w:r>
      <w:r w:rsidRPr="00A42CDA">
        <w:rPr>
          <w:bCs/>
        </w:rPr>
        <w:t xml:space="preserve"> zamieszkali poza Gminą Olkusz mogą ubiegać się o przyjęcie dziecka </w:t>
      </w:r>
      <w:r w:rsidR="00B6699F" w:rsidRPr="00A42CDA">
        <w:rPr>
          <w:bCs/>
        </w:rPr>
        <w:t xml:space="preserve">szkoły </w:t>
      </w:r>
      <w:r w:rsidRPr="00A42CDA">
        <w:rPr>
          <w:bCs/>
        </w:rPr>
        <w:t>dopiero w</w:t>
      </w:r>
      <w:r w:rsidR="002C6EAC" w:rsidRPr="00A42CDA">
        <w:rPr>
          <w:bCs/>
        </w:rPr>
        <w:t> </w:t>
      </w:r>
      <w:r w:rsidRPr="00A42CDA">
        <w:rPr>
          <w:bCs/>
        </w:rPr>
        <w:t>postępowaniu uzupełniającym, które będzie prowadzone po zakończeniu postępowania rekrutacyjnego, jeżeli przedszkola lub szkoły podstawowe z oddziałami przedszkolnymi będą posiadały wolne miejsca.</w:t>
      </w:r>
    </w:p>
    <w:p w14:paraId="3FC97460" w14:textId="38532CDE" w:rsidR="00360627" w:rsidRPr="00A42CDA" w:rsidRDefault="00360627" w:rsidP="00FE62D7">
      <w:pPr>
        <w:pStyle w:val="NormalnyWeb"/>
        <w:numPr>
          <w:ilvl w:val="0"/>
          <w:numId w:val="11"/>
        </w:numPr>
        <w:jc w:val="both"/>
        <w:rPr>
          <w:bCs/>
        </w:rPr>
      </w:pPr>
      <w:r w:rsidRPr="00A42CDA">
        <w:rPr>
          <w:bCs/>
        </w:rPr>
        <w:t>Postępowanie rekrutacyjne prowadzone jest w terminach określonych w harmonogramie czynności rekrutacyjnych wprowadzonych Zarządzeniem Burmistrza Miasta i Gminy Olkusz.</w:t>
      </w:r>
    </w:p>
    <w:p w14:paraId="3C42689B" w14:textId="77777777" w:rsidR="00A42CDA" w:rsidRPr="00A42CDA" w:rsidRDefault="00A42CDA" w:rsidP="00360627">
      <w:pPr>
        <w:pStyle w:val="NormalnyWeb"/>
        <w:rPr>
          <w:b/>
        </w:rPr>
      </w:pPr>
    </w:p>
    <w:p w14:paraId="2E82674F" w14:textId="77777777" w:rsidR="00360627" w:rsidRPr="00A42CDA" w:rsidRDefault="00360627" w:rsidP="00360627">
      <w:pPr>
        <w:pStyle w:val="NormalnyWeb"/>
        <w:rPr>
          <w:b/>
        </w:rPr>
      </w:pPr>
      <w:r w:rsidRPr="00A42CDA">
        <w:rPr>
          <w:b/>
        </w:rPr>
        <w:t>Zasady przyjęć</w:t>
      </w:r>
      <w:r w:rsidRPr="00A42CDA">
        <w:rPr>
          <w:rStyle w:val="Odwoanieprzypisudolnego"/>
          <w:b/>
        </w:rPr>
        <w:footnoteReference w:id="2"/>
      </w:r>
    </w:p>
    <w:p w14:paraId="3F56FDF0" w14:textId="32839CA8" w:rsidR="00360627" w:rsidRPr="00A42CDA" w:rsidRDefault="00360627" w:rsidP="00360627">
      <w:pPr>
        <w:pStyle w:val="NormalnyWeb"/>
        <w:tabs>
          <w:tab w:val="left" w:pos="1134"/>
        </w:tabs>
        <w:jc w:val="both"/>
      </w:pPr>
      <w:r w:rsidRPr="00A42CDA">
        <w:t>Postępowanie rekrutacyjne na wolne miejsca w szkołach prowadzi się w oparciu o wypełniony i</w:t>
      </w:r>
      <w:r w:rsidR="002C6EAC" w:rsidRPr="00A42CDA">
        <w:t> </w:t>
      </w:r>
      <w:r w:rsidRPr="00A42CDA">
        <w:t>podpisan</w:t>
      </w:r>
      <w:r w:rsidR="00FE62D7" w:rsidRPr="00A42CDA">
        <w:t xml:space="preserve">e </w:t>
      </w:r>
      <w:r w:rsidRPr="00A42CDA">
        <w:t>zgłoszenie</w:t>
      </w:r>
      <w:r w:rsidR="00FE62D7" w:rsidRPr="00A42CDA">
        <w:t xml:space="preserve">/wniosek </w:t>
      </w:r>
      <w:r w:rsidRPr="00A42CDA">
        <w:t>rodziców dziecka. Rodzice mogą ubiegać się o przyjęcie dziecka do maksymalnie trzech placówek, które prowadzą rekrutację. Rodzice układają listę wybranych placówek według swoich preferencji, w porządku od najbardziej do najmniej preferowanej. Preferencje muszą być jednakowe na każdym złożonym wniosku. Placówka umieszczona na liście preferencji na pierwszym miejscu, nazywan</w:t>
      </w:r>
      <w:r w:rsidR="00FE62D7" w:rsidRPr="00A42CDA">
        <w:t>a</w:t>
      </w:r>
      <w:r w:rsidRPr="00A42CDA">
        <w:t xml:space="preserve"> jest placówką pierwszego wyboru. Rodzice pobierają zgłoszenie</w:t>
      </w:r>
      <w:r w:rsidR="00FE62D7" w:rsidRPr="00A42CDA">
        <w:t>/wniosek</w:t>
      </w:r>
      <w:r w:rsidRPr="00A42CDA">
        <w:t xml:space="preserve"> w placówce lub za pośrednictwem elektronicznego systemu </w:t>
      </w:r>
      <w:proofErr w:type="spellStart"/>
      <w:r w:rsidRPr="00A42CDA">
        <w:t>JAMMik</w:t>
      </w:r>
      <w:proofErr w:type="spellEnd"/>
      <w:r w:rsidRPr="00A42CDA">
        <w:t xml:space="preserve"> (</w:t>
      </w:r>
      <w:hyperlink r:id="rId8" w:history="1">
        <w:r w:rsidRPr="00A42CDA">
          <w:rPr>
            <w:rStyle w:val="Hipercze"/>
          </w:rPr>
          <w:t>https://jammik.pl/rekrutacja/</w:t>
        </w:r>
      </w:hyperlink>
      <w:r w:rsidRPr="00A42CDA">
        <w:t>).</w:t>
      </w:r>
    </w:p>
    <w:p w14:paraId="468B4EB2" w14:textId="77777777" w:rsidR="00A42CDA" w:rsidRPr="00A42CDA" w:rsidRDefault="00A42CDA" w:rsidP="00360627">
      <w:pPr>
        <w:pStyle w:val="NormalnyWeb"/>
        <w:tabs>
          <w:tab w:val="left" w:pos="1134"/>
        </w:tabs>
        <w:jc w:val="both"/>
      </w:pPr>
    </w:p>
    <w:p w14:paraId="1C7628A0" w14:textId="77777777" w:rsidR="004E0BFD" w:rsidRPr="00A42CDA" w:rsidRDefault="00360627" w:rsidP="00042404">
      <w:pPr>
        <w:pStyle w:val="NormalnyWeb"/>
        <w:numPr>
          <w:ilvl w:val="0"/>
          <w:numId w:val="19"/>
        </w:numPr>
        <w:rPr>
          <w:bCs/>
        </w:rPr>
      </w:pPr>
      <w:r w:rsidRPr="00A42CDA">
        <w:t>Kandydaci</w:t>
      </w:r>
      <w:r w:rsidRPr="00A42CDA">
        <w:rPr>
          <w:bCs/>
        </w:rPr>
        <w:t xml:space="preserve"> mieszkający w obwodzie danej placówki</w:t>
      </w:r>
    </w:p>
    <w:p w14:paraId="6F58ED92" w14:textId="66CE54E5" w:rsidR="00360627" w:rsidRPr="00A42CDA" w:rsidRDefault="00360627" w:rsidP="004E0BFD">
      <w:pPr>
        <w:pStyle w:val="NormalnyWeb"/>
        <w:ind w:left="720"/>
        <w:rPr>
          <w:bCs/>
        </w:rPr>
      </w:pPr>
      <w:r w:rsidRPr="00A42CDA">
        <w:t xml:space="preserve">Do szkół podstawowych w Gminie Olkusz dzieci przyjmowane są z urzędu (placówka obwodowa) lub na wniosek rodziców (placówka </w:t>
      </w:r>
      <w:proofErr w:type="spellStart"/>
      <w:r w:rsidRPr="00A42CDA">
        <w:t>nieobwodowa</w:t>
      </w:r>
      <w:proofErr w:type="spellEnd"/>
      <w:r w:rsidRPr="00A42CDA">
        <w:t>).</w:t>
      </w:r>
    </w:p>
    <w:p w14:paraId="419EE231" w14:textId="77777777" w:rsidR="00360627" w:rsidRPr="00A42CDA" w:rsidRDefault="00360627" w:rsidP="00360627">
      <w:pPr>
        <w:pStyle w:val="NormalnyWeb"/>
        <w:jc w:val="both"/>
      </w:pPr>
      <w:r w:rsidRPr="00A42CDA">
        <w:t>Skorzystanie z miejsca w placówce obwodowej jest prawem, a nie obowiązkiem tzn. dziecko ma zapewnione miejsce w placówce obwodowej, ale rodzice mogą starać się o przyjęcie dziecka do innej.</w:t>
      </w:r>
    </w:p>
    <w:p w14:paraId="5E63C664" w14:textId="5406D2DA" w:rsidR="00360627" w:rsidRPr="00A42CDA" w:rsidRDefault="00360627" w:rsidP="00360627">
      <w:pPr>
        <w:pStyle w:val="NormalnyWeb"/>
        <w:jc w:val="both"/>
        <w:rPr>
          <w:bCs/>
        </w:rPr>
      </w:pPr>
      <w:r w:rsidRPr="00A42CDA">
        <w:rPr>
          <w:b/>
          <w:bCs/>
        </w:rPr>
        <w:t>Kandydaci mieszkający w obwodzie</w:t>
      </w:r>
      <w:r w:rsidRPr="00A42CDA">
        <w:rPr>
          <w:bCs/>
        </w:rPr>
        <w:t xml:space="preserve"> szkoły podstawowej, którzy ubiegają się o przyjęcie do klasy I wyłącznie w tej szkole - przyjmowani są z urzędu na podstawie zgłoszenia. Do zgłoszenia rodzice dołączają oświadczenie o miejscu zamieszkania rodziców kandydata i kandydata.</w:t>
      </w:r>
    </w:p>
    <w:p w14:paraId="34BED181" w14:textId="77777777" w:rsidR="00360627" w:rsidRPr="00A42CDA" w:rsidRDefault="00360627" w:rsidP="00042404">
      <w:pPr>
        <w:pStyle w:val="NormalnyWeb"/>
        <w:numPr>
          <w:ilvl w:val="0"/>
          <w:numId w:val="19"/>
        </w:numPr>
        <w:rPr>
          <w:bCs/>
        </w:rPr>
      </w:pPr>
      <w:r w:rsidRPr="00A42CDA">
        <w:rPr>
          <w:bCs/>
        </w:rPr>
        <w:t>Kandydaci mieszkający poza obwodem danej placówki</w:t>
      </w:r>
    </w:p>
    <w:p w14:paraId="17782047" w14:textId="77777777" w:rsidR="00360627" w:rsidRPr="00A42CDA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bCs/>
        </w:rPr>
      </w:pPr>
      <w:r w:rsidRPr="00A42CDA">
        <w:rPr>
          <w:bCs/>
        </w:rPr>
        <w:t xml:space="preserve">kandydaci, dla których wybrana placówka nie jest obwodową, </w:t>
      </w:r>
      <w:r w:rsidRPr="00A42CDA">
        <w:rPr>
          <w:b/>
          <w:bCs/>
        </w:rPr>
        <w:t>biorą udział w postępowaniu rekrutacyjnym</w:t>
      </w:r>
      <w:r w:rsidRPr="00A42CDA">
        <w:rPr>
          <w:bCs/>
        </w:rPr>
        <w:t>,</w:t>
      </w:r>
    </w:p>
    <w:p w14:paraId="767AF22C" w14:textId="65B4073C" w:rsidR="00360627" w:rsidRPr="00A42CDA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bCs/>
        </w:rPr>
      </w:pPr>
      <w:r w:rsidRPr="00A42CDA">
        <w:rPr>
          <w:bCs/>
        </w:rPr>
        <w:t>rodzice mogą ubiegać się o przyjęcie dziecka do dowolnie wybranych placówek</w:t>
      </w:r>
      <w:r w:rsidRPr="00A42CDA">
        <w:rPr>
          <w:rStyle w:val="Odwoanieprzypisudolnego"/>
          <w:bCs/>
        </w:rPr>
        <w:footnoteReference w:id="3"/>
      </w:r>
      <w:r w:rsidRPr="00A42CDA">
        <w:rPr>
          <w:bCs/>
        </w:rPr>
        <w:t>,</w:t>
      </w:r>
    </w:p>
    <w:p w14:paraId="65A96C88" w14:textId="77777777" w:rsidR="00360627" w:rsidRPr="00A42CDA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bCs/>
        </w:rPr>
      </w:pPr>
      <w:r w:rsidRPr="00A42CDA">
        <w:rPr>
          <w:bCs/>
        </w:rPr>
        <w:t>kandydaci przyjmowani są zgodnie z kryteriami określonymi przez Radę Miejską w Olkuszu</w:t>
      </w:r>
      <w:r w:rsidRPr="00A42CDA">
        <w:rPr>
          <w:rStyle w:val="Odwoanieprzypisudolnego"/>
          <w:bCs/>
        </w:rPr>
        <w:footnoteReference w:id="4"/>
      </w:r>
      <w:r w:rsidRPr="00A42CDA">
        <w:rPr>
          <w:bCs/>
        </w:rPr>
        <w:t>,</w:t>
      </w:r>
    </w:p>
    <w:p w14:paraId="2FB582A3" w14:textId="77777777" w:rsidR="00360627" w:rsidRPr="00A42CDA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bCs/>
        </w:rPr>
      </w:pPr>
      <w:r w:rsidRPr="00A42CDA">
        <w:t>umieszczenie na liście preferencji (na dowolnej pozycji) placówki obwodowej oznacza, że dziecko ma w niej zapewnione miejsce w sytuacji, gdy nie zostanie zakwalifikowane do innej.</w:t>
      </w:r>
    </w:p>
    <w:p w14:paraId="2D0F130A" w14:textId="365A3981" w:rsidR="00042404" w:rsidRPr="00A42CDA" w:rsidRDefault="00360627" w:rsidP="00360627">
      <w:pPr>
        <w:pStyle w:val="NormalnyWeb"/>
        <w:jc w:val="both"/>
        <w:rPr>
          <w:b/>
          <w:bCs/>
        </w:rPr>
      </w:pPr>
      <w:r w:rsidRPr="00A42CDA">
        <w:rPr>
          <w:bCs/>
        </w:rPr>
        <w:t>Rodzice dziecka składając na wniosku swój podpis potwierdzają zgodność informacji w nim zawartych ze stanem faktycznym. Oświadczenie składa się pod rygorem odpowiedzialności karnej za składanie fałszywych oświadczeń.</w:t>
      </w:r>
      <w:r w:rsidRPr="00A42CDA">
        <w:rPr>
          <w:rStyle w:val="Odwoanieprzypisudolnego"/>
          <w:b/>
          <w:bCs/>
        </w:rPr>
        <w:t xml:space="preserve"> </w:t>
      </w:r>
    </w:p>
    <w:p w14:paraId="71288FB7" w14:textId="77777777" w:rsidR="00360627" w:rsidRPr="00A42CDA" w:rsidRDefault="00360627" w:rsidP="00360627">
      <w:pPr>
        <w:pStyle w:val="NormalnyWeb"/>
        <w:rPr>
          <w:bCs/>
        </w:rPr>
      </w:pPr>
      <w:bookmarkStart w:id="1" w:name="_Hlk94177025"/>
      <w:r w:rsidRPr="00A42CDA">
        <w:rPr>
          <w:b/>
        </w:rPr>
        <w:t>Złożenie zgłoszenia/wniosku</w:t>
      </w:r>
    </w:p>
    <w:bookmarkEnd w:id="1"/>
    <w:p w14:paraId="3C1E66A7" w14:textId="7969D319" w:rsidR="00360627" w:rsidRPr="00A42CDA" w:rsidRDefault="00360627" w:rsidP="00360627">
      <w:pPr>
        <w:pStyle w:val="NormalnyWeb"/>
        <w:numPr>
          <w:ilvl w:val="0"/>
          <w:numId w:val="6"/>
        </w:numPr>
        <w:ind w:left="426" w:hanging="426"/>
        <w:jc w:val="both"/>
        <w:rPr>
          <w:b/>
        </w:rPr>
      </w:pPr>
      <w:r w:rsidRPr="00A42CDA">
        <w:t xml:space="preserve">Postępowanie rekrutacyjne prowadzone jest tradycyjnie poprzez złożenie zgłoszenia/wniosku do dyrektora placówki, jednocześnie wspomagane jest przez elektroniczny systemem </w:t>
      </w:r>
      <w:proofErr w:type="spellStart"/>
      <w:r w:rsidRPr="00A42CDA">
        <w:t>JAMMik</w:t>
      </w:r>
      <w:proofErr w:type="spellEnd"/>
      <w:r w:rsidRPr="00A42CDA">
        <w:t>, gdzie można pobrać dokumenty do zgłoszenia dziecka do szkoły.</w:t>
      </w:r>
    </w:p>
    <w:p w14:paraId="7554E237" w14:textId="77777777" w:rsidR="00360627" w:rsidRPr="00A42CDA" w:rsidRDefault="00360627" w:rsidP="00360627">
      <w:pPr>
        <w:pStyle w:val="NormalnyWeb"/>
        <w:numPr>
          <w:ilvl w:val="0"/>
          <w:numId w:val="6"/>
        </w:numPr>
        <w:ind w:left="426" w:hanging="426"/>
        <w:jc w:val="both"/>
      </w:pPr>
      <w:r w:rsidRPr="00A42CDA">
        <w:t xml:space="preserve">Rodzice składają wniosek o przyjęcie dziecka w terminach określonych w harmonogramie. Na kolejność przyjęć </w:t>
      </w:r>
      <w:r w:rsidRPr="00A42CDA">
        <w:rPr>
          <w:b/>
          <w:bCs/>
          <w:u w:val="single"/>
        </w:rPr>
        <w:t>nie mają wpływu</w:t>
      </w:r>
      <w:r w:rsidRPr="00A42CDA">
        <w:t>:</w:t>
      </w:r>
    </w:p>
    <w:p w14:paraId="5477581B" w14:textId="77777777" w:rsidR="00360627" w:rsidRPr="00A42CDA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</w:pPr>
      <w:r w:rsidRPr="00A42CDA">
        <w:t xml:space="preserve">data i godzina wprowadzenia danych dziecka do systemu informatycznego, </w:t>
      </w:r>
    </w:p>
    <w:p w14:paraId="017BF508" w14:textId="77777777" w:rsidR="00360627" w:rsidRPr="00A42CDA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</w:pPr>
      <w:r w:rsidRPr="00A42CDA">
        <w:t xml:space="preserve">data i godzina wydrukowania wniosku, </w:t>
      </w:r>
    </w:p>
    <w:p w14:paraId="0B73D2A1" w14:textId="77777777" w:rsidR="00360627" w:rsidRPr="00A42CDA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</w:pPr>
      <w:r w:rsidRPr="00A42CDA">
        <w:t>data i godzina złożenia wniosku w placówce,</w:t>
      </w:r>
    </w:p>
    <w:p w14:paraId="75643018" w14:textId="77777777" w:rsidR="00360627" w:rsidRPr="00A42CDA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</w:pPr>
      <w:r w:rsidRPr="00A42CDA">
        <w:t>data i godzina zatwierdzenia wniosku</w:t>
      </w:r>
    </w:p>
    <w:p w14:paraId="1F960A9C" w14:textId="77777777" w:rsidR="00360627" w:rsidRPr="00A42CDA" w:rsidRDefault="00360627" w:rsidP="003606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</w:pPr>
      <w:r w:rsidRPr="00A42CDA">
        <w:t xml:space="preserve">Wnioski złożone </w:t>
      </w:r>
      <w:r w:rsidRPr="00A42CDA">
        <w:rPr>
          <w:b/>
          <w:bCs/>
        </w:rPr>
        <w:t>po terminie</w:t>
      </w:r>
      <w:r w:rsidRPr="00A42CDA">
        <w:t xml:space="preserve"> określonym w harmonogramie </w:t>
      </w:r>
      <w:r w:rsidRPr="00A42CDA">
        <w:rPr>
          <w:b/>
          <w:bCs/>
        </w:rPr>
        <w:t>nie zostaną uwzględnione w rekrutacji</w:t>
      </w:r>
      <w:r w:rsidRPr="00A42CDA">
        <w:t>.</w:t>
      </w:r>
    </w:p>
    <w:p w14:paraId="5A21C488" w14:textId="77777777" w:rsidR="00360627" w:rsidRPr="00A42CDA" w:rsidRDefault="00360627" w:rsidP="00360627">
      <w:pPr>
        <w:pStyle w:val="NormalnyWeb"/>
        <w:numPr>
          <w:ilvl w:val="0"/>
          <w:numId w:val="6"/>
        </w:numPr>
        <w:spacing w:before="240" w:beforeAutospacing="0"/>
        <w:ind w:left="426" w:hanging="426"/>
        <w:jc w:val="both"/>
      </w:pPr>
      <w:r w:rsidRPr="00A42CDA">
        <w:lastRenderedPageBreak/>
        <w:t>Aby poprawnie złożyć wniosek rodzice mogą skorzystać z następujących możliwości:</w:t>
      </w:r>
    </w:p>
    <w:p w14:paraId="5C7D88A5" w14:textId="77777777" w:rsidR="00360627" w:rsidRPr="00A42CDA" w:rsidRDefault="00360627" w:rsidP="00360627">
      <w:pPr>
        <w:pStyle w:val="NormalnyWeb"/>
        <w:numPr>
          <w:ilvl w:val="0"/>
          <w:numId w:val="10"/>
        </w:numPr>
        <w:spacing w:before="240" w:beforeAutospacing="0"/>
        <w:ind w:left="426"/>
      </w:pPr>
      <w:r w:rsidRPr="00A42CDA">
        <w:t>Zgłoszenie i wniosek</w:t>
      </w:r>
    </w:p>
    <w:p w14:paraId="56F009B7" w14:textId="77777777" w:rsidR="00360627" w:rsidRPr="00A42CDA" w:rsidRDefault="00360627" w:rsidP="00360627">
      <w:pPr>
        <w:pStyle w:val="NormalnyWeb"/>
        <w:numPr>
          <w:ilvl w:val="0"/>
          <w:numId w:val="16"/>
        </w:numPr>
        <w:spacing w:before="240" w:beforeAutospacing="0"/>
      </w:pPr>
      <w:bookmarkStart w:id="2" w:name="_Hlk94176831"/>
      <w:r w:rsidRPr="00A42CDA">
        <w:t xml:space="preserve">wypełnić zgłoszenie (szkoły obwodowe) w elektronicznym systemie </w:t>
      </w:r>
      <w:proofErr w:type="spellStart"/>
      <w:r w:rsidRPr="00A42CDA">
        <w:t>JAMMik</w:t>
      </w:r>
      <w:proofErr w:type="spellEnd"/>
      <w:r w:rsidRPr="00A42CDA">
        <w:t xml:space="preserve"> </w:t>
      </w:r>
    </w:p>
    <w:p w14:paraId="51B1A146" w14:textId="77777777" w:rsidR="00360627" w:rsidRPr="00A42CDA" w:rsidRDefault="00360627" w:rsidP="00360627">
      <w:pPr>
        <w:pStyle w:val="NormalnyWeb"/>
        <w:spacing w:before="240" w:beforeAutospacing="0"/>
        <w:ind w:left="993"/>
        <w:rPr>
          <w:b/>
          <w:bCs/>
        </w:rPr>
      </w:pPr>
      <w:r w:rsidRPr="00A42CDA">
        <w:t>w tym celu należy:</w:t>
      </w:r>
      <w:r w:rsidRPr="00A42CDA">
        <w:rPr>
          <w:b/>
          <w:bCs/>
        </w:rPr>
        <w:t xml:space="preserve"> </w:t>
      </w:r>
    </w:p>
    <w:p w14:paraId="2684D492" w14:textId="77777777" w:rsidR="00360627" w:rsidRPr="00A42CDA" w:rsidRDefault="00360627" w:rsidP="00360627">
      <w:pPr>
        <w:numPr>
          <w:ilvl w:val="1"/>
          <w:numId w:val="2"/>
        </w:numPr>
        <w:ind w:left="1434" w:hanging="357"/>
      </w:pPr>
      <w:r w:rsidRPr="00A42CDA">
        <w:t>wypełnić w systemie informatycznym zgłoszenie o przyjęcie dziecka, a następnie wydrukować wypełniony dokument i po podpisaniu złożyć w placówce.</w:t>
      </w:r>
    </w:p>
    <w:p w14:paraId="50DBAC38" w14:textId="77777777" w:rsidR="00360627" w:rsidRPr="00A42CDA" w:rsidRDefault="00360627" w:rsidP="00360627">
      <w:pPr>
        <w:pStyle w:val="Akapitzlist0"/>
        <w:numPr>
          <w:ilvl w:val="0"/>
          <w:numId w:val="16"/>
        </w:numPr>
        <w:spacing w:before="100" w:beforeAutospacing="1" w:after="100" w:afterAutospacing="1"/>
      </w:pPr>
      <w:r w:rsidRPr="00A42CDA">
        <w:t xml:space="preserve">wypełnić wniosek w elektronicznym systemie </w:t>
      </w:r>
      <w:proofErr w:type="spellStart"/>
      <w:r w:rsidRPr="00A42CDA">
        <w:t>JAMMik</w:t>
      </w:r>
      <w:proofErr w:type="spellEnd"/>
      <w:r w:rsidRPr="00A42CDA">
        <w:t xml:space="preserve"> </w:t>
      </w:r>
      <w:r w:rsidRPr="00A42CDA">
        <w:br/>
        <w:t>w tym celu należy:</w:t>
      </w:r>
    </w:p>
    <w:p w14:paraId="166ACF9D" w14:textId="77777777" w:rsidR="00360627" w:rsidRPr="00A42CDA" w:rsidRDefault="00360627" w:rsidP="00360627">
      <w:pPr>
        <w:numPr>
          <w:ilvl w:val="1"/>
          <w:numId w:val="2"/>
        </w:numPr>
        <w:ind w:left="1434" w:hanging="357"/>
      </w:pPr>
      <w:r w:rsidRPr="00A42CDA">
        <w:t>wypełnić w systemie informatycznym wniosek o przyjęcie dziecka, a następnie wydrukować wypełniony wniosek i po podpisaniu złożyć w placówce pierwszego wyboru.</w:t>
      </w:r>
    </w:p>
    <w:p w14:paraId="1AAB89C3" w14:textId="77777777" w:rsidR="00360627" w:rsidRPr="00A42CDA" w:rsidRDefault="00360627" w:rsidP="00360627">
      <w:pPr>
        <w:pStyle w:val="NormalnyWeb"/>
        <w:numPr>
          <w:ilvl w:val="0"/>
          <w:numId w:val="10"/>
        </w:numPr>
        <w:spacing w:before="240" w:beforeAutospacing="0"/>
        <w:ind w:left="426"/>
        <w:rPr>
          <w:bCs/>
        </w:rPr>
      </w:pPr>
      <w:r w:rsidRPr="00A42CDA">
        <w:rPr>
          <w:bCs/>
        </w:rPr>
        <w:t xml:space="preserve">odręczne papierowe zgłoszenie/wniosek </w:t>
      </w:r>
      <w:r w:rsidRPr="00A42CDA">
        <w:rPr>
          <w:bCs/>
        </w:rPr>
        <w:br/>
        <w:t>w tym celu należy:</w:t>
      </w:r>
    </w:p>
    <w:p w14:paraId="41D0BB82" w14:textId="77777777" w:rsidR="00360627" w:rsidRPr="00A42CDA" w:rsidRDefault="00360627" w:rsidP="00360627">
      <w:pPr>
        <w:numPr>
          <w:ilvl w:val="1"/>
          <w:numId w:val="2"/>
        </w:numPr>
        <w:ind w:left="1434" w:hanging="357"/>
        <w:jc w:val="both"/>
      </w:pPr>
      <w:r w:rsidRPr="00A42CDA">
        <w:t>wypełnić odręcznie papierowe zgłoszenie/wniosek i po podpisaniu złożyć w placówce, razem z dokumentami/oświadczeniami potwierdzającymi kryteria rekrutacyjne,</w:t>
      </w:r>
    </w:p>
    <w:p w14:paraId="7FB63081" w14:textId="77777777" w:rsidR="00360627" w:rsidRPr="00A42CDA" w:rsidRDefault="00360627" w:rsidP="00360627">
      <w:pPr>
        <w:numPr>
          <w:ilvl w:val="1"/>
          <w:numId w:val="2"/>
        </w:numPr>
        <w:ind w:left="1434" w:hanging="357"/>
        <w:jc w:val="both"/>
      </w:pPr>
      <w:r w:rsidRPr="00A42CDA">
        <w:t>informacje zawarte we wniosku wprowadzi do systemu informatycznego dyrektor placówki.</w:t>
      </w:r>
    </w:p>
    <w:p w14:paraId="0B6FD39B" w14:textId="77777777" w:rsidR="00360627" w:rsidRPr="00A42CDA" w:rsidRDefault="00360627" w:rsidP="00360627">
      <w:pPr>
        <w:pStyle w:val="NormalnyWeb"/>
        <w:numPr>
          <w:ilvl w:val="0"/>
          <w:numId w:val="6"/>
        </w:numPr>
        <w:jc w:val="both"/>
        <w:rPr>
          <w:bCs/>
        </w:rPr>
      </w:pPr>
      <w:r w:rsidRPr="00A42CDA">
        <w:t xml:space="preserve">Rodzice dzieci, </w:t>
      </w:r>
      <w:r w:rsidRPr="00A42CDA">
        <w:rPr>
          <w:b/>
          <w:bCs/>
          <w:u w:val="single"/>
        </w:rPr>
        <w:t>które nie posiadają nr PESEL</w:t>
      </w:r>
      <w:r w:rsidRPr="00A42CDA">
        <w:rPr>
          <w:rStyle w:val="Odwoanieprzypisudolnego"/>
          <w:b/>
          <w:bCs/>
        </w:rPr>
        <w:footnoteReference w:id="5"/>
      </w:r>
    </w:p>
    <w:p w14:paraId="5C1595D5" w14:textId="77777777" w:rsidR="00360627" w:rsidRPr="00A42CDA" w:rsidRDefault="00360627" w:rsidP="00360627">
      <w:pPr>
        <w:numPr>
          <w:ilvl w:val="1"/>
          <w:numId w:val="2"/>
        </w:numPr>
        <w:ind w:left="1434" w:hanging="357"/>
        <w:jc w:val="both"/>
      </w:pPr>
      <w:r w:rsidRPr="00A42CDA">
        <w:t>informują dyrektora placówki pierwszego wyboru o braku nr PESEL ,</w:t>
      </w:r>
    </w:p>
    <w:p w14:paraId="4321F2E2" w14:textId="77777777" w:rsidR="00360627" w:rsidRPr="00A42CDA" w:rsidRDefault="00360627" w:rsidP="00360627">
      <w:pPr>
        <w:numPr>
          <w:ilvl w:val="1"/>
          <w:numId w:val="2"/>
        </w:numPr>
        <w:ind w:left="1434" w:hanging="357"/>
        <w:jc w:val="both"/>
      </w:pPr>
      <w:r w:rsidRPr="00A42CDA">
        <w:t>w polu nr PESEL wpisują rodzaj dokumentu potwierdzającego tożsamość dziecka  oraz podają serię i nr dokumentu.</w:t>
      </w:r>
    </w:p>
    <w:bookmarkEnd w:id="2"/>
    <w:p w14:paraId="086F8E2A" w14:textId="77777777" w:rsidR="00360627" w:rsidRPr="00A42CDA" w:rsidRDefault="00360627" w:rsidP="0036062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42CDA">
        <w:t>Podpisy złożone na wniosku są potwierdzeniem zgodności podanych informacji ze stanem faktycznym.</w:t>
      </w:r>
    </w:p>
    <w:p w14:paraId="3AAD8E5E" w14:textId="30C7B256" w:rsidR="00360627" w:rsidRPr="00A42CDA" w:rsidRDefault="00360627" w:rsidP="0036062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42CDA">
        <w:t>Gdy jeden z rodziców nie może podpisać wniosku/zgłoszenia należy dołączyć do wniosku/zgłoszenia oświadczenie wyjaśniające powód złożenia podpisu przez jednego rodzica, że każde z rodziców zgodnie podjęło decyzję o udziale dziecka w rekrutacji oraz uzgodnili dane zawarte w</w:t>
      </w:r>
      <w:r w:rsidR="002A7C6B" w:rsidRPr="00A42CDA">
        <w:t xml:space="preserve"> zgłoszeniu wniosku</w:t>
      </w:r>
      <w:r w:rsidRPr="00A42CDA">
        <w:rPr>
          <w:rStyle w:val="Odwoanieprzypisudolnego"/>
        </w:rPr>
        <w:footnoteReference w:id="6"/>
      </w:r>
      <w:r w:rsidRPr="00A42CDA">
        <w:t>.</w:t>
      </w:r>
    </w:p>
    <w:p w14:paraId="2F3B6CF6" w14:textId="2B8122F7" w:rsidR="00360627" w:rsidRPr="00A42CDA" w:rsidRDefault="00360627" w:rsidP="00360627">
      <w:pPr>
        <w:numPr>
          <w:ilvl w:val="0"/>
          <w:numId w:val="6"/>
        </w:numPr>
        <w:spacing w:before="100" w:beforeAutospacing="1" w:after="100" w:afterAutospacing="1"/>
      </w:pPr>
      <w:r w:rsidRPr="00A42CDA">
        <w:rPr>
          <w:b/>
          <w:bCs/>
        </w:rPr>
        <w:t xml:space="preserve">Do </w:t>
      </w:r>
      <w:r w:rsidR="000876DB" w:rsidRPr="00A42CDA">
        <w:rPr>
          <w:b/>
          <w:bCs/>
        </w:rPr>
        <w:t>zgłoszenia/wniosku</w:t>
      </w:r>
      <w:r w:rsidRPr="00A42CDA">
        <w:rPr>
          <w:b/>
          <w:bCs/>
        </w:rPr>
        <w:t xml:space="preserve"> należy dołączyć oświadczenia oraz dokumenty potwierdzające spełnianie kryteriów</w:t>
      </w:r>
      <w:r w:rsidRPr="00A42CDA">
        <w:rPr>
          <w:rStyle w:val="Odwoanieprzypisudolnego"/>
          <w:b/>
          <w:bCs/>
        </w:rPr>
        <w:footnoteReference w:id="7"/>
      </w:r>
      <w:r w:rsidRPr="00A42CDA">
        <w:rPr>
          <w:b/>
          <w:bCs/>
        </w:rPr>
        <w:t>. Oświadczenia muszą zawierać klauzulę</w:t>
      </w:r>
      <w:r w:rsidRPr="00A42CDA">
        <w:t xml:space="preserve"> „Jestem świadomy odpowiedzialności karnej za złożenie fałszywego oświadczenia”</w:t>
      </w:r>
      <w:r w:rsidRPr="00A42CDA">
        <w:rPr>
          <w:rStyle w:val="Odwoanieprzypisudolnego"/>
        </w:rPr>
        <w:footnoteReference w:id="8"/>
      </w:r>
      <w:r w:rsidRPr="00A42CDA">
        <w:t>.</w:t>
      </w:r>
    </w:p>
    <w:p w14:paraId="15CFF7C8" w14:textId="77777777" w:rsidR="00360627" w:rsidRPr="00A42CDA" w:rsidRDefault="00360627" w:rsidP="00360627">
      <w:pPr>
        <w:spacing w:before="100" w:beforeAutospacing="1" w:after="100" w:afterAutospacing="1"/>
        <w:rPr>
          <w:b/>
          <w:bCs/>
        </w:rPr>
      </w:pPr>
      <w:r w:rsidRPr="00A42CDA">
        <w:rPr>
          <w:b/>
          <w:bCs/>
        </w:rPr>
        <w:lastRenderedPageBreak/>
        <w:t>Postępowanie rekrutacyjne</w:t>
      </w:r>
    </w:p>
    <w:p w14:paraId="66616209" w14:textId="77777777" w:rsidR="00360627" w:rsidRPr="00A42CDA" w:rsidRDefault="00360627" w:rsidP="00360627">
      <w:pPr>
        <w:numPr>
          <w:ilvl w:val="0"/>
          <w:numId w:val="8"/>
        </w:numPr>
        <w:spacing w:before="100" w:beforeAutospacing="1" w:after="100" w:afterAutospacing="1"/>
      </w:pPr>
      <w:r w:rsidRPr="00A42CDA">
        <w:t>Wniosek rozpatruje komisja rekrutacyjna powołana przez dyrektora placówki.</w:t>
      </w:r>
    </w:p>
    <w:p w14:paraId="40FADDD1" w14:textId="77777777" w:rsidR="00360627" w:rsidRPr="00A42CDA" w:rsidRDefault="00360627" w:rsidP="00360627">
      <w:pPr>
        <w:numPr>
          <w:ilvl w:val="0"/>
          <w:numId w:val="8"/>
        </w:numPr>
        <w:spacing w:before="100" w:beforeAutospacing="1" w:after="100" w:afterAutospacing="1"/>
      </w:pPr>
      <w:r w:rsidRPr="00A42CDA">
        <w:t>W przypadku negatywnego zweryfikowania informacji zawartych w oświadczeniu lub braku dokumentów potwierdzających kryterium komisja rekrutacyjna nie uwzględnia tego kryterium w rekrutacji.</w:t>
      </w:r>
    </w:p>
    <w:p w14:paraId="731C8000" w14:textId="77777777" w:rsidR="00360627" w:rsidRPr="00A42CDA" w:rsidRDefault="00360627" w:rsidP="00360627">
      <w:pPr>
        <w:numPr>
          <w:ilvl w:val="0"/>
          <w:numId w:val="8"/>
        </w:numPr>
        <w:spacing w:before="100" w:beforeAutospacing="1" w:after="100" w:afterAutospacing="1"/>
      </w:pPr>
      <w:r w:rsidRPr="00A42CDA">
        <w:t>Przewodniczący komisji rekrutacyjnej może:</w:t>
      </w:r>
    </w:p>
    <w:p w14:paraId="2767817A" w14:textId="77777777" w:rsidR="00360627" w:rsidRPr="00A42CDA" w:rsidRDefault="00360627" w:rsidP="00360627">
      <w:pPr>
        <w:pStyle w:val="Akapitzlist0"/>
        <w:numPr>
          <w:ilvl w:val="0"/>
          <w:numId w:val="17"/>
        </w:numPr>
        <w:tabs>
          <w:tab w:val="left" w:pos="1418"/>
        </w:tabs>
        <w:spacing w:before="100" w:beforeAutospacing="1" w:after="100" w:afterAutospacing="1"/>
      </w:pPr>
      <w:r w:rsidRPr="00A42CDA">
        <w:t>wystąpić do rodziców o przedstawienie dokumentów potwierdzających okoliczności zawarte w oświadczeniach (przewodniczący wyznacza termin przedstawienia dokumentów),</w:t>
      </w:r>
    </w:p>
    <w:p w14:paraId="48DEFA5D" w14:textId="77777777" w:rsidR="00360627" w:rsidRPr="00A42CDA" w:rsidRDefault="00360627" w:rsidP="00360627">
      <w:pPr>
        <w:pStyle w:val="Akapitzlist0"/>
        <w:numPr>
          <w:ilvl w:val="0"/>
          <w:numId w:val="17"/>
        </w:numPr>
        <w:tabs>
          <w:tab w:val="left" w:pos="1418"/>
        </w:tabs>
        <w:spacing w:before="100" w:beforeAutospacing="1" w:after="100" w:afterAutospacing="1"/>
      </w:pPr>
      <w:r w:rsidRPr="00A42CDA">
        <w:t>zwrócić się do burmistrza miasta o potwierdzenie informacji zawartych w oświadczeniach.</w:t>
      </w:r>
    </w:p>
    <w:p w14:paraId="2D37A1D8" w14:textId="77777777" w:rsidR="00360627" w:rsidRPr="00A42CDA" w:rsidRDefault="00360627" w:rsidP="00360627">
      <w:pPr>
        <w:ind w:left="714"/>
      </w:pPr>
      <w:r w:rsidRPr="00A42CDA">
        <w:t>W celu potwierdzenia oświadczenia burmistrz może:</w:t>
      </w:r>
    </w:p>
    <w:p w14:paraId="4A48B010" w14:textId="77777777" w:rsidR="00360627" w:rsidRPr="00A42CDA" w:rsidRDefault="00360627" w:rsidP="00360627">
      <w:pPr>
        <w:numPr>
          <w:ilvl w:val="1"/>
          <w:numId w:val="2"/>
        </w:numPr>
        <w:ind w:left="1434" w:hanging="357"/>
      </w:pPr>
      <w:r w:rsidRPr="00A42CDA">
        <w:t>skorzystać z informacji, do których ma dostęp z urzędu,</w:t>
      </w:r>
    </w:p>
    <w:p w14:paraId="6197326C" w14:textId="77777777" w:rsidR="00360627" w:rsidRPr="00A42CDA" w:rsidRDefault="00360627" w:rsidP="00360627">
      <w:pPr>
        <w:numPr>
          <w:ilvl w:val="1"/>
          <w:numId w:val="2"/>
        </w:numPr>
        <w:ind w:left="1434" w:hanging="357"/>
      </w:pPr>
      <w:r w:rsidRPr="00A42CDA">
        <w:t>wystąpić o nie do instytucji publicznych,</w:t>
      </w:r>
    </w:p>
    <w:p w14:paraId="0076468F" w14:textId="77777777" w:rsidR="00360627" w:rsidRPr="00A42CDA" w:rsidRDefault="00360627" w:rsidP="00360627">
      <w:pPr>
        <w:numPr>
          <w:ilvl w:val="1"/>
          <w:numId w:val="2"/>
        </w:numPr>
        <w:ind w:left="1434" w:hanging="357"/>
      </w:pPr>
      <w:r w:rsidRPr="00A42CDA">
        <w:t>zweryfikować oświadczenie o samotnym wychowywaniu dziecka na podstawie wywiadu środowiskowego</w:t>
      </w:r>
      <w:r w:rsidRPr="00A42CDA">
        <w:rPr>
          <w:rStyle w:val="Odwoanieprzypisudolnego"/>
        </w:rPr>
        <w:footnoteReference w:id="9"/>
      </w:r>
    </w:p>
    <w:p w14:paraId="547D8FF3" w14:textId="77777777" w:rsidR="00360627" w:rsidRPr="00A42CDA" w:rsidRDefault="00360627" w:rsidP="00360627">
      <w:pPr>
        <w:numPr>
          <w:ilvl w:val="0"/>
          <w:numId w:val="8"/>
        </w:numPr>
        <w:spacing w:before="100" w:beforeAutospacing="1" w:after="100" w:afterAutospacing="1"/>
      </w:pPr>
      <w:r w:rsidRPr="00A42CDA">
        <w:t>Na podstawie spełnianych przez kandydata kryteriów kwalifikacyjnych komisja rekrutacyjna ustala kolejność przyjęć.</w:t>
      </w:r>
    </w:p>
    <w:p w14:paraId="61BDADF5" w14:textId="77777777" w:rsidR="00360627" w:rsidRPr="00A42CDA" w:rsidRDefault="00360627" w:rsidP="00360627">
      <w:pPr>
        <w:spacing w:before="240"/>
        <w:ind w:left="284" w:hanging="284"/>
        <w:rPr>
          <w:b/>
          <w:bCs/>
        </w:rPr>
      </w:pPr>
      <w:r w:rsidRPr="00A42CDA">
        <w:rPr>
          <w:b/>
          <w:bCs/>
        </w:rPr>
        <w:t>Procedura odwoławcza</w:t>
      </w:r>
    </w:p>
    <w:p w14:paraId="44C77169" w14:textId="77777777" w:rsidR="00360627" w:rsidRPr="00A42CDA" w:rsidRDefault="00360627" w:rsidP="00360627">
      <w:pPr>
        <w:ind w:left="284" w:hanging="284"/>
      </w:pPr>
    </w:p>
    <w:p w14:paraId="3256A814" w14:textId="77777777" w:rsidR="00360627" w:rsidRPr="00A42CDA" w:rsidRDefault="00360627" w:rsidP="00360627">
      <w:r w:rsidRPr="00A42CDA">
        <w:t>Rodzice kandydatów, którzy nie zostali przyjęci mogą:</w:t>
      </w:r>
    </w:p>
    <w:p w14:paraId="417AE66D" w14:textId="6F168FF5" w:rsidR="00360627" w:rsidRPr="00A42CDA" w:rsidRDefault="00360627" w:rsidP="00360627">
      <w:pPr>
        <w:numPr>
          <w:ilvl w:val="0"/>
          <w:numId w:val="3"/>
        </w:numPr>
        <w:jc w:val="both"/>
      </w:pPr>
      <w:r w:rsidRPr="00A42CDA">
        <w:t>wnioskować do komisji rekrutacyjnej o sporządzenie uzasadnienia odmowy przyjęcia dziecka do szkoły - w terminie 3 dni od dnia podania do publicznej wiadomości listy dzieci przyjętych i nieprzyjętych,</w:t>
      </w:r>
    </w:p>
    <w:p w14:paraId="22E6B14D" w14:textId="77777777" w:rsidR="00360627" w:rsidRPr="00A42CDA" w:rsidRDefault="00360627" w:rsidP="00360627">
      <w:pPr>
        <w:numPr>
          <w:ilvl w:val="0"/>
          <w:numId w:val="3"/>
        </w:numPr>
        <w:jc w:val="both"/>
      </w:pPr>
      <w:r w:rsidRPr="00A42CDA">
        <w:t>po otrzymaniu uzasadnienia wnieść do dyrektora placówki odwołanie od rozstrzygnięcia komisji rekrutacyjnej - w terminie 3 dni od dnia otrzymania uzasadnienia.</w:t>
      </w:r>
    </w:p>
    <w:p w14:paraId="072C9850" w14:textId="77777777" w:rsidR="00360627" w:rsidRPr="00A42CDA" w:rsidRDefault="00360627" w:rsidP="00360627">
      <w:pPr>
        <w:numPr>
          <w:ilvl w:val="0"/>
          <w:numId w:val="3"/>
        </w:numPr>
        <w:jc w:val="both"/>
      </w:pPr>
      <w:r w:rsidRPr="00A42CDA">
        <w:t>Na rozstrzygnięcie dyrektora służy skarga do sądu administracyjnego.</w:t>
      </w:r>
      <w:r w:rsidRPr="00A42CDA">
        <w:rPr>
          <w:rStyle w:val="Odwoanieprzypisudolnego"/>
        </w:rPr>
        <w:footnoteReference w:id="10"/>
      </w:r>
    </w:p>
    <w:p w14:paraId="54DBF786" w14:textId="77777777" w:rsidR="00360627" w:rsidRPr="00A42CDA" w:rsidRDefault="00360627" w:rsidP="00360627">
      <w:pPr>
        <w:jc w:val="both"/>
      </w:pPr>
    </w:p>
    <w:p w14:paraId="15B3ADF1" w14:textId="77777777" w:rsidR="00360627" w:rsidRPr="00A42CDA" w:rsidRDefault="00360627" w:rsidP="00360627">
      <w:pPr>
        <w:ind w:left="142"/>
        <w:jc w:val="both"/>
      </w:pPr>
    </w:p>
    <w:p w14:paraId="2924BD5C" w14:textId="77777777" w:rsidR="00360627" w:rsidRPr="00A42CDA" w:rsidRDefault="00360627" w:rsidP="00360627">
      <w:pPr>
        <w:ind w:left="142"/>
        <w:jc w:val="both"/>
        <w:rPr>
          <w:b/>
          <w:bCs/>
        </w:rPr>
      </w:pPr>
      <w:r w:rsidRPr="00A42CDA">
        <w:rPr>
          <w:b/>
          <w:bCs/>
        </w:rPr>
        <w:t>Postanowienia końcowe</w:t>
      </w:r>
    </w:p>
    <w:p w14:paraId="01813EDA" w14:textId="77777777" w:rsidR="00360627" w:rsidRPr="00A42CDA" w:rsidRDefault="00360627" w:rsidP="00360627">
      <w:pPr>
        <w:ind w:left="142"/>
        <w:jc w:val="both"/>
      </w:pPr>
    </w:p>
    <w:p w14:paraId="5654EF29" w14:textId="77777777" w:rsidR="00360627" w:rsidRPr="00A42CDA" w:rsidRDefault="00360627" w:rsidP="00360627">
      <w:pPr>
        <w:pStyle w:val="Akapitzlist0"/>
        <w:numPr>
          <w:ilvl w:val="0"/>
          <w:numId w:val="18"/>
        </w:numPr>
        <w:jc w:val="both"/>
      </w:pPr>
      <w:r w:rsidRPr="00A42CDA">
        <w:t xml:space="preserve">Dane osobowe zawarte we wniosku rekrutacyjnym wraz z załącznikami zgromadzone w celach postępowania rekrutacyjnego, przechowywane są nie dłużej niż do końca okresu, w którym dziecko zakończy edukację w danej placówce. </w:t>
      </w:r>
    </w:p>
    <w:p w14:paraId="1367DA0E" w14:textId="19ABAB6A" w:rsidR="00360627" w:rsidRPr="00A42CDA" w:rsidRDefault="00360627" w:rsidP="00360627">
      <w:pPr>
        <w:pStyle w:val="Akapitzlist0"/>
        <w:numPr>
          <w:ilvl w:val="0"/>
          <w:numId w:val="18"/>
        </w:numPr>
        <w:jc w:val="both"/>
      </w:pPr>
      <w:r w:rsidRPr="00A42CDA">
        <w:t>Dane osobowe kandydatów nieprzyjętych są przechowywane w szkole przez okres roku, z</w:t>
      </w:r>
      <w:r w:rsidR="00E35B7F" w:rsidRPr="00A42CDA">
        <w:t> </w:t>
      </w:r>
      <w:r w:rsidRPr="00A42CDA">
        <w:t xml:space="preserve">wyjątkiem przypadku gdy na rozstrzygnięcie dyrektora placówki wniesiona została skarga do sądu administracyjnego i postępowanie nie zostało zakończone prawomocnym wyrokiem. </w:t>
      </w:r>
    </w:p>
    <w:p w14:paraId="12250815" w14:textId="6D137662" w:rsidR="00360627" w:rsidRPr="00A42CDA" w:rsidRDefault="00360627" w:rsidP="00360627">
      <w:pPr>
        <w:pStyle w:val="Akapitzlist0"/>
        <w:numPr>
          <w:ilvl w:val="0"/>
          <w:numId w:val="18"/>
        </w:numPr>
        <w:jc w:val="both"/>
      </w:pPr>
      <w:r w:rsidRPr="00A42CDA">
        <w:t>Zasady przyjęcia kandydata do szkoły w trakcie trwania roku szkolnego, określa statut danej placówki.</w:t>
      </w:r>
    </w:p>
    <w:p w14:paraId="31B3BB90" w14:textId="77777777" w:rsidR="00360627" w:rsidRPr="00A42CDA" w:rsidRDefault="00360627" w:rsidP="00360627">
      <w:pPr>
        <w:pStyle w:val="NormalnyWeb"/>
      </w:pPr>
    </w:p>
    <w:p w14:paraId="572F440D" w14:textId="77777777" w:rsidR="00360627" w:rsidRPr="00A42CDA" w:rsidRDefault="00360627" w:rsidP="00360627">
      <w:pPr>
        <w:pStyle w:val="NormalnyWeb"/>
        <w:rPr>
          <w:bCs/>
        </w:rPr>
      </w:pPr>
    </w:p>
    <w:p w14:paraId="4B527E2A" w14:textId="77777777" w:rsidR="00360627" w:rsidRPr="00A42CDA" w:rsidRDefault="00360627" w:rsidP="00360627"/>
    <w:p w14:paraId="3E473F72" w14:textId="77777777" w:rsidR="00D26706" w:rsidRPr="00A42CDA" w:rsidRDefault="00D26706"/>
    <w:sectPr w:rsidR="00D26706" w:rsidRPr="00A42CDA" w:rsidSect="007A116F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C03E" w14:textId="77777777" w:rsidR="003C32DB" w:rsidRDefault="003C32DB" w:rsidP="00360627">
      <w:r>
        <w:separator/>
      </w:r>
    </w:p>
  </w:endnote>
  <w:endnote w:type="continuationSeparator" w:id="0">
    <w:p w14:paraId="45C52EDD" w14:textId="77777777" w:rsidR="003C32DB" w:rsidRDefault="003C32DB" w:rsidP="0036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CC2A" w14:textId="77777777" w:rsidR="008906AB" w:rsidRDefault="00FB1A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5F33">
      <w:rPr>
        <w:noProof/>
      </w:rPr>
      <w:t>1</w:t>
    </w:r>
    <w:r>
      <w:fldChar w:fldCharType="end"/>
    </w:r>
  </w:p>
  <w:p w14:paraId="47FE30EA" w14:textId="77777777" w:rsidR="008906AB" w:rsidRDefault="003C3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3E08" w14:textId="77777777" w:rsidR="003C32DB" w:rsidRDefault="003C32DB" w:rsidP="00360627">
      <w:r>
        <w:separator/>
      </w:r>
    </w:p>
  </w:footnote>
  <w:footnote w:type="continuationSeparator" w:id="0">
    <w:p w14:paraId="32E4C493" w14:textId="77777777" w:rsidR="003C32DB" w:rsidRDefault="003C32DB" w:rsidP="00360627">
      <w:r>
        <w:continuationSeparator/>
      </w:r>
    </w:p>
  </w:footnote>
  <w:footnote w:id="1">
    <w:p w14:paraId="36BEEA20" w14:textId="77777777" w:rsidR="00360627" w:rsidRPr="00AA30D2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AA30D2">
        <w:rPr>
          <w:rStyle w:val="Odwoanieprzypisudolnego"/>
          <w:rFonts w:asciiTheme="minorHAnsi" w:hAnsiTheme="minorHAnsi" w:cstheme="minorHAnsi"/>
        </w:rPr>
        <w:footnoteRef/>
      </w:r>
      <w:r w:rsidRPr="00AA30D2">
        <w:rPr>
          <w:rFonts w:asciiTheme="minorHAnsi" w:hAnsiTheme="minorHAnsi" w:cstheme="minorHAnsi"/>
        </w:rPr>
        <w:t xml:space="preserve"> Przez rodziców rozumie się również opiekunów prawnych.</w:t>
      </w:r>
    </w:p>
  </w:footnote>
  <w:footnote w:id="2">
    <w:p w14:paraId="106037ED" w14:textId="77777777" w:rsidR="00360627" w:rsidRPr="002B6355" w:rsidRDefault="00360627" w:rsidP="00360627">
      <w:pPr>
        <w:pStyle w:val="Tekstprzypisudolnego"/>
        <w:jc w:val="both"/>
        <w:rPr>
          <w:rFonts w:asciiTheme="minorHAnsi" w:hAnsiTheme="minorHAnsi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 w:rsidRPr="002B6355">
        <w:rPr>
          <w:rFonts w:asciiTheme="minorHAnsi" w:hAnsiTheme="minorHAnsi" w:cstheme="minorHAnsi"/>
        </w:rPr>
        <w:t xml:space="preserve"> Zasady przyjęć do klas I w szkołach podstawowych, dla których organem prowadzącym Gmina Olkusz, zostały przygotowane w oparciu o zapisy ustawy z dnia 14 grudnia 2016 r. Prawo oświatowe (Dz. U. z 2021 r. poz. 1082 z </w:t>
      </w:r>
      <w:proofErr w:type="spellStart"/>
      <w:r w:rsidRPr="002B6355">
        <w:rPr>
          <w:rFonts w:asciiTheme="minorHAnsi" w:hAnsiTheme="minorHAnsi" w:cstheme="minorHAnsi"/>
        </w:rPr>
        <w:t>późn</w:t>
      </w:r>
      <w:proofErr w:type="spellEnd"/>
      <w:r w:rsidRPr="002B6355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>.</w:t>
      </w:r>
    </w:p>
  </w:footnote>
  <w:footnote w:id="3">
    <w:p w14:paraId="564E4874" w14:textId="3D054A39" w:rsidR="00360627" w:rsidRPr="002B6355" w:rsidRDefault="00360627" w:rsidP="00360627">
      <w:pPr>
        <w:pStyle w:val="Tekstprzypisudolnego"/>
        <w:jc w:val="both"/>
        <w:rPr>
          <w:rFonts w:asciiTheme="minorHAnsi" w:hAnsiTheme="minorHAnsi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vertAlign w:val="superscript"/>
        </w:rPr>
        <w:t xml:space="preserve">, </w:t>
      </w:r>
      <w:r w:rsidR="008662CC">
        <w:rPr>
          <w:rFonts w:asciiTheme="minorHAnsi" w:hAnsiTheme="minorHAnsi" w:cstheme="minorHAnsi"/>
          <w:vertAlign w:val="superscript"/>
        </w:rPr>
        <w:t xml:space="preserve">4 </w:t>
      </w:r>
      <w:r w:rsidR="00970892">
        <w:rPr>
          <w:rFonts w:asciiTheme="minorHAnsi" w:hAnsiTheme="minorHAnsi" w:cstheme="minorHAnsi"/>
        </w:rPr>
        <w:t>U</w:t>
      </w:r>
      <w:r w:rsidR="00970892" w:rsidRPr="002B6355">
        <w:rPr>
          <w:rFonts w:asciiTheme="minorHAnsi" w:hAnsiTheme="minorHAnsi" w:cstheme="minorHAnsi"/>
        </w:rPr>
        <w:t xml:space="preserve">chwała Rady Miejskiej w Olkuszu nr XXVIII/393/2017 z dnia 21 lutego 2017 r. </w:t>
      </w:r>
      <w:r w:rsidR="00970892" w:rsidRPr="00605670">
        <w:t>w sprawie określenia kryteriów branych pod uwagę w postępowaniu rekrutacyjnym do szkół podstawowych posiadających obwód, prowadzonych przez Gminę Olkusz oraz określenia dokumentów niezbędnych do potwierdzenia tych kryteriów.</w:t>
      </w:r>
    </w:p>
  </w:footnote>
  <w:footnote w:id="4">
    <w:p w14:paraId="143E5D50" w14:textId="3D06A001" w:rsidR="00360627" w:rsidRPr="00D21DA1" w:rsidRDefault="00360627" w:rsidP="00360627">
      <w:pPr>
        <w:pStyle w:val="Tekstprzypisudolnego"/>
        <w:jc w:val="both"/>
        <w:rPr>
          <w:rFonts w:asciiTheme="minorHAnsi" w:hAnsiTheme="minorHAnsi" w:cstheme="minorHAnsi"/>
        </w:rPr>
      </w:pPr>
    </w:p>
  </w:footnote>
  <w:footnote w:id="5">
    <w:p w14:paraId="378E915E" w14:textId="20DEA295" w:rsidR="00360627" w:rsidRPr="002B6355" w:rsidRDefault="00913BD3" w:rsidP="00360627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5</w:t>
      </w:r>
      <w:r w:rsidR="00360627">
        <w:rPr>
          <w:rFonts w:asciiTheme="minorHAnsi" w:hAnsiTheme="minorHAnsi" w:cstheme="minorHAnsi"/>
          <w:vertAlign w:val="superscript"/>
        </w:rPr>
        <w:t xml:space="preserve"> </w:t>
      </w:r>
      <w:r w:rsidR="00360627" w:rsidRPr="002B6355">
        <w:rPr>
          <w:rFonts w:asciiTheme="minorHAnsi" w:hAnsiTheme="minorHAnsi" w:cstheme="minorHAnsi"/>
        </w:rPr>
        <w:t xml:space="preserve">Art. 151 ust. 2 i 3 ww. ustawy z dnia 14 grudnia 2016 r. Prawo oświatowe (Dz. U. z 2021 r. poz. 1082 z </w:t>
      </w:r>
      <w:proofErr w:type="spellStart"/>
      <w:r w:rsidR="00360627" w:rsidRPr="002B6355">
        <w:rPr>
          <w:rFonts w:asciiTheme="minorHAnsi" w:hAnsiTheme="minorHAnsi" w:cstheme="minorHAnsi"/>
        </w:rPr>
        <w:t>późn</w:t>
      </w:r>
      <w:proofErr w:type="spellEnd"/>
      <w:r w:rsidR="00360627" w:rsidRPr="002B6355">
        <w:rPr>
          <w:rFonts w:asciiTheme="minorHAnsi" w:hAnsiTheme="minorHAnsi" w:cstheme="minorHAnsi"/>
        </w:rPr>
        <w:t xml:space="preserve">. </w:t>
      </w:r>
      <w:proofErr w:type="spellStart"/>
      <w:r w:rsidR="00360627" w:rsidRPr="002B6355">
        <w:rPr>
          <w:rFonts w:asciiTheme="minorHAnsi" w:hAnsiTheme="minorHAnsi" w:cstheme="minorHAnsi"/>
        </w:rPr>
        <w:t>zm</w:t>
      </w:r>
      <w:proofErr w:type="spellEnd"/>
      <w:r w:rsidR="00360627" w:rsidRPr="002B6355">
        <w:rPr>
          <w:rFonts w:asciiTheme="minorHAnsi" w:hAnsiTheme="minorHAnsi" w:cstheme="minorHAnsi"/>
        </w:rPr>
        <w:t>)</w:t>
      </w:r>
      <w:r w:rsidR="00360627">
        <w:rPr>
          <w:rFonts w:asciiTheme="minorHAnsi" w:hAnsiTheme="minorHAnsi" w:cstheme="minorHAnsi"/>
        </w:rPr>
        <w:t>.</w:t>
      </w:r>
    </w:p>
  </w:footnote>
  <w:footnote w:id="6">
    <w:p w14:paraId="736B8BAD" w14:textId="77777777" w:rsidR="00360627" w:rsidRPr="002B6355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 w:rsidRPr="002B6355">
        <w:rPr>
          <w:rFonts w:asciiTheme="minorHAnsi" w:hAnsiTheme="minorHAnsi" w:cstheme="minorHAnsi"/>
        </w:rPr>
        <w:t xml:space="preserve"> Art. 97 </w:t>
      </w:r>
      <w:r w:rsidRPr="002B6355">
        <w:rPr>
          <w:rFonts w:asciiTheme="minorHAnsi" w:hAnsiTheme="minorHAnsi" w:cstheme="minorHAnsi"/>
          <w:color w:val="000000"/>
        </w:rPr>
        <w:t xml:space="preserve">§ 1. Ustawa z dnia 25 lutego 1964 r. Kodeks rodzinny i opiekuńczy – Jeżeli władza rodzicielska przysługuje obojgu rodzicom, każde z nich jest obowiązane i uprawnione do jej wykonywania;  § 2. Jednakże </w:t>
      </w:r>
      <w:r w:rsidRPr="002B6355">
        <w:rPr>
          <w:rFonts w:asciiTheme="minorHAnsi" w:hAnsiTheme="minorHAnsi" w:cstheme="minorHAnsi"/>
          <w:color w:val="000000"/>
        </w:rPr>
        <w:br/>
        <w:t>o istotnych sprawach dziecka rodzice rozstrzygają wspólnie; w braku porozumienia między nimi rozstrzyga sąd opiekuńczy”.</w:t>
      </w:r>
    </w:p>
  </w:footnote>
  <w:footnote w:id="7">
    <w:p w14:paraId="7FDA6574" w14:textId="482B29B5" w:rsidR="00360627" w:rsidRPr="002B6355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 w:rsidRPr="002B6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2B6355">
        <w:rPr>
          <w:rFonts w:asciiTheme="minorHAnsi" w:hAnsiTheme="minorHAnsi" w:cstheme="minorHAnsi"/>
        </w:rPr>
        <w:t>chwała Rady Miejskiej w Olkuszu nr XXVIII/393/2017 z dnia 21 lutego 2017 r.</w:t>
      </w:r>
      <w:r w:rsidR="00605670">
        <w:rPr>
          <w:rFonts w:asciiTheme="minorHAnsi" w:hAnsiTheme="minorHAnsi" w:cstheme="minorHAnsi"/>
        </w:rPr>
        <w:t xml:space="preserve"> </w:t>
      </w:r>
      <w:r w:rsidR="00605670" w:rsidRPr="002B6355">
        <w:rPr>
          <w:rFonts w:asciiTheme="minorHAnsi" w:hAnsiTheme="minorHAnsi" w:cstheme="minorHAnsi"/>
        </w:rPr>
        <w:t>w sprawie określenia kryteriów branych pod uwagę w postępowaniu rekrutacyjnym do szkół podstawowych posiadających obwód, prowadzonych przez Gminę Olkusz oraz określenia dokumentów niezbędnych do potwierdzenia tych kryteriów</w:t>
      </w:r>
      <w:r w:rsidR="004638AF">
        <w:rPr>
          <w:rFonts w:asciiTheme="minorHAnsi" w:hAnsiTheme="minorHAnsi" w:cstheme="minorHAnsi"/>
        </w:rPr>
        <w:t>.</w:t>
      </w:r>
    </w:p>
  </w:footnote>
  <w:footnote w:id="8">
    <w:p w14:paraId="78730BD9" w14:textId="77777777" w:rsidR="00360627" w:rsidRPr="002B6355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 w:rsidRPr="002B6355">
        <w:rPr>
          <w:rFonts w:asciiTheme="minorHAnsi" w:hAnsiTheme="minorHAnsi" w:cstheme="minorHAnsi"/>
        </w:rPr>
        <w:t xml:space="preserve"> Art.150 ust.6 ustawy z dnia 14 grudnia 2016 r. Prawo oświatowe (Dz. U. z 2021 r. poz. 1082 z </w:t>
      </w:r>
      <w:proofErr w:type="spellStart"/>
      <w:r w:rsidRPr="002B6355">
        <w:rPr>
          <w:rFonts w:asciiTheme="minorHAnsi" w:hAnsiTheme="minorHAnsi" w:cstheme="minorHAnsi"/>
        </w:rPr>
        <w:t>późn</w:t>
      </w:r>
      <w:proofErr w:type="spellEnd"/>
      <w:r w:rsidRPr="002B6355">
        <w:rPr>
          <w:rFonts w:asciiTheme="minorHAnsi" w:hAnsiTheme="minorHAnsi" w:cstheme="minorHAnsi"/>
        </w:rPr>
        <w:t>. zm.).</w:t>
      </w:r>
    </w:p>
  </w:footnote>
  <w:footnote w:id="9">
    <w:p w14:paraId="709A75A5" w14:textId="77777777" w:rsidR="00360627" w:rsidRPr="002B6355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 w:rsidRPr="002B6355">
        <w:rPr>
          <w:rFonts w:asciiTheme="minorHAnsi" w:hAnsiTheme="minorHAnsi" w:cstheme="minorHAnsi"/>
        </w:rPr>
        <w:t xml:space="preserve"> Do wywiadu stosuje się przepisy dotyczące rodzinnego wywiadu środowiskowego przeprowadzanego w celu ustalenia prawa do świadczenia wychowawczego, o którym mowa w ustawie z dnia 11 lutego 2016 r. o pomocy państwa w wychowaniu dzieci – Dz. U. z 2019 r. poz. 2407</w:t>
      </w:r>
      <w:r>
        <w:rPr>
          <w:rFonts w:asciiTheme="minorHAnsi" w:hAnsiTheme="minorHAnsi" w:cstheme="minorHAnsi"/>
        </w:rPr>
        <w:t>.</w:t>
      </w:r>
    </w:p>
  </w:footnote>
  <w:footnote w:id="10">
    <w:p w14:paraId="74D0FAAE" w14:textId="77777777" w:rsidR="00360627" w:rsidRPr="008A270D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8A270D">
        <w:rPr>
          <w:rStyle w:val="Odwoanieprzypisudolnego"/>
          <w:rFonts w:asciiTheme="minorHAnsi" w:hAnsiTheme="minorHAnsi" w:cstheme="minorHAnsi"/>
        </w:rPr>
        <w:footnoteRef/>
      </w:r>
      <w:r w:rsidRPr="008A270D">
        <w:rPr>
          <w:rFonts w:asciiTheme="minorHAnsi" w:hAnsiTheme="minorHAnsi" w:cstheme="minorHAnsi"/>
        </w:rPr>
        <w:t xml:space="preserve"> Art.158 ustawy z dnia 14 grudnia 2016 r. Prawo oświatowe (Dz. U. z 2021 r. poz. 1082 z </w:t>
      </w:r>
      <w:proofErr w:type="spellStart"/>
      <w:r w:rsidRPr="008A270D">
        <w:rPr>
          <w:rFonts w:asciiTheme="minorHAnsi" w:hAnsiTheme="minorHAnsi" w:cstheme="minorHAnsi"/>
        </w:rPr>
        <w:t>późn</w:t>
      </w:r>
      <w:proofErr w:type="spellEnd"/>
      <w:r w:rsidRPr="008A270D">
        <w:rPr>
          <w:rFonts w:asciiTheme="minorHAnsi" w:hAnsiTheme="minorHAnsi" w:cstheme="minorHAnsi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18B"/>
    <w:multiLevelType w:val="hybridMultilevel"/>
    <w:tmpl w:val="E5B4C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383"/>
    <w:multiLevelType w:val="hybridMultilevel"/>
    <w:tmpl w:val="A020889E"/>
    <w:lvl w:ilvl="0" w:tplc="9FE45E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660711"/>
    <w:multiLevelType w:val="hybridMultilevel"/>
    <w:tmpl w:val="656084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71D"/>
    <w:multiLevelType w:val="multilevel"/>
    <w:tmpl w:val="D56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510B6"/>
    <w:multiLevelType w:val="hybridMultilevel"/>
    <w:tmpl w:val="83DC06FC"/>
    <w:lvl w:ilvl="0" w:tplc="355E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2D87"/>
    <w:multiLevelType w:val="hybridMultilevel"/>
    <w:tmpl w:val="20D0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95422"/>
    <w:multiLevelType w:val="hybridMultilevel"/>
    <w:tmpl w:val="C69E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E6115"/>
    <w:multiLevelType w:val="multilevel"/>
    <w:tmpl w:val="13B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E7260"/>
    <w:multiLevelType w:val="hybridMultilevel"/>
    <w:tmpl w:val="D0F26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D62E14"/>
    <w:multiLevelType w:val="hybridMultilevel"/>
    <w:tmpl w:val="6492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020E6"/>
    <w:multiLevelType w:val="hybridMultilevel"/>
    <w:tmpl w:val="BFA80384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D1850"/>
    <w:multiLevelType w:val="hybridMultilevel"/>
    <w:tmpl w:val="E8DA7B24"/>
    <w:lvl w:ilvl="0" w:tplc="3B1A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793B"/>
    <w:multiLevelType w:val="hybridMultilevel"/>
    <w:tmpl w:val="404C1998"/>
    <w:lvl w:ilvl="0" w:tplc="ED5ED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533A5"/>
    <w:multiLevelType w:val="hybridMultilevel"/>
    <w:tmpl w:val="C1F0AF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E45E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27330D"/>
    <w:multiLevelType w:val="hybridMultilevel"/>
    <w:tmpl w:val="81D8DCAC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8378F"/>
    <w:multiLevelType w:val="hybridMultilevel"/>
    <w:tmpl w:val="E5B4C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6274"/>
    <w:multiLevelType w:val="hybridMultilevel"/>
    <w:tmpl w:val="3EF6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2EB2"/>
    <w:multiLevelType w:val="hybridMultilevel"/>
    <w:tmpl w:val="92065AD6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A2FFC"/>
    <w:multiLevelType w:val="hybridMultilevel"/>
    <w:tmpl w:val="DE18B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27"/>
    <w:rsid w:val="00042404"/>
    <w:rsid w:val="000876DB"/>
    <w:rsid w:val="00214AC9"/>
    <w:rsid w:val="002A7C6B"/>
    <w:rsid w:val="002C6EAC"/>
    <w:rsid w:val="00360627"/>
    <w:rsid w:val="003C32DB"/>
    <w:rsid w:val="00450AF5"/>
    <w:rsid w:val="004638AF"/>
    <w:rsid w:val="004E0BFD"/>
    <w:rsid w:val="00605670"/>
    <w:rsid w:val="00657CD0"/>
    <w:rsid w:val="008214AA"/>
    <w:rsid w:val="008662CC"/>
    <w:rsid w:val="00913BD3"/>
    <w:rsid w:val="00970892"/>
    <w:rsid w:val="00A42CDA"/>
    <w:rsid w:val="00A85F33"/>
    <w:rsid w:val="00B6699F"/>
    <w:rsid w:val="00CF63F6"/>
    <w:rsid w:val="00D26706"/>
    <w:rsid w:val="00D70B1E"/>
    <w:rsid w:val="00E1344E"/>
    <w:rsid w:val="00E35B7F"/>
    <w:rsid w:val="00EA1080"/>
    <w:rsid w:val="00F41E4E"/>
    <w:rsid w:val="00FB1A7B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D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0627"/>
    <w:pPr>
      <w:spacing w:before="100" w:beforeAutospacing="1" w:after="100" w:afterAutospacing="1"/>
    </w:pPr>
  </w:style>
  <w:style w:type="character" w:styleId="Pogrubienie">
    <w:name w:val="Strong"/>
    <w:qFormat/>
    <w:rsid w:val="00360627"/>
    <w:rPr>
      <w:b/>
      <w:bCs/>
    </w:rPr>
  </w:style>
  <w:style w:type="paragraph" w:customStyle="1" w:styleId="akapitzlist">
    <w:name w:val="akapitzlist"/>
    <w:basedOn w:val="Normalny"/>
    <w:rsid w:val="0036062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360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062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0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627"/>
    <w:rPr>
      <w:color w:val="0563C1" w:themeColor="hyperlink"/>
      <w:u w:val="single"/>
    </w:rPr>
  </w:style>
  <w:style w:type="paragraph" w:styleId="Akapitzlist0">
    <w:name w:val="List Paragraph"/>
    <w:basedOn w:val="Normalny"/>
    <w:uiPriority w:val="34"/>
    <w:qFormat/>
    <w:rsid w:val="0036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0627"/>
    <w:pPr>
      <w:spacing w:before="100" w:beforeAutospacing="1" w:after="100" w:afterAutospacing="1"/>
    </w:pPr>
  </w:style>
  <w:style w:type="character" w:styleId="Pogrubienie">
    <w:name w:val="Strong"/>
    <w:qFormat/>
    <w:rsid w:val="00360627"/>
    <w:rPr>
      <w:b/>
      <w:bCs/>
    </w:rPr>
  </w:style>
  <w:style w:type="paragraph" w:customStyle="1" w:styleId="akapitzlist">
    <w:name w:val="akapitzlist"/>
    <w:basedOn w:val="Normalny"/>
    <w:rsid w:val="0036062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360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062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0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627"/>
    <w:rPr>
      <w:color w:val="0563C1" w:themeColor="hyperlink"/>
      <w:u w:val="single"/>
    </w:rPr>
  </w:style>
  <w:style w:type="paragraph" w:styleId="Akapitzlist0">
    <w:name w:val="List Paragraph"/>
    <w:basedOn w:val="Normalny"/>
    <w:uiPriority w:val="34"/>
    <w:qFormat/>
    <w:rsid w:val="0036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mik.pl/rekrutacj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Czarnota</dc:creator>
  <cp:lastModifiedBy>agnieszka</cp:lastModifiedBy>
  <cp:revision>7</cp:revision>
  <dcterms:created xsi:type="dcterms:W3CDTF">2023-02-14T18:46:00Z</dcterms:created>
  <dcterms:modified xsi:type="dcterms:W3CDTF">2024-02-15T07:18:00Z</dcterms:modified>
</cp:coreProperties>
</file>