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BB" w:rsidRDefault="004D6767" w:rsidP="00F979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Krasnosielc, dnia 0</w:t>
      </w:r>
      <w:r w:rsidR="005419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064C2F">
        <w:rPr>
          <w:rFonts w:ascii="Times New Roman" w:hAnsi="Times New Roman" w:cs="Times New Roman"/>
          <w:sz w:val="24"/>
          <w:szCs w:val="24"/>
        </w:rPr>
        <w:t>4</w:t>
      </w:r>
      <w:r w:rsidR="00444400" w:rsidRPr="00F979BB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444400" w:rsidRDefault="00F979BB" w:rsidP="00F979BB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br/>
      </w:r>
      <w:r w:rsidR="00933130">
        <w:rPr>
          <w:rFonts w:ascii="Times New Roman" w:hAnsi="Times New Roman" w:cs="Times New Roman"/>
          <w:sz w:val="24"/>
          <w:szCs w:val="24"/>
        </w:rPr>
        <w:t xml:space="preserve">Nr sprawy </w:t>
      </w:r>
      <w:r w:rsidR="00AC1F1A" w:rsidRPr="00AC1F1A">
        <w:rPr>
          <w:rFonts w:ascii="Times New Roman" w:hAnsi="Times New Roman" w:cs="Times New Roman"/>
          <w:b/>
          <w:sz w:val="24"/>
          <w:szCs w:val="24"/>
        </w:rPr>
        <w:t>ZS.26.</w:t>
      </w:r>
      <w:r w:rsidR="00933130" w:rsidRPr="00AC1F1A">
        <w:rPr>
          <w:rFonts w:ascii="Times New Roman" w:hAnsi="Times New Roman" w:cs="Times New Roman"/>
          <w:b/>
          <w:sz w:val="24"/>
          <w:szCs w:val="24"/>
        </w:rPr>
        <w:t>3</w:t>
      </w:r>
      <w:r w:rsidR="00AC1F1A" w:rsidRPr="00AC1F1A">
        <w:rPr>
          <w:rFonts w:ascii="Times New Roman" w:hAnsi="Times New Roman" w:cs="Times New Roman"/>
          <w:b/>
          <w:sz w:val="24"/>
          <w:szCs w:val="24"/>
        </w:rPr>
        <w:t>.</w:t>
      </w:r>
      <w:r w:rsidR="00444400" w:rsidRPr="00AC1F1A">
        <w:rPr>
          <w:rFonts w:ascii="Times New Roman" w:hAnsi="Times New Roman" w:cs="Times New Roman"/>
          <w:b/>
          <w:sz w:val="24"/>
          <w:szCs w:val="24"/>
        </w:rPr>
        <w:t>202</w:t>
      </w:r>
      <w:r w:rsidR="00064C2F">
        <w:rPr>
          <w:rFonts w:ascii="Times New Roman" w:hAnsi="Times New Roman" w:cs="Times New Roman"/>
          <w:b/>
          <w:sz w:val="24"/>
          <w:szCs w:val="24"/>
        </w:rPr>
        <w:t>4</w:t>
      </w:r>
      <w:r w:rsidR="00444400" w:rsidRPr="00F9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BB" w:rsidRPr="00F979BB" w:rsidRDefault="00F979BB" w:rsidP="00F979BB">
      <w:pPr>
        <w:rPr>
          <w:rFonts w:ascii="Times New Roman" w:hAnsi="Times New Roman" w:cs="Times New Roman"/>
          <w:sz w:val="24"/>
          <w:szCs w:val="24"/>
        </w:rPr>
      </w:pPr>
    </w:p>
    <w:p w:rsidR="00444400" w:rsidRDefault="00444400" w:rsidP="00F979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9BB">
        <w:rPr>
          <w:rFonts w:ascii="Times New Roman" w:hAnsi="Times New Roman" w:cs="Times New Roman"/>
          <w:b/>
          <w:sz w:val="24"/>
          <w:szCs w:val="24"/>
        </w:rPr>
        <w:t>ZAPROSZENIE DO SKŁADANIA OFERT</w:t>
      </w:r>
    </w:p>
    <w:p w:rsidR="00F979BB" w:rsidRPr="00F979BB" w:rsidRDefault="00F979BB" w:rsidP="00F979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>Niniejsza procedura prowadzona jest w oparciu o: art. 2 ust. 1 pkt. 1 ustawy z dnia 11 września 2019 r. Prawo zamówień publicznych (Dz. U. z 2019 r., poz. 2019, ze zmianami), dyrektywę 2014/24/UE z dnia 26 lutego 2014 roku w sprawie zamówień publicznych (Dz.U. L 94 z 28.3.2014, s. 65), komunikat wyjaśniający komisji dotyczący prawa wspólnotowego obowiązującego w dziedzinie udzielania zamówień, które nie są lub są jedynie częściowo objęte dyrektywami w sprawie zamówień publicznych (2006/C 179/02), Wyrok Sądu z dnia 20 maja 2010 roku (Sprawa T-258/06 - Dziennik Urzędowy Unii Europejskiej C179/32 PL3.7.2010), ustawę o finansach publicznych (Dz.U. z 2019 r. poz. 869) oraz ustawę – Kodeks cywilny (Dz.U. z 2020r. poz. 1740)</w:t>
      </w:r>
    </w:p>
    <w:p w:rsidR="00444400" w:rsidRPr="00F979BB" w:rsidRDefault="00F979BB" w:rsidP="00F979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44400" w:rsidRPr="00F979BB">
        <w:rPr>
          <w:rFonts w:ascii="Times New Roman" w:hAnsi="Times New Roman" w:cs="Times New Roman"/>
          <w:sz w:val="24"/>
          <w:szCs w:val="24"/>
        </w:rPr>
        <w:t>a</w:t>
      </w:r>
    </w:p>
    <w:p w:rsidR="00444400" w:rsidRPr="00F979BB" w:rsidRDefault="00444400" w:rsidP="00F979B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79BB">
        <w:rPr>
          <w:rFonts w:ascii="Times New Roman" w:hAnsi="Times New Roman" w:cs="Times New Roman"/>
          <w:b/>
          <w:sz w:val="24"/>
          <w:szCs w:val="24"/>
          <w:u w:val="single"/>
        </w:rPr>
        <w:t>dostawę tuszy i to</w:t>
      </w:r>
      <w:r w:rsidR="00F979BB">
        <w:rPr>
          <w:rFonts w:ascii="Times New Roman" w:hAnsi="Times New Roman" w:cs="Times New Roman"/>
          <w:b/>
          <w:sz w:val="24"/>
          <w:szCs w:val="24"/>
          <w:u w:val="single"/>
        </w:rPr>
        <w:t>nerów do Zespołu Szkół w Krasnosielcu</w:t>
      </w:r>
    </w:p>
    <w:p w:rsidR="00F979BB" w:rsidRPr="00F979BB" w:rsidRDefault="00F979BB" w:rsidP="00F979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 I. Zamawiający: 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1. Powiat Makowski </w:t>
      </w:r>
      <w:r w:rsid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Times New Roman" w:hAnsi="Times New Roman" w:cs="Times New Roman"/>
          <w:sz w:val="24"/>
          <w:szCs w:val="24"/>
        </w:rPr>
        <w:t xml:space="preserve">Zespół Szkół im. </w:t>
      </w:r>
      <w:r w:rsidR="00F979BB">
        <w:rPr>
          <w:rFonts w:ascii="Times New Roman" w:hAnsi="Times New Roman" w:cs="Times New Roman"/>
          <w:sz w:val="24"/>
          <w:szCs w:val="24"/>
        </w:rPr>
        <w:t>Tadeusza Kościuszki  w Krasnosielcu</w:t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="00F979BB">
        <w:rPr>
          <w:rFonts w:ascii="Times New Roman" w:hAnsi="Times New Roman" w:cs="Times New Roman"/>
          <w:sz w:val="24"/>
          <w:szCs w:val="24"/>
        </w:rPr>
        <w:t>2. Adres: ul. Sadowa 6, 06-212 Krasnosielc</w:t>
      </w:r>
      <w:r w:rsidRPr="00F979BB">
        <w:rPr>
          <w:rFonts w:ascii="Times New Roman" w:hAnsi="Times New Roman" w:cs="Times New Roman"/>
          <w:sz w:val="24"/>
          <w:szCs w:val="24"/>
        </w:rPr>
        <w:t xml:space="preserve">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3. Strona internetowa: </w:t>
      </w:r>
      <w:r w:rsidR="00F979BB">
        <w:rPr>
          <w:rFonts w:ascii="Times New Roman" w:hAnsi="Times New Roman" w:cs="Times New Roman"/>
          <w:sz w:val="24"/>
          <w:szCs w:val="24"/>
        </w:rPr>
        <w:t>zs</w:t>
      </w:r>
      <w:r w:rsidR="0056417B">
        <w:rPr>
          <w:rFonts w:ascii="Times New Roman" w:hAnsi="Times New Roman" w:cs="Times New Roman"/>
          <w:sz w:val="24"/>
          <w:szCs w:val="24"/>
        </w:rPr>
        <w:t>krasnosielc.edu.pl</w:t>
      </w:r>
      <w:r w:rsidRPr="00F979BB">
        <w:rPr>
          <w:rFonts w:ascii="Times New Roman" w:hAnsi="Times New Roman" w:cs="Times New Roman"/>
          <w:sz w:val="24"/>
          <w:szCs w:val="24"/>
        </w:rPr>
        <w:br/>
        <w:t>4. Adres poczty e</w:t>
      </w:r>
      <w:r w:rsidR="0056417B">
        <w:rPr>
          <w:rFonts w:ascii="Times New Roman" w:hAnsi="Times New Roman" w:cs="Times New Roman"/>
          <w:sz w:val="24"/>
          <w:szCs w:val="24"/>
        </w:rPr>
        <w:t>lektronicznej: zs</w:t>
      </w:r>
      <w:r w:rsidR="002701B8">
        <w:rPr>
          <w:rFonts w:ascii="Times New Roman" w:hAnsi="Times New Roman" w:cs="Times New Roman"/>
          <w:sz w:val="24"/>
          <w:szCs w:val="24"/>
        </w:rPr>
        <w:t>z</w:t>
      </w:r>
      <w:r w:rsidR="0056417B">
        <w:rPr>
          <w:rFonts w:ascii="Times New Roman" w:hAnsi="Times New Roman" w:cs="Times New Roman"/>
          <w:sz w:val="24"/>
          <w:szCs w:val="24"/>
        </w:rPr>
        <w:t>krasnosielc</w:t>
      </w:r>
      <w:r w:rsidRPr="00F979BB">
        <w:rPr>
          <w:rFonts w:ascii="Times New Roman" w:hAnsi="Times New Roman" w:cs="Times New Roman"/>
          <w:sz w:val="24"/>
          <w:szCs w:val="24"/>
        </w:rPr>
        <w:t xml:space="preserve">@wp.pl </w:t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="0056417B">
        <w:rPr>
          <w:rFonts w:ascii="Times New Roman" w:hAnsi="Times New Roman" w:cs="Times New Roman"/>
          <w:sz w:val="24"/>
          <w:szCs w:val="24"/>
        </w:rPr>
        <w:t>5. Numer telefonu: 29 71 75</w:t>
      </w:r>
      <w:r w:rsidRPr="00F979BB">
        <w:rPr>
          <w:rFonts w:ascii="Times New Roman" w:hAnsi="Times New Roman" w:cs="Times New Roman"/>
          <w:sz w:val="24"/>
          <w:szCs w:val="24"/>
        </w:rPr>
        <w:t> </w:t>
      </w:r>
      <w:r w:rsidR="0056417B">
        <w:rPr>
          <w:rFonts w:ascii="Times New Roman" w:hAnsi="Times New Roman" w:cs="Times New Roman"/>
          <w:sz w:val="24"/>
          <w:szCs w:val="24"/>
        </w:rPr>
        <w:t>010</w:t>
      </w:r>
      <w:r w:rsidRPr="00F9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00" w:rsidRPr="0056417B" w:rsidRDefault="00444400" w:rsidP="0056417B">
      <w:pPr>
        <w:rPr>
          <w:rFonts w:ascii="Times New Roman" w:hAnsi="Times New Roman" w:cs="Times New Roman"/>
          <w:b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II. Określenie przedmiotu zamówienia: </w:t>
      </w:r>
      <w:r w:rsidR="0056417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Pr="0056417B">
        <w:rPr>
          <w:rFonts w:ascii="Times New Roman" w:hAnsi="Times New Roman" w:cs="Times New Roman"/>
          <w:b/>
          <w:sz w:val="24"/>
          <w:szCs w:val="24"/>
        </w:rPr>
        <w:t>Dostawa tuszy i to</w:t>
      </w:r>
      <w:r w:rsidR="0056417B">
        <w:rPr>
          <w:rFonts w:ascii="Times New Roman" w:hAnsi="Times New Roman" w:cs="Times New Roman"/>
          <w:b/>
          <w:sz w:val="24"/>
          <w:szCs w:val="24"/>
        </w:rPr>
        <w:t>nerów do Zespołu Szkół w Krasnosielcu</w:t>
      </w:r>
      <w:r w:rsidRPr="0056417B">
        <w:rPr>
          <w:rFonts w:ascii="Times New Roman" w:hAnsi="Times New Roman" w:cs="Times New Roman"/>
          <w:b/>
          <w:sz w:val="24"/>
          <w:szCs w:val="24"/>
        </w:rPr>
        <w:t xml:space="preserve"> wg załącznika nr 2.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III. Termin realizacji zamówienia: 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>Od podpisania umowy do dnia 31.12.202</w:t>
      </w:r>
      <w:r w:rsidR="00064C2F">
        <w:rPr>
          <w:rFonts w:ascii="Times New Roman" w:hAnsi="Times New Roman" w:cs="Times New Roman"/>
          <w:sz w:val="24"/>
          <w:szCs w:val="24"/>
        </w:rPr>
        <w:t>4</w:t>
      </w:r>
      <w:r w:rsidRPr="00F979BB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6417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>IV. Warunki udziału w postępowaniu i opis sposobu dokonywania oceny spełniania tych warunków: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Ofertę może złożyć Wykonawca, który: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a) nie podlega wykluczeniu;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b) spełnia warunki udziału w postępowaniu, tj. </w:t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Segoe UI Symbol" w:hAnsi="Segoe UI Symbol" w:cs="Segoe UI Symbol"/>
          <w:sz w:val="24"/>
          <w:szCs w:val="24"/>
        </w:rPr>
        <w:t>➢</w:t>
      </w:r>
      <w:r w:rsidRPr="00F979BB">
        <w:rPr>
          <w:rFonts w:ascii="Times New Roman" w:hAnsi="Times New Roman" w:cs="Times New Roman"/>
          <w:sz w:val="24"/>
          <w:szCs w:val="24"/>
        </w:rPr>
        <w:t xml:space="preserve"> posiada zdolność do występowania w obrocie gospodarczym, </w:t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Segoe UI Symbol" w:hAnsi="Segoe UI Symbol" w:cs="Segoe UI Symbol"/>
          <w:sz w:val="24"/>
          <w:szCs w:val="24"/>
        </w:rPr>
        <w:t>➢</w:t>
      </w:r>
      <w:r w:rsidRPr="00F979BB">
        <w:rPr>
          <w:rFonts w:ascii="Times New Roman" w:hAnsi="Times New Roman" w:cs="Times New Roman"/>
          <w:sz w:val="24"/>
          <w:szCs w:val="24"/>
        </w:rPr>
        <w:t xml:space="preserve"> posiada uprawnienia do prowadzenia określonej działalności gospodarczej lub zawodowej, o ile wynika to z odrębnych przepisów, </w:t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Segoe UI Symbol" w:hAnsi="Segoe UI Symbol" w:cs="Segoe UI Symbol"/>
          <w:sz w:val="24"/>
          <w:szCs w:val="24"/>
        </w:rPr>
        <w:lastRenderedPageBreak/>
        <w:t>➢</w:t>
      </w:r>
      <w:r w:rsidRPr="00F979BB">
        <w:rPr>
          <w:rFonts w:ascii="Times New Roman" w:hAnsi="Times New Roman" w:cs="Times New Roman"/>
          <w:sz w:val="24"/>
          <w:szCs w:val="24"/>
        </w:rPr>
        <w:t xml:space="preserve"> znajduje się w sytuacji ekonomicznej lub finansowej niezbędnej do realizacji zamówienia, </w:t>
      </w:r>
      <w:r w:rsidRP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Segoe UI Symbol" w:hAnsi="Segoe UI Symbol" w:cs="Segoe UI Symbol"/>
          <w:sz w:val="24"/>
          <w:szCs w:val="24"/>
        </w:rPr>
        <w:t>➢</w:t>
      </w:r>
      <w:r w:rsidRPr="00F979BB">
        <w:rPr>
          <w:rFonts w:ascii="Times New Roman" w:hAnsi="Times New Roman" w:cs="Times New Roman"/>
          <w:sz w:val="24"/>
          <w:szCs w:val="24"/>
        </w:rPr>
        <w:t xml:space="preserve"> posiada zdolności techniczne lub zawodowe umożliwiające realizację zamówienia na </w:t>
      </w:r>
      <w:r w:rsidR="0056417B">
        <w:rPr>
          <w:rFonts w:ascii="Times New Roman" w:hAnsi="Times New Roman" w:cs="Times New Roman"/>
          <w:sz w:val="24"/>
          <w:szCs w:val="24"/>
        </w:rPr>
        <w:t xml:space="preserve">    </w:t>
      </w:r>
      <w:r w:rsidRPr="00F979BB">
        <w:rPr>
          <w:rFonts w:ascii="Times New Roman" w:hAnsi="Times New Roman" w:cs="Times New Roman"/>
          <w:sz w:val="24"/>
          <w:szCs w:val="24"/>
        </w:rPr>
        <w:t xml:space="preserve">odpowiednim poziomie jakości. 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>V. Opis sposobu przygotowania oferty:</w:t>
      </w:r>
      <w:r w:rsidR="0056417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Times New Roman" w:hAnsi="Times New Roman" w:cs="Times New Roman"/>
          <w:sz w:val="24"/>
          <w:szCs w:val="24"/>
        </w:rPr>
        <w:t xml:space="preserve">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1. Jedyną formą złożenia oferty jest forma pisemna. W niniejszym postępowaniu oświadczenia lub dokumenty przekazywane są w formie pisemnej drogą elektroniczną na adres email: </w:t>
      </w:r>
      <w:r w:rsidR="0056417B">
        <w:rPr>
          <w:rFonts w:ascii="Times New Roman" w:hAnsi="Times New Roman" w:cs="Times New Roman"/>
          <w:b/>
          <w:sz w:val="24"/>
          <w:szCs w:val="24"/>
        </w:rPr>
        <w:t>zs</w:t>
      </w:r>
      <w:r w:rsidR="002701B8">
        <w:rPr>
          <w:rFonts w:ascii="Times New Roman" w:hAnsi="Times New Roman" w:cs="Times New Roman"/>
          <w:b/>
          <w:sz w:val="24"/>
          <w:szCs w:val="24"/>
        </w:rPr>
        <w:t>z</w:t>
      </w:r>
      <w:r w:rsidR="0056417B">
        <w:rPr>
          <w:rFonts w:ascii="Times New Roman" w:hAnsi="Times New Roman" w:cs="Times New Roman"/>
          <w:b/>
          <w:sz w:val="24"/>
          <w:szCs w:val="24"/>
        </w:rPr>
        <w:t>krasnosielc</w:t>
      </w:r>
      <w:r w:rsidRPr="0056417B">
        <w:rPr>
          <w:rFonts w:ascii="Times New Roman" w:hAnsi="Times New Roman" w:cs="Times New Roman"/>
          <w:b/>
          <w:sz w:val="24"/>
          <w:szCs w:val="24"/>
        </w:rPr>
        <w:t>@wp.pl</w:t>
      </w:r>
      <w:r w:rsidRPr="00F979BB">
        <w:rPr>
          <w:rFonts w:ascii="Times New Roman" w:hAnsi="Times New Roman" w:cs="Times New Roman"/>
          <w:sz w:val="24"/>
          <w:szCs w:val="24"/>
        </w:rPr>
        <w:t xml:space="preserve">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2. Oferta powinna być sporządzona w języku polskim.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3. Ofertę należy przygotować z wykorzystaniem załącznika nr 1 oraz załącznika nr 2 do niniejszego zaproszenia. </w:t>
      </w:r>
      <w:r w:rsidRPr="00F979BB">
        <w:rPr>
          <w:rFonts w:ascii="Times New Roman" w:hAnsi="Times New Roman" w:cs="Times New Roman"/>
          <w:sz w:val="24"/>
          <w:szCs w:val="24"/>
        </w:rPr>
        <w:br/>
        <w:t xml:space="preserve">4. Wykonawca poniesie wszystkie koszty związane z przygotowaniem i złożeniem oferty. </w:t>
      </w:r>
      <w:r w:rsidRPr="00F979BB">
        <w:rPr>
          <w:rFonts w:ascii="Times New Roman" w:hAnsi="Times New Roman" w:cs="Times New Roman"/>
          <w:sz w:val="24"/>
          <w:szCs w:val="24"/>
        </w:rPr>
        <w:br/>
        <w:t>5.</w:t>
      </w:r>
      <w:r w:rsidR="00064C2F">
        <w:rPr>
          <w:rFonts w:ascii="Times New Roman" w:hAnsi="Times New Roman" w:cs="Times New Roman"/>
          <w:sz w:val="24"/>
          <w:szCs w:val="24"/>
        </w:rPr>
        <w:t xml:space="preserve"> Ofertę należy złożyć do dnia 12</w:t>
      </w:r>
      <w:r w:rsidR="004D6767">
        <w:rPr>
          <w:rFonts w:ascii="Times New Roman" w:hAnsi="Times New Roman" w:cs="Times New Roman"/>
          <w:sz w:val="24"/>
          <w:szCs w:val="24"/>
        </w:rPr>
        <w:t>.01.202</w:t>
      </w:r>
      <w:r w:rsidR="005419A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F979BB">
        <w:rPr>
          <w:rFonts w:ascii="Times New Roman" w:hAnsi="Times New Roman" w:cs="Times New Roman"/>
          <w:sz w:val="24"/>
          <w:szCs w:val="24"/>
        </w:rPr>
        <w:t xml:space="preserve"> r. do godziny 15:00. 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>VI. Opis sposobu obliczenia ceny:</w:t>
      </w:r>
    </w:p>
    <w:p w:rsidR="00444400" w:rsidRPr="00F979BB" w:rsidRDefault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Cenę należy obliczyć i wpisać do formularza ofertowego w następujący sposób: </w:t>
      </w:r>
    </w:p>
    <w:p w:rsidR="002E55FF" w:rsidRDefault="00444400" w:rsidP="004444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W rubrykach cena ofertowa netto, brutto oraz podatek VAT należy podać całkowity koszt dostawy tuszy i tonerów. </w:t>
      </w:r>
    </w:p>
    <w:p w:rsidR="00444400" w:rsidRPr="00F979BB" w:rsidRDefault="00444400" w:rsidP="004444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 Podana cena jest ostateczna i Zamawiający nie poniesie żadnych dodatkowych kosztów związanych z realizacją zamówienia. </w:t>
      </w:r>
    </w:p>
    <w:p w:rsidR="00444400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VII. Kryteria wyboru najkorzystniejszej oferty. </w:t>
      </w:r>
    </w:p>
    <w:p w:rsidR="00444400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        kryterium: </w:t>
      </w:r>
      <w:r w:rsidRPr="002E55FF">
        <w:rPr>
          <w:rFonts w:ascii="Times New Roman" w:hAnsi="Times New Roman" w:cs="Times New Roman"/>
          <w:b/>
          <w:sz w:val="24"/>
          <w:szCs w:val="24"/>
        </w:rPr>
        <w:t>cena</w:t>
      </w:r>
      <w:r w:rsidRPr="00F97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400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VIII. Informacja o wyborze najkorzystniejszej oferty zostanie opublikowana w taki sam sposób w jaki opublikowane zostało niniejsze zaproszenie. </w:t>
      </w:r>
    </w:p>
    <w:p w:rsidR="00444400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IX. Informacja o terminie i miejscu podpisania umowy zostanie przekazana wykonawcy, którego ofertę wybrano (projekt umowy stanowi załącznik nr 3 do Zaproszenia do składania ofert). </w:t>
      </w:r>
    </w:p>
    <w:p w:rsidR="00444400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X. Zamawiającemu przysługuje prawo do unieważnienia postępowania bez podania przyczyny. </w:t>
      </w:r>
    </w:p>
    <w:p w:rsidR="000F2A22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XI. Pouczenie o środkach ochrony prawnej przysługujących wykonawcy w toku postępowania o udzielenie zamówienia. </w:t>
      </w:r>
      <w:r w:rsidR="008D22CD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Times New Roman" w:hAnsi="Times New Roman" w:cs="Times New Roman"/>
          <w:sz w:val="24"/>
          <w:szCs w:val="24"/>
        </w:rPr>
        <w:t xml:space="preserve">W okresie trwania niniejszej procedury, tzn. od przekazania niniejszego zaproszenia do upływu terminu związania ofertą wykonawcom przysługuje w każdym czasie uprawnienie dotyczące poinformowania zamawiającego o niezgodnej czynności podjętej przez niego lub zaniechaniu czynności, którą powinien wykonać. W takiej informacji wykonawca powinien podać, który artykuł ustawy PZP lub innego aktu prawnego został naruszony, w szczególności Komunikatu Wyjaśniającego Komisji, dotyczącego prawa 3 wspólnotowego obowiązującego w dziedzinie udzielania zamówień, które nie są lub są jedynie częściowo objęte dyrektywami w sprawie zamówień publicznych (2006/C 179/02). </w:t>
      </w:r>
      <w:r w:rsidR="000F2A22" w:rsidRP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Times New Roman" w:hAnsi="Times New Roman" w:cs="Times New Roman"/>
          <w:sz w:val="24"/>
          <w:szCs w:val="24"/>
        </w:rPr>
        <w:t xml:space="preserve">W przypadku uznania zasadności przekazanej informacji zamawiający powtarza czynność albo dokonuje czynności zaniechanej, informując o tym wykonawców. </w:t>
      </w:r>
      <w:r w:rsidR="000F2A22" w:rsidRPr="00F979BB">
        <w:rPr>
          <w:rFonts w:ascii="Times New Roman" w:hAnsi="Times New Roman" w:cs="Times New Roman"/>
          <w:sz w:val="24"/>
          <w:szCs w:val="24"/>
        </w:rPr>
        <w:br/>
      </w:r>
      <w:r w:rsidRPr="00F979BB">
        <w:rPr>
          <w:rFonts w:ascii="Times New Roman" w:hAnsi="Times New Roman" w:cs="Times New Roman"/>
          <w:sz w:val="24"/>
          <w:szCs w:val="24"/>
        </w:rPr>
        <w:t xml:space="preserve">Zamawiający proceduje w sposób przejrzysty, obiektywny i niedyskryminujący. </w:t>
      </w:r>
    </w:p>
    <w:p w:rsidR="000F2A22" w:rsidRPr="00F979BB" w:rsidRDefault="00444400" w:rsidP="00444400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lastRenderedPageBreak/>
        <w:t>XII. RODO. KLAUZULA INFORMACYJNA</w:t>
      </w:r>
    </w:p>
    <w:p w:rsidR="000F2A22" w:rsidRPr="008D22CD" w:rsidRDefault="00444400" w:rsidP="008D22CD">
      <w:pPr>
        <w:rPr>
          <w:rFonts w:ascii="Times New Roman" w:hAnsi="Times New Roman" w:cs="Times New Roman"/>
          <w:i/>
          <w:sz w:val="24"/>
          <w:szCs w:val="24"/>
        </w:rPr>
      </w:pPr>
      <w:r w:rsidRPr="008D22CD">
        <w:rPr>
          <w:rFonts w:ascii="Times New Roman" w:hAnsi="Times New Roman" w:cs="Times New Roman"/>
          <w:i/>
          <w:sz w:val="24"/>
          <w:szCs w:val="24"/>
        </w:rPr>
        <w:t xml:space="preserve"> Zgodnie z art. 14 ust. 1 Ogólnego Rozporządzenia o Ochronie Danych (RODO) informujemy, że: </w:t>
      </w:r>
    </w:p>
    <w:p w:rsidR="008D22CD" w:rsidRPr="008D22CD" w:rsidRDefault="00444400" w:rsidP="008D22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D22CD">
        <w:rPr>
          <w:rFonts w:ascii="Times New Roman" w:hAnsi="Times New Roman" w:cs="Times New Roman"/>
          <w:i/>
          <w:sz w:val="24"/>
          <w:szCs w:val="24"/>
        </w:rPr>
        <w:t xml:space="preserve">administratorem Państwa danych osobowych jest Zespół Szkół im. </w:t>
      </w:r>
      <w:r w:rsidR="008D22CD">
        <w:rPr>
          <w:rFonts w:ascii="Times New Roman" w:hAnsi="Times New Roman" w:cs="Times New Roman"/>
          <w:i/>
          <w:sz w:val="24"/>
          <w:szCs w:val="24"/>
        </w:rPr>
        <w:t xml:space="preserve">Tadeusza Kościuszki </w:t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 w </w:t>
      </w:r>
      <w:r w:rsidR="008D22CD">
        <w:rPr>
          <w:rFonts w:ascii="Times New Roman" w:hAnsi="Times New Roman" w:cs="Times New Roman"/>
          <w:i/>
          <w:sz w:val="24"/>
          <w:szCs w:val="24"/>
        </w:rPr>
        <w:t>Krasnosielcu</w:t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, adres: ul. </w:t>
      </w:r>
      <w:r w:rsidR="008D22CD">
        <w:rPr>
          <w:rFonts w:ascii="Times New Roman" w:hAnsi="Times New Roman" w:cs="Times New Roman"/>
          <w:i/>
          <w:sz w:val="24"/>
          <w:szCs w:val="24"/>
        </w:rPr>
        <w:t>Sadowa 6, 06-212</w:t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22CD">
        <w:rPr>
          <w:rFonts w:ascii="Times New Roman" w:hAnsi="Times New Roman" w:cs="Times New Roman"/>
          <w:i/>
          <w:sz w:val="24"/>
          <w:szCs w:val="24"/>
        </w:rPr>
        <w:t>Krasnosielc</w:t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2) administrator wyznaczył Inspektora Ochrony Danych, z którym mogą się Państwo kontaktować w sprawach przetwarzania Państwa danych osobowych za pośrednictwem poczty </w:t>
      </w:r>
      <w:r w:rsidR="008D22CD">
        <w:rPr>
          <w:rFonts w:ascii="Times New Roman" w:hAnsi="Times New Roman" w:cs="Times New Roman"/>
          <w:i/>
          <w:sz w:val="24"/>
          <w:szCs w:val="24"/>
        </w:rPr>
        <w:t>elektronicznej: zs</w:t>
      </w:r>
      <w:r w:rsidR="002701B8">
        <w:rPr>
          <w:rFonts w:ascii="Times New Roman" w:hAnsi="Times New Roman" w:cs="Times New Roman"/>
          <w:i/>
          <w:sz w:val="24"/>
          <w:szCs w:val="24"/>
        </w:rPr>
        <w:t>z</w:t>
      </w:r>
      <w:r w:rsidR="008D22CD">
        <w:rPr>
          <w:rFonts w:ascii="Times New Roman" w:hAnsi="Times New Roman" w:cs="Times New Roman"/>
          <w:i/>
          <w:sz w:val="24"/>
          <w:szCs w:val="24"/>
        </w:rPr>
        <w:t>krasnosielc</w:t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@wp.pl;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3) administrator będzie przetwarzał Państwa dane osobowe w celu związanych z oszacowaniem wartości zamówienia oraz ewentualnym zawarciem i realizacją umowy o współpracy na podstawie art. 6 ust. 1 lit. b) RODO, tj. przetwarzanie jest niezbędne w celu wykonania umowy, której stroną jest osoba, której dane dotyczą, lub do podjęcia działań na żądanie osoby, której dane dotyczą, przed zawarciem umowy;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4) administrator przetwarza jedynie Państwa dane kontaktowe;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5) dane osobowe mogą być udostępnione innym uprawnionym podmiotom, na podstawie przepisów prawa, a także na rzecz podmiotów, z którymi administrator zawarł umowę powierzenia przetwarzania danych w związku z realizacją usług na rzecz administratora (np. laboratorium zewnętrznym, kancelarią prawną, dostawcą oprogramowania, zewnętrznym audytorem, zleceniobiorcą świadczącym usługę z zakresu ochrony danych osobowych);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6) administrator nie zamierza przekazywać Państwa danych osobowych do państwa trzeciego lub organizacji międzynarodowej;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7) mają Państwo prawo uzyskać kopię swoich danych osobowych w siedzibie administratora. Dodatkowo zgodnie z art. 14 ust. 2 RODO informujemy, że: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1) Państwa dane osobowe będą przechowywane do momentu upływu okresu przedawnienia wynikającego z ustawy z dnia 23 kwietnia 1964 r. Kodeks cywilny;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2) przysługuje Państwu prawo dostępu do treści swoich danych, ich sprostowania lub ograniczenia przetwarzania, a także prawo do wniesienia sprzeciwu wobec przetwarzania, prawo do przeniesienia danych oraz prawo do wniesienia skargi do organu nadzorczego;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 xml:space="preserve">3) dane osobowe zostały pozyskane z publicznie dostępnego źródła, tj. z Internetu; </w:t>
      </w:r>
      <w:r w:rsidR="000F2A22" w:rsidRPr="008D22CD">
        <w:rPr>
          <w:rFonts w:ascii="Times New Roman" w:hAnsi="Times New Roman" w:cs="Times New Roman"/>
          <w:i/>
          <w:sz w:val="24"/>
          <w:szCs w:val="24"/>
        </w:rPr>
        <w:br/>
      </w:r>
      <w:r w:rsidRPr="008D22CD">
        <w:rPr>
          <w:rFonts w:ascii="Times New Roman" w:hAnsi="Times New Roman" w:cs="Times New Roman"/>
          <w:i/>
          <w:sz w:val="24"/>
          <w:szCs w:val="24"/>
        </w:rPr>
        <w:t>4) administrator nie podejmuje decyzji w sposób zautomatyzowany w oparciu o Państwa dane osobowe.</w:t>
      </w:r>
    </w:p>
    <w:p w:rsidR="008D22CD" w:rsidRDefault="000F2A22" w:rsidP="008D22C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D22CD">
        <w:rPr>
          <w:rFonts w:ascii="Times New Roman" w:hAnsi="Times New Roman" w:cs="Times New Roman"/>
          <w:i/>
          <w:sz w:val="24"/>
          <w:szCs w:val="24"/>
        </w:rPr>
        <w:br/>
      </w:r>
      <w:r w:rsidR="00444400" w:rsidRPr="008D22CD">
        <w:rPr>
          <w:rFonts w:ascii="Times New Roman" w:hAnsi="Times New Roman" w:cs="Times New Roman"/>
          <w:sz w:val="24"/>
          <w:szCs w:val="24"/>
        </w:rPr>
        <w:t xml:space="preserve"> Zatwierdził:</w:t>
      </w:r>
    </w:p>
    <w:p w:rsidR="00F979BB" w:rsidRPr="008D22CD" w:rsidRDefault="00F979BB" w:rsidP="008D22C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8D22CD">
        <w:rPr>
          <w:rFonts w:ascii="Times New Roman" w:hAnsi="Times New Roman" w:cs="Times New Roman"/>
          <w:sz w:val="24"/>
          <w:szCs w:val="24"/>
        </w:rPr>
        <w:br/>
      </w:r>
      <w:r w:rsidR="00444400" w:rsidRPr="008D22CD">
        <w:rPr>
          <w:rFonts w:ascii="Times New Roman" w:hAnsi="Times New Roman" w:cs="Times New Roman"/>
          <w:sz w:val="24"/>
          <w:szCs w:val="24"/>
        </w:rPr>
        <w:t xml:space="preserve"> Dyrektor </w:t>
      </w:r>
      <w:r w:rsidRPr="008D22CD">
        <w:rPr>
          <w:rFonts w:ascii="Times New Roman" w:hAnsi="Times New Roman" w:cs="Times New Roman"/>
          <w:sz w:val="24"/>
          <w:szCs w:val="24"/>
        </w:rPr>
        <w:br/>
      </w:r>
      <w:r w:rsidR="00444400" w:rsidRPr="008D22CD">
        <w:rPr>
          <w:rFonts w:ascii="Times New Roman" w:hAnsi="Times New Roman" w:cs="Times New Roman"/>
          <w:sz w:val="24"/>
          <w:szCs w:val="24"/>
        </w:rPr>
        <w:t xml:space="preserve">Zespołu Szkół w </w:t>
      </w:r>
      <w:r w:rsidR="008D22CD">
        <w:rPr>
          <w:rFonts w:ascii="Times New Roman" w:hAnsi="Times New Roman" w:cs="Times New Roman"/>
          <w:sz w:val="24"/>
          <w:szCs w:val="24"/>
        </w:rPr>
        <w:t>Krasnosielcu</w:t>
      </w:r>
      <w:r w:rsidR="00444400" w:rsidRPr="008D22CD">
        <w:rPr>
          <w:rFonts w:ascii="Times New Roman" w:hAnsi="Times New Roman" w:cs="Times New Roman"/>
          <w:sz w:val="24"/>
          <w:szCs w:val="24"/>
        </w:rPr>
        <w:t xml:space="preserve"> </w:t>
      </w:r>
      <w:r w:rsidRPr="008D22CD">
        <w:rPr>
          <w:rFonts w:ascii="Times New Roman" w:hAnsi="Times New Roman" w:cs="Times New Roman"/>
          <w:sz w:val="24"/>
          <w:szCs w:val="24"/>
        </w:rPr>
        <w:br/>
      </w:r>
      <w:r w:rsidR="008D22CD">
        <w:rPr>
          <w:rFonts w:ascii="Times New Roman" w:hAnsi="Times New Roman" w:cs="Times New Roman"/>
          <w:sz w:val="24"/>
          <w:szCs w:val="24"/>
        </w:rPr>
        <w:t>mgr Tomasz Paweł Olkowski</w:t>
      </w:r>
      <w:r w:rsidR="00444400" w:rsidRPr="008D22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9BB" w:rsidRPr="00F979BB" w:rsidRDefault="00F979BB" w:rsidP="00F979BB">
      <w:pPr>
        <w:rPr>
          <w:rFonts w:ascii="Times New Roman" w:hAnsi="Times New Roman" w:cs="Times New Roman"/>
          <w:sz w:val="24"/>
          <w:szCs w:val="24"/>
        </w:rPr>
      </w:pPr>
    </w:p>
    <w:p w:rsidR="00F979BB" w:rsidRPr="00F979BB" w:rsidRDefault="00444400" w:rsidP="00F979BB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t xml:space="preserve">Załączniki: </w:t>
      </w:r>
    </w:p>
    <w:p w:rsidR="00A11A4E" w:rsidRPr="00F979BB" w:rsidRDefault="00F979BB" w:rsidP="00F979BB">
      <w:pPr>
        <w:rPr>
          <w:rFonts w:ascii="Times New Roman" w:hAnsi="Times New Roman" w:cs="Times New Roman"/>
          <w:sz w:val="24"/>
          <w:szCs w:val="24"/>
        </w:rPr>
      </w:pPr>
      <w:r w:rsidRPr="00F979BB">
        <w:rPr>
          <w:rFonts w:ascii="Times New Roman" w:hAnsi="Times New Roman" w:cs="Times New Roman"/>
          <w:sz w:val="24"/>
          <w:szCs w:val="24"/>
        </w:rPr>
        <w:br/>
      </w:r>
      <w:r w:rsidR="00444400" w:rsidRPr="00F979BB">
        <w:rPr>
          <w:rFonts w:ascii="Times New Roman" w:hAnsi="Times New Roman" w:cs="Times New Roman"/>
          <w:sz w:val="24"/>
          <w:szCs w:val="24"/>
        </w:rPr>
        <w:t>1. Formularz oferty – załącznik nr 1 do Zaproszenia do składania ofert.</w:t>
      </w:r>
    </w:p>
    <w:sectPr w:rsidR="00A11A4E" w:rsidRPr="00F9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53A1"/>
    <w:multiLevelType w:val="hybridMultilevel"/>
    <w:tmpl w:val="0E263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D5A0A"/>
    <w:multiLevelType w:val="hybridMultilevel"/>
    <w:tmpl w:val="78FCC6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400"/>
    <w:rsid w:val="00064C2F"/>
    <w:rsid w:val="000F2A22"/>
    <w:rsid w:val="002701B8"/>
    <w:rsid w:val="002E55FF"/>
    <w:rsid w:val="00444400"/>
    <w:rsid w:val="004D6767"/>
    <w:rsid w:val="005419A6"/>
    <w:rsid w:val="0056417B"/>
    <w:rsid w:val="00845E20"/>
    <w:rsid w:val="008D22CD"/>
    <w:rsid w:val="00933130"/>
    <w:rsid w:val="00A11A4E"/>
    <w:rsid w:val="00AC1F1A"/>
    <w:rsid w:val="00F9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10CDA-C548-43EE-8330-E300CD6B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4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1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14</cp:revision>
  <cp:lastPrinted>2022-01-13T07:19:00Z</cp:lastPrinted>
  <dcterms:created xsi:type="dcterms:W3CDTF">2022-01-10T08:30:00Z</dcterms:created>
  <dcterms:modified xsi:type="dcterms:W3CDTF">2024-01-02T11:57:00Z</dcterms:modified>
</cp:coreProperties>
</file>