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ED" w:rsidRPr="009C694A" w:rsidRDefault="006C4B69" w:rsidP="00E53BFE">
      <w:pPr>
        <w:jc w:val="center"/>
        <w:rPr>
          <w:b/>
          <w:sz w:val="28"/>
        </w:rPr>
      </w:pPr>
      <w:bookmarkStart w:id="0" w:name="_GoBack"/>
      <w:bookmarkEnd w:id="0"/>
      <w:r w:rsidRPr="009C694A">
        <w:rPr>
          <w:b/>
          <w:sz w:val="28"/>
          <w:lang w:val="en-US"/>
        </w:rPr>
        <w:t>Zmluva o bezplatnom u</w:t>
      </w:r>
      <w:r w:rsidRPr="009C694A">
        <w:rPr>
          <w:b/>
          <w:sz w:val="28"/>
        </w:rPr>
        <w:t>žívaní a service č.</w:t>
      </w:r>
      <w:r w:rsidR="008B58A0">
        <w:rPr>
          <w:b/>
          <w:sz w:val="28"/>
        </w:rPr>
        <w:t xml:space="preserve">2/2021 </w:t>
      </w:r>
    </w:p>
    <w:p w:rsidR="006C4B69" w:rsidRDefault="006C4B69"/>
    <w:p w:rsidR="006C4B69" w:rsidRDefault="006C4B69" w:rsidP="00E53BFE">
      <w:pPr>
        <w:spacing w:after="0" w:line="240" w:lineRule="auto"/>
      </w:pPr>
      <w:r w:rsidRPr="00E53BFE">
        <w:rPr>
          <w:b/>
        </w:rPr>
        <w:t>Poskytovateľ</w:t>
      </w:r>
      <w:r w:rsidRPr="00E53BFE">
        <w:rPr>
          <w:b/>
          <w:lang w:val="en-US"/>
        </w:rPr>
        <w:t>:</w:t>
      </w:r>
      <w:r>
        <w:t xml:space="preserve"> </w:t>
      </w:r>
      <w:r>
        <w:tab/>
      </w:r>
      <w:r w:rsidRPr="00E53BFE">
        <w:rPr>
          <w:b/>
        </w:rPr>
        <w:t>Acenso, s.r.o.</w:t>
      </w:r>
      <w:r>
        <w:t xml:space="preserve"> </w:t>
      </w:r>
      <w:r w:rsidR="00E53BFE">
        <w:t xml:space="preserve"> </w:t>
      </w:r>
      <w:r w:rsidR="00E53BFE" w:rsidRPr="009C694A">
        <w:rPr>
          <w:sz w:val="20"/>
        </w:rPr>
        <w:t>(Niesme plátci DPH)</w:t>
      </w:r>
    </w:p>
    <w:p w:rsidR="006C4B69" w:rsidRDefault="006C4B69" w:rsidP="00E53BFE">
      <w:pPr>
        <w:spacing w:after="0" w:line="240" w:lineRule="auto"/>
        <w:ind w:left="708" w:firstLine="708"/>
      </w:pPr>
      <w:r>
        <w:t>Starinská 78, 06601 Humenné</w:t>
      </w:r>
    </w:p>
    <w:p w:rsidR="006C4B69" w:rsidRDefault="006C4B69" w:rsidP="00E53BFE">
      <w:pPr>
        <w:spacing w:after="0" w:line="240" w:lineRule="auto"/>
      </w:pPr>
      <w:r>
        <w:tab/>
      </w:r>
      <w:r>
        <w:tab/>
        <w:t>IČO: 44 181 744</w:t>
      </w:r>
    </w:p>
    <w:p w:rsidR="006C4B69" w:rsidRDefault="006C4B69" w:rsidP="00E53BFE">
      <w:pPr>
        <w:spacing w:after="0" w:line="240" w:lineRule="auto"/>
        <w:ind w:left="708" w:firstLine="708"/>
      </w:pPr>
      <w:r>
        <w:t>DIČ: 202 2638 783</w:t>
      </w:r>
      <w:r>
        <w:tab/>
      </w:r>
    </w:p>
    <w:p w:rsidR="006C4B69" w:rsidRDefault="006C4B69" w:rsidP="00E53BFE">
      <w:pPr>
        <w:spacing w:after="0" w:line="240" w:lineRule="auto"/>
      </w:pPr>
      <w:r>
        <w:tab/>
      </w:r>
      <w:r>
        <w:tab/>
        <w:t>Registrovaný pod číslom zložky 20228/P, Obchodný súd Prešov.</w:t>
      </w:r>
    </w:p>
    <w:p w:rsidR="006C4B69" w:rsidRDefault="006C4B69" w:rsidP="00E53BFE">
      <w:pPr>
        <w:spacing w:after="0" w:line="240" w:lineRule="auto"/>
        <w:ind w:left="708" w:firstLine="708"/>
      </w:pPr>
      <w:r>
        <w:t>Zastúpený</w:t>
      </w:r>
      <w:r w:rsidRPr="006C4B69">
        <w:t xml:space="preserve">: </w:t>
      </w:r>
      <w:r w:rsidR="00A25DFE">
        <w:t xml:space="preserve"> </w:t>
      </w:r>
      <w:hyperlink r:id="rId5" w:history="1">
        <w:r w:rsidRPr="006C4B69">
          <w:t>RNDR. Norbert Popély , PHd.</w:t>
        </w:r>
      </w:hyperlink>
    </w:p>
    <w:p w:rsidR="006C4B69" w:rsidRPr="006C4B69" w:rsidRDefault="006C4B69"/>
    <w:p w:rsidR="006C4B69" w:rsidRDefault="006C4B69" w:rsidP="00E53BFE">
      <w:pPr>
        <w:spacing w:after="0" w:line="240" w:lineRule="auto"/>
      </w:pPr>
      <w:r w:rsidRPr="00E53BFE">
        <w:rPr>
          <w:b/>
        </w:rPr>
        <w:t>Užívateľ</w:t>
      </w:r>
      <w:r w:rsidRPr="00E53BFE">
        <w:rPr>
          <w:b/>
          <w:lang w:val="en-US"/>
        </w:rPr>
        <w:t>:</w:t>
      </w:r>
      <w:r>
        <w:rPr>
          <w:lang w:val="en-US"/>
        </w:rPr>
        <w:t xml:space="preserve"> </w:t>
      </w:r>
      <w:r>
        <w:rPr>
          <w:lang w:val="en-US"/>
        </w:rPr>
        <w:tab/>
        <w:t>Gymn</w:t>
      </w:r>
      <w:r>
        <w:t>ázium arm. gen. L.Svobodu</w:t>
      </w:r>
    </w:p>
    <w:p w:rsidR="006C4B69" w:rsidRDefault="006C4B69" w:rsidP="00E53BFE">
      <w:pPr>
        <w:spacing w:after="0" w:line="240" w:lineRule="auto"/>
      </w:pPr>
      <w:r>
        <w:tab/>
      </w:r>
      <w:r>
        <w:tab/>
        <w:t>Komenského 4, 066 51 Humenné</w:t>
      </w:r>
    </w:p>
    <w:p w:rsidR="006C4B69" w:rsidRDefault="006C4B69" w:rsidP="00E53BFE">
      <w:pPr>
        <w:spacing w:after="0" w:line="240" w:lineRule="auto"/>
        <w:rPr>
          <w:lang w:val="en-US"/>
        </w:rPr>
      </w:pPr>
      <w:r>
        <w:tab/>
      </w:r>
      <w:r>
        <w:tab/>
        <w:t>IČO</w:t>
      </w:r>
      <w:r>
        <w:rPr>
          <w:lang w:val="en-US"/>
        </w:rPr>
        <w:t>: 160954</w:t>
      </w:r>
    </w:p>
    <w:p w:rsidR="006C4B69" w:rsidRDefault="006C4B69" w:rsidP="00E53BFE">
      <w:pPr>
        <w:spacing w:after="0" w:line="240" w:lineRule="auto"/>
        <w:ind w:left="708" w:firstLine="708"/>
      </w:pPr>
      <w:r>
        <w:rPr>
          <w:lang w:val="en-US"/>
        </w:rPr>
        <w:t>Zast</w:t>
      </w:r>
      <w:r>
        <w:t>úpený</w:t>
      </w:r>
      <w:r>
        <w:rPr>
          <w:lang w:val="en-US"/>
        </w:rPr>
        <w:t xml:space="preserve">: </w:t>
      </w:r>
      <w:r w:rsidR="008B58A0">
        <w:rPr>
          <w:lang w:val="en-US"/>
        </w:rPr>
        <w:t>RNDr. Marián Hamrák</w:t>
      </w:r>
      <w:r>
        <w:rPr>
          <w:lang w:val="en-US"/>
        </w:rPr>
        <w:t xml:space="preserve"> </w:t>
      </w:r>
      <w:r w:rsidR="00A96397">
        <w:rPr>
          <w:lang w:val="en-US"/>
        </w:rPr>
        <w:t>–</w:t>
      </w:r>
      <w:r>
        <w:rPr>
          <w:lang w:val="en-US"/>
        </w:rPr>
        <w:t xml:space="preserve"> riadite</w:t>
      </w:r>
      <w:r>
        <w:t>ľ</w:t>
      </w:r>
    </w:p>
    <w:p w:rsidR="00A96397" w:rsidRDefault="00A96397" w:rsidP="00A96397"/>
    <w:p w:rsidR="00A96397" w:rsidRDefault="00A96397" w:rsidP="00A96397">
      <w:r w:rsidRPr="009C694A">
        <w:rPr>
          <w:b/>
        </w:rPr>
        <w:t>Predmet užívania</w:t>
      </w:r>
      <w:r w:rsidRPr="009C694A">
        <w:rPr>
          <w:b/>
          <w:lang w:val="en-US"/>
        </w:rPr>
        <w:t>:</w:t>
      </w:r>
      <w:r>
        <w:rPr>
          <w:lang w:val="en-US"/>
        </w:rPr>
        <w:t xml:space="preserve"> </w:t>
      </w:r>
      <w:r w:rsidR="009C694A">
        <w:rPr>
          <w:lang w:val="en-US"/>
        </w:rPr>
        <w:t xml:space="preserve"> </w:t>
      </w:r>
      <w:r>
        <w:rPr>
          <w:lang w:val="en-US"/>
        </w:rPr>
        <w:t>Kop</w:t>
      </w:r>
      <w:r>
        <w:t>írovanie a tlač na</w:t>
      </w:r>
      <w:r w:rsidR="0089237D">
        <w:t xml:space="preserve"> </w:t>
      </w:r>
      <w:r>
        <w:t xml:space="preserve">stroji </w:t>
      </w:r>
      <w:hyperlink r:id="rId6" w:history="1">
        <w:r w:rsidRPr="00A96397">
          <w:t>Kyocera FS-3140MFP+</w:t>
        </w:r>
      </w:hyperlink>
    </w:p>
    <w:p w:rsidR="00A96397" w:rsidRDefault="00A96397" w:rsidP="00A96397">
      <w:pPr>
        <w:rPr>
          <w:lang w:val="en-US"/>
        </w:rPr>
      </w:pPr>
      <w:r w:rsidRPr="00EF7856">
        <w:rPr>
          <w:b/>
        </w:rPr>
        <w:t>Cena mesačného prenájmu</w:t>
      </w:r>
      <w:r>
        <w:rPr>
          <w:lang w:val="en-US"/>
        </w:rPr>
        <w:t xml:space="preserve">: </w:t>
      </w:r>
      <w:r w:rsidR="00EF7856">
        <w:rPr>
          <w:lang w:val="en-US"/>
        </w:rPr>
        <w:t xml:space="preserve"> </w:t>
      </w:r>
      <w:r w:rsidRPr="00EF7856">
        <w:rPr>
          <w:b/>
          <w:lang w:val="en-US"/>
        </w:rPr>
        <w:t>155</w:t>
      </w:r>
      <w:r w:rsidR="00EF7856" w:rsidRPr="00EF7856">
        <w:rPr>
          <w:b/>
          <w:lang w:val="en-US"/>
        </w:rPr>
        <w:t xml:space="preserve"> </w:t>
      </w:r>
      <w:r w:rsidRPr="00EF7856">
        <w:rPr>
          <w:b/>
          <w:lang w:val="en-US"/>
        </w:rPr>
        <w:t>Eur</w:t>
      </w:r>
    </w:p>
    <w:p w:rsidR="00A96397" w:rsidRDefault="00A96397" w:rsidP="00EF7856">
      <w:pPr>
        <w:spacing w:line="240" w:lineRule="auto"/>
        <w:rPr>
          <w:lang w:val="en-US"/>
        </w:rPr>
      </w:pPr>
      <w:r w:rsidRPr="00EF7856">
        <w:rPr>
          <w:b/>
          <w:lang w:val="en-US"/>
        </w:rPr>
        <w:t>Cena mesačného prenájmu obsahuje:</w:t>
      </w:r>
      <w:r>
        <w:rPr>
          <w:lang w:val="en-US"/>
        </w:rPr>
        <w:t xml:space="preserve"> Spotrebn</w:t>
      </w:r>
      <w:r>
        <w:t xml:space="preserve">ý materiál </w:t>
      </w:r>
      <w:r>
        <w:rPr>
          <w:lang w:val="en-US"/>
        </w:rPr>
        <w:t>(</w:t>
      </w:r>
      <w:r>
        <w:t>papier, toner, válce, lišty, náhradné diely</w:t>
      </w:r>
      <w:r>
        <w:rPr>
          <w:lang w:val="en-US"/>
        </w:rPr>
        <w:t>) na 6000 kópií, údržbu a servis, odstraňovanie porúch</w:t>
      </w:r>
      <w:r w:rsidR="00693257">
        <w:rPr>
          <w:lang w:val="en-US"/>
        </w:rPr>
        <w:t>.</w:t>
      </w:r>
    </w:p>
    <w:p w:rsidR="00A96397" w:rsidRPr="00540445" w:rsidRDefault="00A96397" w:rsidP="00EF7856">
      <w:pPr>
        <w:spacing w:line="240" w:lineRule="auto"/>
      </w:pPr>
      <w:r w:rsidRPr="00EF7856">
        <w:rPr>
          <w:b/>
          <w:lang w:val="en-US"/>
        </w:rPr>
        <w:t>Cena mesačného prenájmu neobsahuje:</w:t>
      </w:r>
      <w:r>
        <w:rPr>
          <w:lang w:val="en-US"/>
        </w:rPr>
        <w:t xml:space="preserve"> </w:t>
      </w:r>
      <w:r w:rsidR="000F0847">
        <w:t>Odstránenie porúch preukázatelne spôsobených obsluhou alebo neodborným použitím stroja</w:t>
      </w:r>
      <w:r w:rsidR="000F0847">
        <w:rPr>
          <w:lang w:val="en-US"/>
        </w:rPr>
        <w:t xml:space="preserve"> (vady </w:t>
      </w:r>
      <w:r w:rsidR="000F0847">
        <w:t>spôsobené neoprávnenými zásahmi do vnútra stroja</w:t>
      </w:r>
      <w:r w:rsidR="000F0847">
        <w:rPr>
          <w:lang w:val="en-US"/>
        </w:rPr>
        <w:t>) alebo vonkajšími činiteľmi (</w:t>
      </w:r>
      <w:r w:rsidR="000F0847">
        <w:t>nesprávne  napájacie napätie, nedovolené zdroje prúdu, poškodenie prepätím v sieti</w:t>
      </w:r>
      <w:r w:rsidR="000F0847">
        <w:rPr>
          <w:lang w:val="en-US"/>
        </w:rPr>
        <w:t>)</w:t>
      </w:r>
      <w:r w:rsidR="000E7146">
        <w:rPr>
          <w:lang w:val="en-US"/>
        </w:rPr>
        <w:t>, škody</w:t>
      </w:r>
      <w:r w:rsidR="00540445">
        <w:rPr>
          <w:lang w:val="en-US"/>
        </w:rPr>
        <w:t xml:space="preserve"> spôsobené odcudzením alebo mechanic</w:t>
      </w:r>
      <w:r w:rsidR="00540445">
        <w:t>kým poškodením</w:t>
      </w:r>
    </w:p>
    <w:p w:rsidR="000F0847" w:rsidRPr="000B5909" w:rsidRDefault="000F0847" w:rsidP="000B5909">
      <w:pPr>
        <w:pStyle w:val="Odsekzoznamu"/>
        <w:numPr>
          <w:ilvl w:val="0"/>
          <w:numId w:val="2"/>
        </w:numPr>
        <w:rPr>
          <w:lang w:val="en-US"/>
        </w:rPr>
      </w:pPr>
      <w:r w:rsidRPr="000B5909">
        <w:rPr>
          <w:lang w:val="en-US"/>
        </w:rPr>
        <w:t xml:space="preserve">Každá kópia nad počet 6000 je spoplatnená sumou </w:t>
      </w:r>
      <w:r w:rsidR="00454CB1" w:rsidRPr="000B5909">
        <w:rPr>
          <w:lang w:val="en-US"/>
        </w:rPr>
        <w:t>0,0</w:t>
      </w:r>
      <w:r w:rsidR="007377CD">
        <w:rPr>
          <w:lang w:val="en-US"/>
        </w:rPr>
        <w:t>25</w:t>
      </w:r>
      <w:r w:rsidR="00454CB1" w:rsidRPr="000B5909">
        <w:rPr>
          <w:lang w:val="en-US"/>
        </w:rPr>
        <w:t xml:space="preserve"> Eur</w:t>
      </w:r>
    </w:p>
    <w:p w:rsidR="000F0847" w:rsidRDefault="000F0847" w:rsidP="00EF7856">
      <w:pPr>
        <w:spacing w:line="240" w:lineRule="auto"/>
      </w:pPr>
      <w:r w:rsidRPr="00EF7856">
        <w:rPr>
          <w:b/>
          <w:lang w:val="en-US"/>
        </w:rPr>
        <w:t>Spôsob platenia:</w:t>
      </w:r>
      <w:r>
        <w:rPr>
          <w:lang w:val="en-US"/>
        </w:rPr>
        <w:t xml:space="preserve"> </w:t>
      </w:r>
      <w:r>
        <w:t xml:space="preserve">Pravidelnou platbou na základe faktúry od poskytovateľa za </w:t>
      </w:r>
      <w:r w:rsidR="00A955CE">
        <w:t>predchádzajúce</w:t>
      </w:r>
      <w:r>
        <w:t xml:space="preserve"> obdobie, vždy do 15. dňa v mesiaci.</w:t>
      </w:r>
      <w:r w:rsidR="00E9065F">
        <w:t xml:space="preserve"> Odpočet nadpočetných kópií sa bude vykonávať raz ročne a vystaví sa k nim osobitná faktúra. Splatnosti faktúr sú 14 dní od ich vystavenia</w:t>
      </w:r>
      <w:r w:rsidR="00AE6DF3">
        <w:t xml:space="preserve"> a dodania</w:t>
      </w:r>
      <w:r w:rsidR="00E9065F">
        <w:t>.</w:t>
      </w:r>
    </w:p>
    <w:p w:rsidR="00F864DA" w:rsidRPr="00F864DA" w:rsidRDefault="00AE6DF3" w:rsidP="00F864DA">
      <w:pPr>
        <w:pStyle w:val="Default"/>
        <w:rPr>
          <w:rFonts w:asciiTheme="minorHAnsi" w:hAnsiTheme="minorHAnsi" w:cstheme="minorHAnsi"/>
          <w:sz w:val="22"/>
          <w:szCs w:val="22"/>
          <w:lang w:val="en-US"/>
        </w:rPr>
      </w:pPr>
      <w:r w:rsidRPr="00F864DA">
        <w:rPr>
          <w:rFonts w:asciiTheme="minorHAnsi" w:hAnsiTheme="minorHAnsi" w:cstheme="minorHAnsi"/>
          <w:b/>
          <w:sz w:val="22"/>
          <w:szCs w:val="22"/>
        </w:rPr>
        <w:t>Doba trvania prenájmu</w:t>
      </w:r>
      <w:r w:rsidRPr="00F864DA">
        <w:rPr>
          <w:rFonts w:asciiTheme="minorHAnsi" w:hAnsiTheme="minorHAnsi" w:cstheme="minorHAnsi"/>
          <w:b/>
          <w:sz w:val="22"/>
          <w:szCs w:val="22"/>
          <w:lang w:val="en-US"/>
        </w:rPr>
        <w:t>:</w:t>
      </w:r>
      <w:r w:rsidRPr="00F864DA">
        <w:rPr>
          <w:rFonts w:asciiTheme="minorHAnsi" w:hAnsiTheme="minorHAnsi" w:cstheme="minorHAnsi"/>
          <w:sz w:val="22"/>
          <w:szCs w:val="22"/>
          <w:lang w:val="en-US"/>
        </w:rPr>
        <w:t xml:space="preserve"> </w:t>
      </w:r>
    </w:p>
    <w:p w:rsidR="00F864DA" w:rsidRPr="00F864DA" w:rsidRDefault="00F864DA" w:rsidP="00F864DA">
      <w:pPr>
        <w:pStyle w:val="Default"/>
        <w:rPr>
          <w:rFonts w:asciiTheme="minorHAnsi" w:hAnsiTheme="minorHAnsi" w:cstheme="minorHAnsi"/>
          <w:sz w:val="22"/>
          <w:szCs w:val="22"/>
        </w:rPr>
      </w:pPr>
      <w:r w:rsidRPr="00F864DA">
        <w:rPr>
          <w:rFonts w:asciiTheme="minorHAnsi" w:hAnsiTheme="minorHAnsi" w:cstheme="minorHAnsi"/>
          <w:sz w:val="22"/>
          <w:szCs w:val="22"/>
          <w:lang w:val="en-US"/>
        </w:rPr>
        <w:t xml:space="preserve">1. </w:t>
      </w:r>
      <w:r w:rsidRPr="00F864DA">
        <w:rPr>
          <w:rFonts w:asciiTheme="minorHAnsi" w:hAnsiTheme="minorHAnsi" w:cstheme="minorHAnsi"/>
          <w:sz w:val="22"/>
          <w:szCs w:val="22"/>
        </w:rPr>
        <w:t xml:space="preserve">Zmluva sa uzatvára na dobu určitú a to na 24 mesiacov. </w:t>
      </w:r>
    </w:p>
    <w:p w:rsidR="00F864DA" w:rsidRPr="00F864DA" w:rsidRDefault="00F864DA" w:rsidP="00F864DA">
      <w:pPr>
        <w:pStyle w:val="Default"/>
        <w:rPr>
          <w:rFonts w:asciiTheme="minorHAnsi" w:hAnsiTheme="minorHAnsi" w:cstheme="minorHAnsi"/>
          <w:sz w:val="22"/>
          <w:szCs w:val="22"/>
        </w:rPr>
      </w:pPr>
      <w:r w:rsidRPr="00F864DA">
        <w:rPr>
          <w:rFonts w:asciiTheme="minorHAnsi" w:hAnsiTheme="minorHAnsi" w:cstheme="minorHAnsi"/>
          <w:sz w:val="22"/>
          <w:szCs w:val="22"/>
        </w:rPr>
        <w:t xml:space="preserve">2. Doba trvania zmluvy začína plynúť dňom podpísania zmluvy o prenájme. </w:t>
      </w:r>
    </w:p>
    <w:p w:rsidR="00F864DA" w:rsidRPr="00F864DA" w:rsidRDefault="00F864DA" w:rsidP="00F864DA">
      <w:pPr>
        <w:pStyle w:val="Default"/>
        <w:rPr>
          <w:rFonts w:asciiTheme="minorHAnsi" w:hAnsiTheme="minorHAnsi" w:cstheme="minorHAnsi"/>
          <w:sz w:val="22"/>
          <w:szCs w:val="22"/>
        </w:rPr>
      </w:pPr>
      <w:r w:rsidRPr="00F864DA">
        <w:rPr>
          <w:rFonts w:asciiTheme="minorHAnsi" w:hAnsiTheme="minorHAnsi" w:cstheme="minorHAnsi"/>
          <w:sz w:val="22"/>
          <w:szCs w:val="22"/>
        </w:rPr>
        <w:t xml:space="preserve">3. Po uplynutí dohodnutej doby trvania zmluvy je možné na základe požiadavky predĺžiť jej platnosť dodatkom k tejto zmluve, potvrdeným oboma zmluvnými stranami, pričom cena nájmu je stanovená </w:t>
      </w:r>
    </w:p>
    <w:p w:rsidR="00AE6DF3" w:rsidRPr="00F864DA" w:rsidRDefault="00F864DA" w:rsidP="00F864DA">
      <w:pPr>
        <w:spacing w:line="240" w:lineRule="auto"/>
        <w:rPr>
          <w:rFonts w:cstheme="minorHAnsi"/>
        </w:rPr>
      </w:pPr>
      <w:r w:rsidRPr="00F864DA">
        <w:rPr>
          <w:rFonts w:cstheme="minorHAnsi"/>
        </w:rPr>
        <w:t>155,- EURO / mesačne a všetky ostatné podmienky zmluvy ostávajú nezmenené.</w:t>
      </w:r>
    </w:p>
    <w:p w:rsidR="002442CB" w:rsidRDefault="009C208A" w:rsidP="00EF7856">
      <w:pPr>
        <w:spacing w:line="240" w:lineRule="auto"/>
        <w:rPr>
          <w:lang w:val="en-US"/>
        </w:rPr>
      </w:pPr>
      <w:r w:rsidRPr="00C6588A">
        <w:rPr>
          <w:b/>
        </w:rPr>
        <w:t>Upozornenie</w:t>
      </w:r>
      <w:r>
        <w:rPr>
          <w:lang w:val="en-US"/>
        </w:rPr>
        <w:t xml:space="preserve">: </w:t>
      </w:r>
      <w:r w:rsidRPr="00C6588A">
        <w:t>Stroj je majetkom firmy Acenso, s.r.o. V prípade neplatenia mesačných poplatkov od ktorejkoľvek splátky môže poskytovateľ vypovedať zmluvu jednostranne a užívateľ je povinný v prípade požiadania stroj vrátiť. Pri akejkoľvek poruche je nutné stroj zabezpečiť a volať kontakt poskytovateľa. Uživateľ sa zaväzuje uhradiť všetky škody vzniknuté na zariadení počas užívania, ktoré prekračujú rámec bežného opotrebenia, najmä škody spôsobené odcudzením prístroja, mechanickým poškodením alebo neprimeraným zachádzaním. Pre prípad úplneho zničenia alebo odcudzenia je cen</w:t>
      </w:r>
      <w:r w:rsidR="00105727" w:rsidRPr="00C6588A">
        <w:t xml:space="preserve">a stroja stanovená na </w:t>
      </w:r>
      <w:r w:rsidR="009523D3">
        <w:t>800</w:t>
      </w:r>
      <w:r w:rsidR="00105727" w:rsidRPr="00C6588A">
        <w:t xml:space="preserve"> Eur</w:t>
      </w:r>
    </w:p>
    <w:p w:rsidR="00EF7856" w:rsidRDefault="00EF7856" w:rsidP="00EF7856">
      <w:pPr>
        <w:spacing w:line="240" w:lineRule="auto"/>
        <w:rPr>
          <w:lang w:val="en-US"/>
        </w:rPr>
      </w:pPr>
    </w:p>
    <w:p w:rsidR="00EF7856" w:rsidRDefault="00EF7856" w:rsidP="00EF7856">
      <w:pPr>
        <w:spacing w:line="240" w:lineRule="auto"/>
        <w:rPr>
          <w:lang w:val="en-US"/>
        </w:rPr>
      </w:pPr>
    </w:p>
    <w:p w:rsidR="009C208A" w:rsidRPr="00EF7856" w:rsidRDefault="002442CB" w:rsidP="00A96397">
      <w:pPr>
        <w:rPr>
          <w:b/>
          <w:lang w:val="en-US"/>
        </w:rPr>
      </w:pPr>
      <w:r w:rsidRPr="00EF7856">
        <w:rPr>
          <w:b/>
          <w:lang w:val="en-US"/>
        </w:rPr>
        <w:lastRenderedPageBreak/>
        <w:t>Ostatné dohodnuté podmienky:</w:t>
      </w:r>
    </w:p>
    <w:p w:rsidR="002442CB" w:rsidRPr="00EF7856" w:rsidRDefault="002442CB" w:rsidP="002442CB">
      <w:pPr>
        <w:pStyle w:val="Odsekzoznamu"/>
        <w:numPr>
          <w:ilvl w:val="0"/>
          <w:numId w:val="1"/>
        </w:numPr>
        <w:rPr>
          <w:b/>
        </w:rPr>
      </w:pPr>
      <w:r w:rsidRPr="00EF7856">
        <w:rPr>
          <w:b/>
        </w:rPr>
        <w:t>Servisné služby</w:t>
      </w:r>
    </w:p>
    <w:p w:rsidR="002442CB" w:rsidRDefault="002442CB" w:rsidP="002442CB">
      <w:pPr>
        <w:pStyle w:val="Odsekzoznamu"/>
        <w:rPr>
          <w:lang w:val="en-US"/>
        </w:rPr>
      </w:pPr>
      <w:r>
        <w:rPr>
          <w:lang w:val="en-US"/>
        </w:rPr>
        <w:t>Poskytovate</w:t>
      </w:r>
      <w:r>
        <w:t xml:space="preserve">ľ si vyhradzuje právo poskytovať servisné opravy a údržbu počas celej doby trvania tejto zmluvy prostredníctvom ním poverenej servisnej organizácie. Užívateľ sa zaväzuje pri vyskytnutí porúch privolať výhradne servis poskytovateľa. Uživateľ sa zaväzuje používať spotrebný materiál </w:t>
      </w:r>
      <w:r>
        <w:rPr>
          <w:lang w:val="en-US"/>
        </w:rPr>
        <w:t>(papier, toner, valce)  dodané výhradne poskytovateľom.</w:t>
      </w:r>
      <w:r w:rsidR="00CE18EA">
        <w:rPr>
          <w:lang w:val="en-US"/>
        </w:rPr>
        <w:t xml:space="preserve"> Servisný zásah musí byť vykonaný do dvoch dní od nahlásenia.</w:t>
      </w:r>
    </w:p>
    <w:p w:rsidR="00EF7856" w:rsidRDefault="00EF7856" w:rsidP="002442CB">
      <w:pPr>
        <w:pStyle w:val="Odsekzoznamu"/>
        <w:rPr>
          <w:lang w:val="en-US"/>
        </w:rPr>
      </w:pPr>
    </w:p>
    <w:p w:rsidR="001D6756" w:rsidRPr="00EF7856" w:rsidRDefault="001D6756" w:rsidP="001D6756">
      <w:pPr>
        <w:pStyle w:val="Odsekzoznamu"/>
        <w:numPr>
          <w:ilvl w:val="0"/>
          <w:numId w:val="1"/>
        </w:numPr>
        <w:rPr>
          <w:b/>
          <w:lang w:val="en-US"/>
        </w:rPr>
      </w:pPr>
      <w:r w:rsidRPr="00EF7856">
        <w:rPr>
          <w:b/>
          <w:lang w:val="en-US"/>
        </w:rPr>
        <w:t>Nárok na výmenu zariadenia</w:t>
      </w:r>
    </w:p>
    <w:p w:rsidR="00416B04" w:rsidRDefault="001D6756" w:rsidP="001D6756">
      <w:pPr>
        <w:pStyle w:val="Odsekzoznamu"/>
        <w:rPr>
          <w:lang w:val="en-US"/>
        </w:rPr>
      </w:pPr>
      <w:r>
        <w:rPr>
          <w:lang w:val="en-US"/>
        </w:rPr>
        <w:t xml:space="preserve">Užívateľ má nárok na výmenu zariadenia po uplynutí min. 3. </w:t>
      </w:r>
      <w:r w:rsidR="00C6588A">
        <w:rPr>
          <w:lang w:val="en-US"/>
        </w:rPr>
        <w:t>r</w:t>
      </w:r>
      <w:r>
        <w:rPr>
          <w:lang w:val="en-US"/>
        </w:rPr>
        <w:t>okov za technologicky nové zariadenie. O zmenu musí uživateľ požiadať prostredníctvom štatutarného zástupcu.</w:t>
      </w:r>
      <w:r w:rsidR="0055317A">
        <w:rPr>
          <w:lang w:val="en-US"/>
        </w:rPr>
        <w:t xml:space="preserve"> </w:t>
      </w:r>
    </w:p>
    <w:p w:rsidR="001D6756" w:rsidRDefault="0055317A" w:rsidP="001D6756">
      <w:pPr>
        <w:pStyle w:val="Odsekzoznamu"/>
        <w:rPr>
          <w:lang w:val="en-US"/>
        </w:rPr>
      </w:pPr>
      <w:r>
        <w:rPr>
          <w:lang w:val="en-US"/>
        </w:rPr>
        <w:t>Po uplynutí 4 rokov je táto výmena automatická.</w:t>
      </w:r>
    </w:p>
    <w:p w:rsidR="00EF7856" w:rsidRPr="00C50C2A" w:rsidRDefault="00EF7856" w:rsidP="001D6756">
      <w:pPr>
        <w:pStyle w:val="Odsekzoznamu"/>
        <w:rPr>
          <w:b/>
          <w:lang w:val="en-US"/>
        </w:rPr>
      </w:pPr>
    </w:p>
    <w:p w:rsidR="0021778B" w:rsidRPr="00036B01" w:rsidRDefault="0021778B" w:rsidP="0021778B">
      <w:pPr>
        <w:pStyle w:val="Odsekzoznamu"/>
        <w:numPr>
          <w:ilvl w:val="0"/>
          <w:numId w:val="1"/>
        </w:numPr>
        <w:rPr>
          <w:lang w:val="en-US"/>
        </w:rPr>
      </w:pPr>
      <w:r w:rsidRPr="00EF7856">
        <w:rPr>
          <w:b/>
          <w:lang w:val="en-US"/>
        </w:rPr>
        <w:t>Predčasné ukončenie zmluvy</w:t>
      </w:r>
      <w:r>
        <w:rPr>
          <w:lang w:val="en-US"/>
        </w:rPr>
        <w:t>: T</w:t>
      </w:r>
      <w:r>
        <w:t>úto zmluvu možno vypovedať pred termínom ukončenia platnosti oboma zmluvnými stranami výhradne písomnou formou s výpovednou lehotou 1 mesiac. Ukončenie zmluvy bude podmienené vyrovnaním si záväzkov oboch zmluvných strán.</w:t>
      </w:r>
    </w:p>
    <w:p w:rsidR="00036B01" w:rsidRDefault="00036B01" w:rsidP="00036B01">
      <w:pPr>
        <w:rPr>
          <w:lang w:val="en-US"/>
        </w:rPr>
      </w:pPr>
    </w:p>
    <w:p w:rsidR="00036B01" w:rsidRDefault="00036B01" w:rsidP="00036B01">
      <w:pPr>
        <w:rPr>
          <w:lang w:val="en-US"/>
        </w:rPr>
      </w:pPr>
      <w:r>
        <w:rPr>
          <w:lang w:val="en-US"/>
        </w:rPr>
        <w:t>V Humennom …………………………………….</w:t>
      </w:r>
    </w:p>
    <w:p w:rsidR="00036B01" w:rsidRDefault="00036B01" w:rsidP="00036B01">
      <w:pPr>
        <w:rPr>
          <w:lang w:val="en-US"/>
        </w:rPr>
      </w:pPr>
    </w:p>
    <w:p w:rsidR="00036B01" w:rsidRPr="00036B01" w:rsidRDefault="00036B01" w:rsidP="00036B01">
      <w:pPr>
        <w:rPr>
          <w:lang w:val="en-US"/>
        </w:rPr>
      </w:pPr>
      <w:r>
        <w:rPr>
          <w:lang w:val="en-US"/>
        </w:rPr>
        <w:t>Užívateľ:</w:t>
      </w:r>
      <w:r>
        <w:rPr>
          <w:lang w:val="en-US"/>
        </w:rPr>
        <w:tab/>
      </w:r>
      <w:r>
        <w:rPr>
          <w:lang w:val="en-US"/>
        </w:rPr>
        <w:tab/>
      </w:r>
      <w:r>
        <w:rPr>
          <w:lang w:val="en-US"/>
        </w:rPr>
        <w:tab/>
      </w:r>
      <w:r>
        <w:rPr>
          <w:lang w:val="en-US"/>
        </w:rPr>
        <w:tab/>
      </w:r>
      <w:r>
        <w:rPr>
          <w:lang w:val="en-US"/>
        </w:rPr>
        <w:tab/>
      </w:r>
      <w:r>
        <w:rPr>
          <w:lang w:val="en-US"/>
        </w:rPr>
        <w:tab/>
      </w:r>
      <w:r>
        <w:rPr>
          <w:lang w:val="en-US"/>
        </w:rPr>
        <w:tab/>
      </w:r>
      <w:r w:rsidR="00F20211">
        <w:rPr>
          <w:lang w:val="en-US"/>
        </w:rPr>
        <w:tab/>
      </w:r>
      <w:r>
        <w:rPr>
          <w:lang w:val="en-US"/>
        </w:rPr>
        <w:t>Poskytovate</w:t>
      </w:r>
      <w:r>
        <w:t>ľ</w:t>
      </w:r>
      <w:r>
        <w:rPr>
          <w:lang w:val="en-US"/>
        </w:rPr>
        <w:t>:</w:t>
      </w:r>
    </w:p>
    <w:sectPr w:rsidR="00036B01" w:rsidRPr="00036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1196"/>
    <w:multiLevelType w:val="hybridMultilevel"/>
    <w:tmpl w:val="AE265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01A2AD8"/>
    <w:multiLevelType w:val="hybridMultilevel"/>
    <w:tmpl w:val="BEE28AA8"/>
    <w:lvl w:ilvl="0" w:tplc="BC4E9D7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D6"/>
    <w:rsid w:val="00036B01"/>
    <w:rsid w:val="000B5909"/>
    <w:rsid w:val="000C524E"/>
    <w:rsid w:val="000E7146"/>
    <w:rsid w:val="000F0847"/>
    <w:rsid w:val="00105727"/>
    <w:rsid w:val="001467D6"/>
    <w:rsid w:val="001D6756"/>
    <w:rsid w:val="001E73C2"/>
    <w:rsid w:val="0021778B"/>
    <w:rsid w:val="002442CB"/>
    <w:rsid w:val="0027124E"/>
    <w:rsid w:val="00416B04"/>
    <w:rsid w:val="00454CB1"/>
    <w:rsid w:val="004731F3"/>
    <w:rsid w:val="00540445"/>
    <w:rsid w:val="00542A9D"/>
    <w:rsid w:val="0055317A"/>
    <w:rsid w:val="00693257"/>
    <w:rsid w:val="006C4B69"/>
    <w:rsid w:val="007377CD"/>
    <w:rsid w:val="0089237D"/>
    <w:rsid w:val="008B58A0"/>
    <w:rsid w:val="009523D3"/>
    <w:rsid w:val="009C208A"/>
    <w:rsid w:val="009C694A"/>
    <w:rsid w:val="00A25DFE"/>
    <w:rsid w:val="00A955CE"/>
    <w:rsid w:val="00A96397"/>
    <w:rsid w:val="00AE6DF3"/>
    <w:rsid w:val="00C50C2A"/>
    <w:rsid w:val="00C6588A"/>
    <w:rsid w:val="00CE18EA"/>
    <w:rsid w:val="00E46AF2"/>
    <w:rsid w:val="00E53BFE"/>
    <w:rsid w:val="00E9065F"/>
    <w:rsid w:val="00EF7856"/>
    <w:rsid w:val="00F07F25"/>
    <w:rsid w:val="00F20211"/>
    <w:rsid w:val="00F665ED"/>
    <w:rsid w:val="00F864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CC78C-A919-45E5-B90E-0A54F7E1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6C4B6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6C4B69"/>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6C4B69"/>
    <w:rPr>
      <w:color w:val="0000FF"/>
      <w:u w:val="single"/>
    </w:rPr>
  </w:style>
  <w:style w:type="character" w:styleId="Zvraznenie">
    <w:name w:val="Emphasis"/>
    <w:basedOn w:val="Predvolenpsmoodseku"/>
    <w:uiPriority w:val="20"/>
    <w:qFormat/>
    <w:rsid w:val="006C4B69"/>
    <w:rPr>
      <w:i/>
      <w:iCs/>
    </w:rPr>
  </w:style>
  <w:style w:type="paragraph" w:styleId="Odsekzoznamu">
    <w:name w:val="List Paragraph"/>
    <w:basedOn w:val="Normlny"/>
    <w:uiPriority w:val="34"/>
    <w:qFormat/>
    <w:rsid w:val="002442CB"/>
    <w:pPr>
      <w:ind w:left="720"/>
      <w:contextualSpacing/>
    </w:pPr>
  </w:style>
  <w:style w:type="paragraph" w:customStyle="1" w:styleId="Default">
    <w:name w:val="Default"/>
    <w:rsid w:val="00F864D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za.sk/kyocera-fs-3140mfp-d462158.htm" TargetMode="External"/><Relationship Id="rId5" Type="http://schemas.openxmlformats.org/officeDocument/2006/relationships/hyperlink" Target="http://dlznik.zoznam.sk/socialna-siet/rndr-norbert-popely-phd-1"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2021-07-20T10:14:00Z</dcterms:created>
  <dcterms:modified xsi:type="dcterms:W3CDTF">2021-07-20T10:14:00Z</dcterms:modified>
</cp:coreProperties>
</file>