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EC87" w14:textId="22B37F38" w:rsidR="009C0682" w:rsidRPr="0029216D" w:rsidRDefault="009C0682" w:rsidP="009C0682">
      <w:pPr>
        <w:pStyle w:val="Tytu"/>
        <w:spacing w:line="360" w:lineRule="auto"/>
        <w:rPr>
          <w:sz w:val="22"/>
          <w:szCs w:val="22"/>
        </w:rPr>
      </w:pPr>
      <w:r w:rsidRPr="0029216D">
        <w:rPr>
          <w:sz w:val="22"/>
          <w:szCs w:val="22"/>
        </w:rPr>
        <w:t xml:space="preserve">Uchwała nr </w:t>
      </w:r>
      <w:r w:rsidR="001C32C4" w:rsidRPr="0029216D">
        <w:rPr>
          <w:sz w:val="22"/>
          <w:szCs w:val="22"/>
        </w:rPr>
        <w:t>3</w:t>
      </w:r>
      <w:r w:rsidR="006E42FF" w:rsidRPr="0029216D">
        <w:rPr>
          <w:sz w:val="22"/>
          <w:szCs w:val="22"/>
        </w:rPr>
        <w:t>/</w:t>
      </w:r>
      <w:r w:rsidR="00322E05" w:rsidRPr="0029216D">
        <w:rPr>
          <w:sz w:val="22"/>
          <w:szCs w:val="22"/>
        </w:rPr>
        <w:t>202</w:t>
      </w:r>
      <w:r w:rsidR="001C32C4" w:rsidRPr="0029216D">
        <w:rPr>
          <w:sz w:val="22"/>
          <w:szCs w:val="22"/>
        </w:rPr>
        <w:t>2</w:t>
      </w:r>
      <w:r w:rsidR="00322E05" w:rsidRPr="0029216D">
        <w:rPr>
          <w:sz w:val="22"/>
          <w:szCs w:val="22"/>
        </w:rPr>
        <w:t>/202</w:t>
      </w:r>
      <w:r w:rsidR="001C32C4" w:rsidRPr="0029216D">
        <w:rPr>
          <w:sz w:val="22"/>
          <w:szCs w:val="22"/>
        </w:rPr>
        <w:t>3</w:t>
      </w:r>
    </w:p>
    <w:p w14:paraId="0663EA70" w14:textId="2301ED34" w:rsidR="009C0682" w:rsidRPr="0029216D" w:rsidRDefault="009C0682" w:rsidP="009C0682">
      <w:pPr>
        <w:spacing w:line="360" w:lineRule="auto"/>
        <w:jc w:val="center"/>
        <w:rPr>
          <w:b/>
          <w:bCs/>
          <w:sz w:val="22"/>
          <w:szCs w:val="22"/>
        </w:rPr>
      </w:pPr>
      <w:r w:rsidRPr="0029216D">
        <w:rPr>
          <w:b/>
          <w:bCs/>
          <w:sz w:val="22"/>
          <w:szCs w:val="22"/>
        </w:rPr>
        <w:t xml:space="preserve">z dnia </w:t>
      </w:r>
      <w:r w:rsidR="001C32C4" w:rsidRPr="0029216D">
        <w:rPr>
          <w:b/>
          <w:bCs/>
          <w:sz w:val="22"/>
          <w:szCs w:val="22"/>
        </w:rPr>
        <w:t>1</w:t>
      </w:r>
      <w:r w:rsidRPr="0029216D">
        <w:rPr>
          <w:b/>
          <w:bCs/>
          <w:sz w:val="22"/>
          <w:szCs w:val="22"/>
        </w:rPr>
        <w:t xml:space="preserve"> </w:t>
      </w:r>
      <w:r w:rsidR="001C32C4" w:rsidRPr="0029216D">
        <w:rPr>
          <w:b/>
          <w:bCs/>
          <w:sz w:val="22"/>
          <w:szCs w:val="22"/>
        </w:rPr>
        <w:t>września</w:t>
      </w:r>
      <w:r w:rsidRPr="0029216D">
        <w:rPr>
          <w:b/>
          <w:bCs/>
          <w:sz w:val="22"/>
          <w:szCs w:val="22"/>
        </w:rPr>
        <w:t xml:space="preserve"> 20</w:t>
      </w:r>
      <w:r w:rsidR="00322E05" w:rsidRPr="0029216D">
        <w:rPr>
          <w:b/>
          <w:bCs/>
          <w:sz w:val="22"/>
          <w:szCs w:val="22"/>
        </w:rPr>
        <w:t>2</w:t>
      </w:r>
      <w:r w:rsidR="001C32C4" w:rsidRPr="0029216D">
        <w:rPr>
          <w:b/>
          <w:bCs/>
          <w:sz w:val="22"/>
          <w:szCs w:val="22"/>
        </w:rPr>
        <w:t>2</w:t>
      </w:r>
      <w:r w:rsidRPr="0029216D">
        <w:rPr>
          <w:b/>
          <w:bCs/>
          <w:sz w:val="22"/>
          <w:szCs w:val="22"/>
        </w:rPr>
        <w:t>r.</w:t>
      </w:r>
    </w:p>
    <w:p w14:paraId="422573AC" w14:textId="77777777" w:rsidR="009C0682" w:rsidRPr="0029216D" w:rsidRDefault="009C0682" w:rsidP="009C0682">
      <w:pPr>
        <w:spacing w:line="360" w:lineRule="auto"/>
        <w:jc w:val="center"/>
        <w:rPr>
          <w:b/>
          <w:bCs/>
          <w:sz w:val="22"/>
          <w:szCs w:val="22"/>
        </w:rPr>
      </w:pPr>
      <w:r w:rsidRPr="0029216D">
        <w:rPr>
          <w:b/>
          <w:bCs/>
          <w:sz w:val="22"/>
          <w:szCs w:val="22"/>
        </w:rPr>
        <w:t>Rady Pedagogicznej Zespołu Edukacyjnego w Bytnicy</w:t>
      </w:r>
    </w:p>
    <w:p w14:paraId="31D37509" w14:textId="77777777" w:rsidR="009C0682" w:rsidRPr="0029216D" w:rsidRDefault="009C0682" w:rsidP="009C0682">
      <w:pPr>
        <w:spacing w:line="360" w:lineRule="auto"/>
        <w:jc w:val="center"/>
        <w:rPr>
          <w:b/>
          <w:bCs/>
          <w:sz w:val="22"/>
          <w:szCs w:val="22"/>
        </w:rPr>
      </w:pPr>
      <w:r w:rsidRPr="0029216D">
        <w:rPr>
          <w:b/>
          <w:bCs/>
          <w:sz w:val="22"/>
          <w:szCs w:val="22"/>
        </w:rPr>
        <w:t>w sprawie uchwalenia zmian w statucie Zespołu Edukacyjnego w Bytnicy</w:t>
      </w:r>
    </w:p>
    <w:p w14:paraId="183DB529" w14:textId="77777777" w:rsidR="009C0682" w:rsidRPr="0029216D" w:rsidRDefault="009C0682" w:rsidP="009C0682">
      <w:pPr>
        <w:spacing w:line="360" w:lineRule="auto"/>
        <w:jc w:val="both"/>
        <w:rPr>
          <w:sz w:val="22"/>
          <w:szCs w:val="22"/>
        </w:rPr>
      </w:pPr>
    </w:p>
    <w:p w14:paraId="125BA609" w14:textId="77777777" w:rsidR="009C0682" w:rsidRPr="0029216D" w:rsidRDefault="009C0682" w:rsidP="009C0682">
      <w:pPr>
        <w:spacing w:line="360" w:lineRule="auto"/>
        <w:jc w:val="both"/>
        <w:rPr>
          <w:iCs/>
          <w:sz w:val="22"/>
          <w:szCs w:val="22"/>
        </w:rPr>
      </w:pPr>
      <w:r w:rsidRPr="0029216D">
        <w:rPr>
          <w:iCs/>
          <w:sz w:val="22"/>
          <w:szCs w:val="22"/>
        </w:rPr>
        <w:t xml:space="preserve">Na podstawie </w:t>
      </w:r>
      <w:r w:rsidRPr="0029216D">
        <w:rPr>
          <w:b/>
          <w:sz w:val="22"/>
          <w:szCs w:val="22"/>
        </w:rPr>
        <w:t>art. 80 ust. 2 pkt 1</w:t>
      </w:r>
      <w:r w:rsidRPr="0029216D">
        <w:rPr>
          <w:sz w:val="22"/>
          <w:szCs w:val="22"/>
        </w:rPr>
        <w:t xml:space="preserve"> ustawy z 14 grudnia 2016 r. - Prawo oświatowe (Dz.U. z 2017 r. poz. 59) </w:t>
      </w:r>
      <w:r w:rsidRPr="0029216D">
        <w:rPr>
          <w:iCs/>
          <w:sz w:val="22"/>
          <w:szCs w:val="22"/>
        </w:rPr>
        <w:t>uchwala się co następuje:</w:t>
      </w:r>
    </w:p>
    <w:p w14:paraId="60FD6D53" w14:textId="77777777" w:rsidR="009C0682" w:rsidRPr="0029216D" w:rsidRDefault="009C0682" w:rsidP="009C0682">
      <w:pPr>
        <w:spacing w:line="360" w:lineRule="auto"/>
        <w:jc w:val="center"/>
        <w:rPr>
          <w:b/>
          <w:iCs/>
          <w:sz w:val="22"/>
          <w:szCs w:val="22"/>
        </w:rPr>
      </w:pPr>
      <w:r w:rsidRPr="0029216D">
        <w:rPr>
          <w:b/>
          <w:iCs/>
          <w:sz w:val="22"/>
          <w:szCs w:val="22"/>
        </w:rPr>
        <w:t>§ 1.</w:t>
      </w:r>
    </w:p>
    <w:p w14:paraId="59FC96E5" w14:textId="22B32430" w:rsidR="009C0682" w:rsidRPr="0029216D" w:rsidRDefault="009C0682" w:rsidP="001C32C4">
      <w:pPr>
        <w:autoSpaceDE w:val="0"/>
        <w:autoSpaceDN w:val="0"/>
        <w:adjustRightInd w:val="0"/>
        <w:spacing w:line="360" w:lineRule="auto"/>
        <w:jc w:val="both"/>
        <w:rPr>
          <w:bCs/>
          <w:iCs/>
          <w:sz w:val="22"/>
          <w:szCs w:val="22"/>
        </w:rPr>
      </w:pPr>
      <w:r w:rsidRPr="0029216D">
        <w:rPr>
          <w:bCs/>
          <w:iCs/>
          <w:sz w:val="22"/>
          <w:szCs w:val="22"/>
        </w:rPr>
        <w:t xml:space="preserve">Rada Pedagogiczna uchwala </w:t>
      </w:r>
      <w:r w:rsidR="00235DA8" w:rsidRPr="0029216D">
        <w:rPr>
          <w:b/>
          <w:iCs/>
          <w:sz w:val="22"/>
          <w:szCs w:val="22"/>
          <w:u w:val="single"/>
        </w:rPr>
        <w:t>pozytywnie</w:t>
      </w:r>
      <w:r w:rsidR="00235DA8" w:rsidRPr="0029216D">
        <w:rPr>
          <w:bCs/>
          <w:iCs/>
          <w:sz w:val="22"/>
          <w:szCs w:val="22"/>
        </w:rPr>
        <w:t>/ negatywnie</w:t>
      </w:r>
      <w:r w:rsidR="006E42FF" w:rsidRPr="0029216D">
        <w:rPr>
          <w:rStyle w:val="Odwoanieprzypisudolnego"/>
          <w:bCs/>
          <w:iCs/>
          <w:sz w:val="22"/>
          <w:szCs w:val="22"/>
        </w:rPr>
        <w:footnoteReference w:id="1"/>
      </w:r>
      <w:r w:rsidR="00235DA8" w:rsidRPr="0029216D">
        <w:rPr>
          <w:bCs/>
          <w:iCs/>
          <w:sz w:val="22"/>
          <w:szCs w:val="22"/>
        </w:rPr>
        <w:t xml:space="preserve"> </w:t>
      </w:r>
      <w:r w:rsidRPr="0029216D">
        <w:rPr>
          <w:bCs/>
          <w:iCs/>
          <w:sz w:val="22"/>
          <w:szCs w:val="22"/>
        </w:rPr>
        <w:t xml:space="preserve">przedstawione propozycje zmian </w:t>
      </w:r>
      <w:r w:rsidR="00235DA8" w:rsidRPr="0029216D">
        <w:rPr>
          <w:bCs/>
          <w:iCs/>
          <w:sz w:val="22"/>
          <w:szCs w:val="22"/>
        </w:rPr>
        <w:t xml:space="preserve"> </w:t>
      </w:r>
      <w:r w:rsidRPr="0029216D">
        <w:rPr>
          <w:bCs/>
          <w:iCs/>
          <w:sz w:val="22"/>
          <w:szCs w:val="22"/>
        </w:rPr>
        <w:t xml:space="preserve">w statucie dotyczących </w:t>
      </w:r>
      <w:r w:rsidR="0029216D">
        <w:rPr>
          <w:bCs/>
          <w:iCs/>
          <w:sz w:val="22"/>
          <w:szCs w:val="22"/>
        </w:rPr>
        <w:t>oceniania zachowania</w:t>
      </w:r>
      <w:r w:rsidRPr="0029216D">
        <w:rPr>
          <w:bCs/>
          <w:iCs/>
          <w:sz w:val="22"/>
          <w:szCs w:val="22"/>
        </w:rPr>
        <w:t xml:space="preserve"> </w:t>
      </w:r>
      <w:r w:rsidR="001C32C4" w:rsidRPr="0029216D">
        <w:rPr>
          <w:bCs/>
          <w:iCs/>
          <w:sz w:val="22"/>
          <w:szCs w:val="22"/>
        </w:rPr>
        <w:t>:</w:t>
      </w:r>
    </w:p>
    <w:p w14:paraId="60A4772A" w14:textId="6DF3FDC4" w:rsidR="001C32C4" w:rsidRPr="0029216D" w:rsidRDefault="0029216D" w:rsidP="0029216D">
      <w:pPr>
        <w:pStyle w:val="Akapitzlist"/>
        <w:numPr>
          <w:ilvl w:val="0"/>
          <w:numId w:val="3"/>
        </w:numPr>
        <w:autoSpaceDE w:val="0"/>
        <w:autoSpaceDN w:val="0"/>
        <w:adjustRightInd w:val="0"/>
        <w:spacing w:line="360" w:lineRule="auto"/>
        <w:jc w:val="both"/>
        <w:rPr>
          <w:rFonts w:ascii="Times New Roman" w:hAnsi="Times New Roman"/>
          <w:b/>
          <w:iCs/>
          <w:u w:val="single"/>
        </w:rPr>
      </w:pPr>
      <w:r w:rsidRPr="0029216D">
        <w:rPr>
          <w:rFonts w:ascii="Times New Roman" w:hAnsi="Times New Roman"/>
          <w:bCs/>
          <w:iCs/>
        </w:rPr>
        <w:t xml:space="preserve">W  </w:t>
      </w:r>
      <w:r w:rsidRPr="0029216D">
        <w:rPr>
          <w:rFonts w:ascii="Times New Roman" w:hAnsi="Times New Roman"/>
          <w:b/>
          <w:iCs/>
        </w:rPr>
        <w:t>§ 51 warunki oceniania zachowania skreśla się pkt</w:t>
      </w:r>
      <w:r>
        <w:rPr>
          <w:rFonts w:ascii="Times New Roman" w:hAnsi="Times New Roman"/>
          <w:b/>
          <w:iCs/>
        </w:rPr>
        <w:t xml:space="preserve"> </w:t>
      </w:r>
      <w:r w:rsidRPr="0029216D">
        <w:rPr>
          <w:rFonts w:ascii="Times New Roman" w:hAnsi="Times New Roman"/>
          <w:b/>
          <w:iCs/>
        </w:rPr>
        <w:t>1,</w:t>
      </w:r>
      <w:r>
        <w:rPr>
          <w:rFonts w:ascii="Times New Roman" w:hAnsi="Times New Roman"/>
          <w:b/>
          <w:iCs/>
        </w:rPr>
        <w:t xml:space="preserve"> </w:t>
      </w:r>
      <w:r w:rsidRPr="0029216D">
        <w:rPr>
          <w:rFonts w:ascii="Times New Roman" w:hAnsi="Times New Roman"/>
          <w:b/>
          <w:iCs/>
        </w:rPr>
        <w:t>2,</w:t>
      </w:r>
      <w:r>
        <w:rPr>
          <w:rFonts w:ascii="Times New Roman" w:hAnsi="Times New Roman"/>
          <w:b/>
          <w:iCs/>
        </w:rPr>
        <w:t xml:space="preserve"> </w:t>
      </w:r>
      <w:r w:rsidRPr="0029216D">
        <w:rPr>
          <w:rFonts w:ascii="Times New Roman" w:hAnsi="Times New Roman"/>
          <w:b/>
          <w:iCs/>
        </w:rPr>
        <w:t>3,</w:t>
      </w:r>
      <w:r>
        <w:rPr>
          <w:rFonts w:ascii="Times New Roman" w:hAnsi="Times New Roman"/>
          <w:b/>
          <w:iCs/>
        </w:rPr>
        <w:t xml:space="preserve"> </w:t>
      </w:r>
      <w:r w:rsidRPr="0029216D">
        <w:rPr>
          <w:rFonts w:ascii="Times New Roman" w:hAnsi="Times New Roman"/>
          <w:b/>
          <w:iCs/>
        </w:rPr>
        <w:t>4,</w:t>
      </w:r>
      <w:r>
        <w:rPr>
          <w:rFonts w:ascii="Times New Roman" w:hAnsi="Times New Roman"/>
          <w:b/>
          <w:iCs/>
        </w:rPr>
        <w:t xml:space="preserve"> </w:t>
      </w:r>
      <w:r w:rsidRPr="0029216D">
        <w:rPr>
          <w:rFonts w:ascii="Times New Roman" w:hAnsi="Times New Roman"/>
          <w:b/>
          <w:iCs/>
        </w:rPr>
        <w:t>5,</w:t>
      </w:r>
      <w:r>
        <w:rPr>
          <w:rFonts w:ascii="Times New Roman" w:hAnsi="Times New Roman"/>
          <w:b/>
          <w:iCs/>
        </w:rPr>
        <w:t xml:space="preserve"> </w:t>
      </w:r>
      <w:r w:rsidRPr="0029216D">
        <w:rPr>
          <w:rFonts w:ascii="Times New Roman" w:hAnsi="Times New Roman"/>
          <w:b/>
          <w:iCs/>
        </w:rPr>
        <w:t>7,</w:t>
      </w:r>
      <w:r>
        <w:rPr>
          <w:rFonts w:ascii="Times New Roman" w:hAnsi="Times New Roman"/>
          <w:b/>
          <w:iCs/>
        </w:rPr>
        <w:t xml:space="preserve"> 8, </w:t>
      </w:r>
      <w:r w:rsidRPr="0029216D">
        <w:rPr>
          <w:rFonts w:ascii="Times New Roman" w:hAnsi="Times New Roman"/>
          <w:b/>
          <w:iCs/>
        </w:rPr>
        <w:t>9,10,11,12,13,14,15,16,17,18,19,20,21,22.</w:t>
      </w:r>
    </w:p>
    <w:p w14:paraId="7138C6B4" w14:textId="1FFCB676" w:rsidR="0029216D" w:rsidRPr="0029216D" w:rsidRDefault="0029216D" w:rsidP="0029216D">
      <w:pPr>
        <w:pStyle w:val="Akapitzlist"/>
        <w:numPr>
          <w:ilvl w:val="0"/>
          <w:numId w:val="3"/>
        </w:numPr>
        <w:autoSpaceDE w:val="0"/>
        <w:autoSpaceDN w:val="0"/>
        <w:adjustRightInd w:val="0"/>
        <w:spacing w:line="360" w:lineRule="auto"/>
        <w:jc w:val="both"/>
        <w:rPr>
          <w:rFonts w:ascii="Times New Roman" w:hAnsi="Times New Roman"/>
          <w:b/>
          <w:iCs/>
          <w:u w:val="single"/>
        </w:rPr>
      </w:pPr>
      <w:r w:rsidRPr="0029216D">
        <w:rPr>
          <w:rFonts w:ascii="Times New Roman" w:hAnsi="Times New Roman"/>
          <w:b/>
          <w:iCs/>
        </w:rPr>
        <w:t>§ 51 w niewymienionych wyżej punktach przyjmuje brzmienie:</w:t>
      </w:r>
    </w:p>
    <w:p w14:paraId="4DCD212A" w14:textId="77777777" w:rsidR="0029216D" w:rsidRPr="0029216D" w:rsidRDefault="0029216D" w:rsidP="0029216D">
      <w:pPr>
        <w:jc w:val="center"/>
        <w:rPr>
          <w:b/>
          <w:bCs/>
          <w:sz w:val="22"/>
          <w:szCs w:val="22"/>
        </w:rPr>
      </w:pPr>
      <w:r w:rsidRPr="0029216D">
        <w:rPr>
          <w:b/>
          <w:bCs/>
          <w:sz w:val="22"/>
          <w:szCs w:val="22"/>
        </w:rPr>
        <w:t xml:space="preserve">§ 51. </w:t>
      </w:r>
    </w:p>
    <w:p w14:paraId="517E20D3" w14:textId="77777777" w:rsidR="0029216D" w:rsidRPr="0029216D" w:rsidRDefault="0029216D" w:rsidP="0029216D">
      <w:pPr>
        <w:jc w:val="center"/>
        <w:rPr>
          <w:b/>
          <w:bCs/>
          <w:sz w:val="22"/>
          <w:szCs w:val="22"/>
        </w:rPr>
      </w:pPr>
      <w:r w:rsidRPr="0029216D">
        <w:rPr>
          <w:b/>
          <w:bCs/>
          <w:sz w:val="22"/>
          <w:szCs w:val="22"/>
        </w:rPr>
        <w:t>OGÓLNE ZASADY OCENIANIA ZACHOWANIA UCZNIA</w:t>
      </w:r>
    </w:p>
    <w:p w14:paraId="6EBE0CF3" w14:textId="77777777" w:rsidR="0029216D" w:rsidRPr="0029216D" w:rsidRDefault="0029216D" w:rsidP="0029216D">
      <w:pPr>
        <w:jc w:val="both"/>
        <w:rPr>
          <w:sz w:val="22"/>
          <w:szCs w:val="22"/>
        </w:rPr>
      </w:pPr>
    </w:p>
    <w:p w14:paraId="0C03BF5D" w14:textId="77777777" w:rsidR="0029216D" w:rsidRPr="0029216D" w:rsidRDefault="0029216D" w:rsidP="0029216D">
      <w:pPr>
        <w:spacing w:after="31" w:line="276" w:lineRule="auto"/>
        <w:jc w:val="both"/>
        <w:rPr>
          <w:sz w:val="22"/>
          <w:szCs w:val="22"/>
        </w:rPr>
      </w:pPr>
      <w:r w:rsidRPr="0029216D">
        <w:rPr>
          <w:sz w:val="22"/>
          <w:szCs w:val="22"/>
        </w:rPr>
        <w:t xml:space="preserve">1.Ocenianie zachowania ucznia odbywa się poprzez ocenianie wewnątrzszkolne, na które składa się: </w:t>
      </w:r>
    </w:p>
    <w:p w14:paraId="06D11AA5" w14:textId="77777777" w:rsidR="0029216D" w:rsidRPr="0029216D" w:rsidRDefault="0029216D" w:rsidP="0029216D">
      <w:pPr>
        <w:numPr>
          <w:ilvl w:val="1"/>
          <w:numId w:val="4"/>
        </w:numPr>
        <w:spacing w:after="32" w:line="276" w:lineRule="auto"/>
        <w:ind w:hanging="360"/>
        <w:jc w:val="both"/>
        <w:rPr>
          <w:sz w:val="22"/>
          <w:szCs w:val="22"/>
        </w:rPr>
      </w:pPr>
      <w:r w:rsidRPr="0029216D">
        <w:rPr>
          <w:sz w:val="22"/>
          <w:szCs w:val="22"/>
        </w:rPr>
        <w:t xml:space="preserve">ocenianie bieżące przez wychowawcę i nauczycieli, </w:t>
      </w:r>
    </w:p>
    <w:p w14:paraId="1EF7E6D6" w14:textId="77777777" w:rsidR="0029216D" w:rsidRPr="0029216D" w:rsidRDefault="0029216D" w:rsidP="0029216D">
      <w:pPr>
        <w:numPr>
          <w:ilvl w:val="1"/>
          <w:numId w:val="4"/>
        </w:numPr>
        <w:spacing w:after="31" w:line="276" w:lineRule="auto"/>
        <w:ind w:hanging="360"/>
        <w:jc w:val="both"/>
        <w:rPr>
          <w:sz w:val="22"/>
          <w:szCs w:val="22"/>
        </w:rPr>
      </w:pPr>
      <w:r w:rsidRPr="0029216D">
        <w:rPr>
          <w:sz w:val="22"/>
          <w:szCs w:val="22"/>
        </w:rPr>
        <w:t xml:space="preserve">samoocena i ocena koleżeńska, </w:t>
      </w:r>
    </w:p>
    <w:p w14:paraId="275F70BE" w14:textId="77777777" w:rsidR="0029216D" w:rsidRPr="0029216D" w:rsidRDefault="0029216D" w:rsidP="0029216D">
      <w:pPr>
        <w:numPr>
          <w:ilvl w:val="1"/>
          <w:numId w:val="4"/>
        </w:numPr>
        <w:spacing w:after="6" w:line="276" w:lineRule="auto"/>
        <w:ind w:hanging="360"/>
        <w:jc w:val="both"/>
        <w:rPr>
          <w:sz w:val="22"/>
          <w:szCs w:val="22"/>
        </w:rPr>
      </w:pPr>
      <w:r w:rsidRPr="0029216D">
        <w:rPr>
          <w:sz w:val="22"/>
          <w:szCs w:val="22"/>
        </w:rPr>
        <w:t>klasyfikacja śródroczna,</w:t>
      </w:r>
    </w:p>
    <w:p w14:paraId="1374EA10" w14:textId="77777777" w:rsidR="0029216D" w:rsidRPr="0029216D" w:rsidRDefault="0029216D" w:rsidP="0029216D">
      <w:pPr>
        <w:numPr>
          <w:ilvl w:val="1"/>
          <w:numId w:val="4"/>
        </w:numPr>
        <w:spacing w:after="6" w:line="276" w:lineRule="auto"/>
        <w:ind w:hanging="360"/>
        <w:jc w:val="both"/>
        <w:rPr>
          <w:sz w:val="22"/>
          <w:szCs w:val="22"/>
        </w:rPr>
      </w:pPr>
      <w:r w:rsidRPr="0029216D">
        <w:rPr>
          <w:sz w:val="22"/>
          <w:szCs w:val="22"/>
        </w:rPr>
        <w:t xml:space="preserve">klasyfikacja roczna. </w:t>
      </w:r>
    </w:p>
    <w:p w14:paraId="074434C5" w14:textId="77777777" w:rsidR="0029216D" w:rsidRPr="0029216D" w:rsidRDefault="0029216D" w:rsidP="0029216D">
      <w:pPr>
        <w:spacing w:after="6" w:line="249" w:lineRule="auto"/>
        <w:ind w:left="-120"/>
        <w:jc w:val="both"/>
        <w:rPr>
          <w:sz w:val="22"/>
          <w:szCs w:val="22"/>
        </w:rPr>
      </w:pPr>
    </w:p>
    <w:p w14:paraId="5EA90B95" w14:textId="77777777" w:rsidR="0029216D" w:rsidRPr="0029216D" w:rsidRDefault="0029216D" w:rsidP="0029216D">
      <w:pPr>
        <w:spacing w:after="48" w:line="276" w:lineRule="auto"/>
        <w:jc w:val="both"/>
        <w:rPr>
          <w:sz w:val="22"/>
          <w:szCs w:val="22"/>
        </w:rPr>
      </w:pPr>
      <w:r w:rsidRPr="0029216D">
        <w:rPr>
          <w:sz w:val="22"/>
          <w:szCs w:val="22"/>
        </w:rPr>
        <w:t xml:space="preserve">2.Śródroczna i roczna ocena klasyfikacyjna z zachowania w szczególności uwzględnia: </w:t>
      </w:r>
    </w:p>
    <w:p w14:paraId="162E3ECE" w14:textId="77777777" w:rsidR="0029216D" w:rsidRPr="0029216D" w:rsidRDefault="0029216D" w:rsidP="0029216D">
      <w:pPr>
        <w:spacing w:after="48" w:line="276" w:lineRule="auto"/>
        <w:ind w:left="240"/>
        <w:jc w:val="both"/>
        <w:rPr>
          <w:sz w:val="22"/>
          <w:szCs w:val="22"/>
        </w:rPr>
      </w:pPr>
      <w:r w:rsidRPr="0029216D">
        <w:rPr>
          <w:sz w:val="22"/>
          <w:szCs w:val="22"/>
        </w:rPr>
        <w:t xml:space="preserve">1) wywiązywanie się z obowiązków ucznia; </w:t>
      </w:r>
    </w:p>
    <w:p w14:paraId="072C18FD" w14:textId="77777777" w:rsidR="0029216D" w:rsidRPr="0029216D" w:rsidRDefault="0029216D" w:rsidP="0029216D">
      <w:pPr>
        <w:spacing w:after="48" w:line="276" w:lineRule="auto"/>
        <w:ind w:left="240"/>
        <w:jc w:val="both"/>
        <w:rPr>
          <w:sz w:val="22"/>
          <w:szCs w:val="22"/>
        </w:rPr>
      </w:pPr>
      <w:r w:rsidRPr="0029216D">
        <w:rPr>
          <w:sz w:val="22"/>
          <w:szCs w:val="22"/>
        </w:rPr>
        <w:t xml:space="preserve">2) postępowanie zgodne z dobrem społeczności szkolnej; </w:t>
      </w:r>
    </w:p>
    <w:p w14:paraId="41C76592" w14:textId="77777777" w:rsidR="0029216D" w:rsidRPr="0029216D" w:rsidRDefault="0029216D" w:rsidP="0029216D">
      <w:pPr>
        <w:spacing w:after="48" w:line="276" w:lineRule="auto"/>
        <w:ind w:left="240"/>
        <w:jc w:val="both"/>
        <w:rPr>
          <w:sz w:val="22"/>
          <w:szCs w:val="22"/>
        </w:rPr>
      </w:pPr>
      <w:r w:rsidRPr="0029216D">
        <w:rPr>
          <w:sz w:val="22"/>
          <w:szCs w:val="22"/>
        </w:rPr>
        <w:t xml:space="preserve">3) dbałość o honor i tradycje szkoły; </w:t>
      </w:r>
    </w:p>
    <w:p w14:paraId="19906CB4" w14:textId="77777777" w:rsidR="0029216D" w:rsidRPr="0029216D" w:rsidRDefault="0029216D" w:rsidP="0029216D">
      <w:pPr>
        <w:spacing w:after="48" w:line="276" w:lineRule="auto"/>
        <w:ind w:left="240"/>
        <w:jc w:val="both"/>
        <w:rPr>
          <w:sz w:val="22"/>
          <w:szCs w:val="22"/>
        </w:rPr>
      </w:pPr>
      <w:r w:rsidRPr="0029216D">
        <w:rPr>
          <w:sz w:val="22"/>
          <w:szCs w:val="22"/>
        </w:rPr>
        <w:t xml:space="preserve">4)dbałość o piękno mowy ojczystej; </w:t>
      </w:r>
    </w:p>
    <w:p w14:paraId="54A706FD" w14:textId="77777777" w:rsidR="0029216D" w:rsidRPr="0029216D" w:rsidRDefault="0029216D" w:rsidP="0029216D">
      <w:pPr>
        <w:spacing w:after="48" w:line="276" w:lineRule="auto"/>
        <w:ind w:left="240"/>
        <w:jc w:val="both"/>
        <w:rPr>
          <w:sz w:val="22"/>
          <w:szCs w:val="22"/>
        </w:rPr>
      </w:pPr>
      <w:r w:rsidRPr="0029216D">
        <w:rPr>
          <w:sz w:val="22"/>
          <w:szCs w:val="22"/>
        </w:rPr>
        <w:t xml:space="preserve">5)godne, kulturalne zachowanie się w szkole i poza nią; </w:t>
      </w:r>
    </w:p>
    <w:p w14:paraId="26C3EA55" w14:textId="77777777" w:rsidR="0029216D" w:rsidRPr="0029216D" w:rsidRDefault="0029216D" w:rsidP="0029216D">
      <w:pPr>
        <w:spacing w:after="48" w:line="276" w:lineRule="auto"/>
        <w:ind w:left="240"/>
        <w:jc w:val="both"/>
        <w:rPr>
          <w:sz w:val="22"/>
          <w:szCs w:val="22"/>
        </w:rPr>
      </w:pPr>
      <w:r w:rsidRPr="0029216D">
        <w:rPr>
          <w:sz w:val="22"/>
          <w:szCs w:val="22"/>
        </w:rPr>
        <w:t xml:space="preserve">6)dbałość o bezpieczeństwo i zdrowie własne oraz innych osób; </w:t>
      </w:r>
    </w:p>
    <w:p w14:paraId="4501913A" w14:textId="77777777" w:rsidR="0029216D" w:rsidRPr="0029216D" w:rsidRDefault="0029216D" w:rsidP="0029216D">
      <w:pPr>
        <w:spacing w:after="48" w:line="276" w:lineRule="auto"/>
        <w:ind w:left="240"/>
        <w:jc w:val="both"/>
        <w:rPr>
          <w:sz w:val="22"/>
          <w:szCs w:val="22"/>
        </w:rPr>
      </w:pPr>
      <w:r w:rsidRPr="0029216D">
        <w:rPr>
          <w:sz w:val="22"/>
          <w:szCs w:val="22"/>
        </w:rPr>
        <w:t xml:space="preserve">7)okazywanie szacunku innym osobom. </w:t>
      </w:r>
    </w:p>
    <w:p w14:paraId="682D2972" w14:textId="77777777" w:rsidR="0029216D" w:rsidRPr="0029216D" w:rsidRDefault="0029216D" w:rsidP="0029216D">
      <w:pPr>
        <w:spacing w:line="276" w:lineRule="auto"/>
        <w:jc w:val="both"/>
        <w:rPr>
          <w:sz w:val="22"/>
          <w:szCs w:val="22"/>
        </w:rPr>
      </w:pPr>
      <w:r w:rsidRPr="0029216D">
        <w:rPr>
          <w:sz w:val="22"/>
          <w:szCs w:val="22"/>
        </w:rPr>
        <w:t>3. Ocenianie zachowania jest realizowane w systemie punktowym.</w:t>
      </w:r>
    </w:p>
    <w:p w14:paraId="279BF047" w14:textId="77777777" w:rsidR="0029216D" w:rsidRPr="0029216D" w:rsidRDefault="0029216D" w:rsidP="0029216D">
      <w:pPr>
        <w:spacing w:line="276" w:lineRule="auto"/>
        <w:jc w:val="both"/>
        <w:rPr>
          <w:sz w:val="22"/>
          <w:szCs w:val="22"/>
        </w:rPr>
      </w:pPr>
      <w:r w:rsidRPr="0029216D">
        <w:rPr>
          <w:sz w:val="22"/>
          <w:szCs w:val="22"/>
        </w:rPr>
        <w:t>4.Ustalono liczby punktów za działania pozytywne (</w:t>
      </w:r>
      <w:r w:rsidRPr="0029216D">
        <w:rPr>
          <w:sz w:val="22"/>
          <w:szCs w:val="22"/>
          <w:highlight w:val="yellow"/>
        </w:rPr>
        <w:t>tabela nr 2</w:t>
      </w:r>
      <w:r w:rsidRPr="0029216D">
        <w:rPr>
          <w:sz w:val="22"/>
          <w:szCs w:val="22"/>
        </w:rPr>
        <w:t>) i negatywne (</w:t>
      </w:r>
      <w:r w:rsidRPr="0029216D">
        <w:rPr>
          <w:sz w:val="22"/>
          <w:szCs w:val="22"/>
          <w:highlight w:val="yellow"/>
        </w:rPr>
        <w:t>tabela nr 3</w:t>
      </w:r>
      <w:r w:rsidRPr="0029216D">
        <w:rPr>
          <w:sz w:val="22"/>
          <w:szCs w:val="22"/>
        </w:rPr>
        <w:t>) oraz sumy punktów na poszczególne oceny (</w:t>
      </w:r>
      <w:r w:rsidRPr="0029216D">
        <w:rPr>
          <w:sz w:val="22"/>
          <w:szCs w:val="22"/>
          <w:highlight w:val="yellow"/>
        </w:rPr>
        <w:t>tabela nr 1</w:t>
      </w:r>
      <w:r w:rsidRPr="0029216D">
        <w:rPr>
          <w:sz w:val="22"/>
          <w:szCs w:val="22"/>
        </w:rPr>
        <w:t>).</w:t>
      </w:r>
    </w:p>
    <w:p w14:paraId="245DA2EB" w14:textId="77777777" w:rsidR="0029216D" w:rsidRPr="0029216D" w:rsidRDefault="0029216D" w:rsidP="0029216D">
      <w:pPr>
        <w:spacing w:line="276" w:lineRule="auto"/>
        <w:jc w:val="both"/>
        <w:rPr>
          <w:sz w:val="22"/>
          <w:szCs w:val="22"/>
        </w:rPr>
      </w:pPr>
      <w:r w:rsidRPr="0029216D">
        <w:rPr>
          <w:sz w:val="22"/>
          <w:szCs w:val="22"/>
        </w:rPr>
        <w:t xml:space="preserve">5. </w:t>
      </w:r>
      <w:r w:rsidRPr="0029216D">
        <w:rPr>
          <w:b/>
          <w:bCs/>
          <w:sz w:val="22"/>
          <w:szCs w:val="22"/>
          <w:highlight w:val="yellow"/>
        </w:rPr>
        <w:t>Na początku półrocza każdy uczeń otrzymuje 90 punktów, które odpowiadają ocenie dobrej.</w:t>
      </w:r>
      <w:r w:rsidRPr="0029216D">
        <w:rPr>
          <w:sz w:val="22"/>
          <w:szCs w:val="22"/>
        </w:rPr>
        <w:t xml:space="preserve"> Liczbę punktów uczeń może powiększyć lub pomniejszyć przez konkretne swoje zachowania.</w:t>
      </w:r>
    </w:p>
    <w:p w14:paraId="373FE405" w14:textId="77777777" w:rsidR="0029216D" w:rsidRPr="0029216D" w:rsidRDefault="0029216D" w:rsidP="0029216D">
      <w:pPr>
        <w:spacing w:line="276" w:lineRule="auto"/>
        <w:jc w:val="both"/>
        <w:rPr>
          <w:sz w:val="22"/>
          <w:szCs w:val="22"/>
        </w:rPr>
      </w:pPr>
      <w:r w:rsidRPr="0029216D">
        <w:rPr>
          <w:sz w:val="22"/>
          <w:szCs w:val="22"/>
        </w:rPr>
        <w:t>6. Punkty przydzielają nauczyciele, umieszczając je systematycznie w dzienniku elektronicznym. Dzięki temu uczniowie i ich rodzice mogą na bieżące obserwować postępy w zakresie zachowania. Pracownicy szkoły, którzy nie są nauczycielami, zgłaszają swoje spostrzeżenia na temat zachowania wychowawcom lub nauczycielowi dyżurującemu. Ocenę zachowania wystawia wychowawca klasy na podstawie sumy punktów uzyskanej na koniec półrocza.</w:t>
      </w:r>
    </w:p>
    <w:p w14:paraId="291B54B5" w14:textId="77777777" w:rsidR="0029216D" w:rsidRPr="0029216D" w:rsidRDefault="0029216D" w:rsidP="0029216D">
      <w:pPr>
        <w:spacing w:line="276" w:lineRule="auto"/>
        <w:jc w:val="both"/>
        <w:rPr>
          <w:sz w:val="22"/>
          <w:szCs w:val="22"/>
        </w:rPr>
      </w:pPr>
      <w:r w:rsidRPr="0029216D">
        <w:rPr>
          <w:sz w:val="22"/>
          <w:szCs w:val="22"/>
        </w:rPr>
        <w:lastRenderedPageBreak/>
        <w:t>7. śródroczną i roczną ocenę klasyfikacyjną zachowania ustala się zgodnie z obowiązującą procedurą według następującej skali (tabela nr 1) z zastrzeżeniem ust.8.</w:t>
      </w:r>
    </w:p>
    <w:p w14:paraId="3A556681" w14:textId="77777777" w:rsidR="0029216D" w:rsidRPr="0029216D" w:rsidRDefault="0029216D" w:rsidP="0029216D">
      <w:pPr>
        <w:jc w:val="both"/>
        <w:rPr>
          <w:sz w:val="22"/>
          <w:szCs w:val="22"/>
        </w:rPr>
      </w:pPr>
    </w:p>
    <w:p w14:paraId="794A3009" w14:textId="77777777" w:rsidR="0029216D" w:rsidRPr="0029216D" w:rsidRDefault="0029216D" w:rsidP="0029216D">
      <w:pPr>
        <w:jc w:val="center"/>
        <w:rPr>
          <w:b/>
          <w:bCs/>
          <w:sz w:val="22"/>
          <w:szCs w:val="22"/>
        </w:rPr>
      </w:pPr>
      <w:r w:rsidRPr="0029216D">
        <w:rPr>
          <w:b/>
          <w:bCs/>
          <w:sz w:val="22"/>
          <w:szCs w:val="22"/>
        </w:rPr>
        <w:t>TABELA NR 1</w:t>
      </w:r>
    </w:p>
    <w:tbl>
      <w:tblPr>
        <w:tblStyle w:val="TableGrid"/>
        <w:tblW w:w="9242" w:type="dxa"/>
        <w:tblInd w:w="-84" w:type="dxa"/>
        <w:tblCellMar>
          <w:top w:w="7" w:type="dxa"/>
          <w:left w:w="115" w:type="dxa"/>
          <w:right w:w="115" w:type="dxa"/>
        </w:tblCellMar>
        <w:tblLook w:val="04A0" w:firstRow="1" w:lastRow="0" w:firstColumn="1" w:lastColumn="0" w:noHBand="0" w:noVBand="1"/>
      </w:tblPr>
      <w:tblGrid>
        <w:gridCol w:w="4606"/>
        <w:gridCol w:w="4636"/>
      </w:tblGrid>
      <w:tr w:rsidR="0029216D" w:rsidRPr="0029216D" w14:paraId="62F4862E" w14:textId="77777777" w:rsidTr="00EC3AB3">
        <w:trPr>
          <w:trHeight w:val="562"/>
        </w:trPr>
        <w:tc>
          <w:tcPr>
            <w:tcW w:w="4606" w:type="dxa"/>
            <w:tcBorders>
              <w:top w:val="single" w:sz="4" w:space="0" w:color="000000"/>
              <w:left w:val="single" w:sz="4" w:space="0" w:color="000000"/>
              <w:bottom w:val="single" w:sz="4" w:space="0" w:color="000000"/>
              <w:right w:val="single" w:sz="4" w:space="0" w:color="000000"/>
            </w:tcBorders>
          </w:tcPr>
          <w:p w14:paraId="2E21CCEC" w14:textId="77777777" w:rsidR="0029216D" w:rsidRPr="0029216D" w:rsidRDefault="0029216D" w:rsidP="00EC3AB3">
            <w:pPr>
              <w:spacing w:line="259" w:lineRule="auto"/>
              <w:ind w:right="1"/>
              <w:jc w:val="center"/>
              <w:rPr>
                <w:sz w:val="22"/>
                <w:szCs w:val="22"/>
              </w:rPr>
            </w:pPr>
            <w:r w:rsidRPr="0029216D">
              <w:rPr>
                <w:b/>
                <w:sz w:val="22"/>
                <w:szCs w:val="22"/>
              </w:rPr>
              <w:t xml:space="preserve">Zachowanie  </w:t>
            </w:r>
          </w:p>
        </w:tc>
        <w:tc>
          <w:tcPr>
            <w:tcW w:w="4635" w:type="dxa"/>
            <w:tcBorders>
              <w:top w:val="single" w:sz="4" w:space="0" w:color="000000"/>
              <w:left w:val="single" w:sz="4" w:space="0" w:color="000000"/>
              <w:bottom w:val="single" w:sz="4" w:space="0" w:color="000000"/>
              <w:right w:val="single" w:sz="4" w:space="0" w:color="000000"/>
            </w:tcBorders>
          </w:tcPr>
          <w:p w14:paraId="61BF32C1" w14:textId="77777777" w:rsidR="0029216D" w:rsidRPr="0029216D" w:rsidRDefault="0029216D" w:rsidP="00EC3AB3">
            <w:pPr>
              <w:spacing w:line="259" w:lineRule="auto"/>
              <w:ind w:right="2"/>
              <w:jc w:val="center"/>
              <w:rPr>
                <w:sz w:val="22"/>
                <w:szCs w:val="22"/>
              </w:rPr>
            </w:pPr>
            <w:r w:rsidRPr="0029216D">
              <w:rPr>
                <w:b/>
                <w:sz w:val="22"/>
                <w:szCs w:val="22"/>
              </w:rPr>
              <w:t xml:space="preserve">Liczba uzyskanych punktów w półroczu </w:t>
            </w:r>
          </w:p>
          <w:p w14:paraId="7F0AF8B7" w14:textId="77777777" w:rsidR="0029216D" w:rsidRPr="0029216D" w:rsidRDefault="0029216D" w:rsidP="00EC3AB3">
            <w:pPr>
              <w:spacing w:line="259" w:lineRule="auto"/>
              <w:ind w:left="62"/>
              <w:jc w:val="center"/>
              <w:rPr>
                <w:sz w:val="22"/>
                <w:szCs w:val="22"/>
              </w:rPr>
            </w:pPr>
            <w:r w:rsidRPr="0029216D">
              <w:rPr>
                <w:sz w:val="22"/>
                <w:szCs w:val="22"/>
              </w:rPr>
              <w:t xml:space="preserve"> </w:t>
            </w:r>
          </w:p>
        </w:tc>
      </w:tr>
      <w:tr w:rsidR="0029216D" w:rsidRPr="0029216D" w14:paraId="28942E27" w14:textId="77777777" w:rsidTr="00EC3AB3">
        <w:trPr>
          <w:trHeight w:val="562"/>
        </w:trPr>
        <w:tc>
          <w:tcPr>
            <w:tcW w:w="4606" w:type="dxa"/>
            <w:tcBorders>
              <w:top w:val="single" w:sz="4" w:space="0" w:color="000000"/>
              <w:left w:val="single" w:sz="4" w:space="0" w:color="000000"/>
              <w:bottom w:val="single" w:sz="4" w:space="0" w:color="000000"/>
              <w:right w:val="single" w:sz="4" w:space="0" w:color="000000"/>
            </w:tcBorders>
          </w:tcPr>
          <w:p w14:paraId="59CC7CBC" w14:textId="77777777" w:rsidR="0029216D" w:rsidRPr="0029216D" w:rsidRDefault="0029216D" w:rsidP="00EC3AB3">
            <w:pPr>
              <w:spacing w:line="259" w:lineRule="auto"/>
              <w:ind w:right="2"/>
              <w:jc w:val="both"/>
              <w:rPr>
                <w:sz w:val="22"/>
                <w:szCs w:val="22"/>
              </w:rPr>
            </w:pPr>
            <w:r w:rsidRPr="0029216D">
              <w:rPr>
                <w:sz w:val="22"/>
                <w:szCs w:val="22"/>
              </w:rPr>
              <w:t xml:space="preserve">wzorowe </w:t>
            </w:r>
          </w:p>
          <w:p w14:paraId="14DA12F7" w14:textId="77777777" w:rsidR="0029216D" w:rsidRPr="0029216D" w:rsidRDefault="0029216D" w:rsidP="00EC3AB3">
            <w:pPr>
              <w:spacing w:line="259" w:lineRule="auto"/>
              <w:ind w:left="57"/>
              <w:jc w:val="both"/>
              <w:rPr>
                <w:sz w:val="22"/>
                <w:szCs w:val="22"/>
              </w:rPr>
            </w:pPr>
            <w:r w:rsidRPr="0029216D">
              <w:rPr>
                <w:sz w:val="22"/>
                <w:szCs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0D1638F8" w14:textId="77777777" w:rsidR="0029216D" w:rsidRPr="0029216D" w:rsidRDefault="0029216D" w:rsidP="00EC3AB3">
            <w:pPr>
              <w:spacing w:line="259" w:lineRule="auto"/>
              <w:ind w:right="3"/>
              <w:jc w:val="center"/>
              <w:rPr>
                <w:sz w:val="22"/>
                <w:szCs w:val="22"/>
              </w:rPr>
            </w:pPr>
            <w:r w:rsidRPr="0029216D">
              <w:rPr>
                <w:sz w:val="22"/>
                <w:szCs w:val="22"/>
              </w:rPr>
              <w:t xml:space="preserve">150 i więcej </w:t>
            </w:r>
          </w:p>
        </w:tc>
      </w:tr>
      <w:tr w:rsidR="0029216D" w:rsidRPr="0029216D" w14:paraId="7DEE7F5C" w14:textId="77777777" w:rsidTr="00EC3AB3">
        <w:trPr>
          <w:trHeight w:val="562"/>
        </w:trPr>
        <w:tc>
          <w:tcPr>
            <w:tcW w:w="4606" w:type="dxa"/>
            <w:tcBorders>
              <w:top w:val="single" w:sz="4" w:space="0" w:color="000000"/>
              <w:left w:val="single" w:sz="4" w:space="0" w:color="000000"/>
              <w:bottom w:val="single" w:sz="4" w:space="0" w:color="000000"/>
              <w:right w:val="single" w:sz="4" w:space="0" w:color="000000"/>
            </w:tcBorders>
          </w:tcPr>
          <w:p w14:paraId="57BB6083" w14:textId="77777777" w:rsidR="0029216D" w:rsidRPr="0029216D" w:rsidRDefault="0029216D" w:rsidP="00EC3AB3">
            <w:pPr>
              <w:spacing w:line="259" w:lineRule="auto"/>
              <w:ind w:right="2"/>
              <w:jc w:val="both"/>
              <w:rPr>
                <w:sz w:val="22"/>
                <w:szCs w:val="22"/>
              </w:rPr>
            </w:pPr>
            <w:r w:rsidRPr="0029216D">
              <w:rPr>
                <w:sz w:val="22"/>
                <w:szCs w:val="22"/>
              </w:rPr>
              <w:t xml:space="preserve">bardzo dobre </w:t>
            </w:r>
          </w:p>
          <w:p w14:paraId="4A727355" w14:textId="77777777" w:rsidR="0029216D" w:rsidRPr="0029216D" w:rsidRDefault="0029216D" w:rsidP="00EC3AB3">
            <w:pPr>
              <w:spacing w:line="259" w:lineRule="auto"/>
              <w:ind w:left="57"/>
              <w:jc w:val="both"/>
              <w:rPr>
                <w:sz w:val="22"/>
                <w:szCs w:val="22"/>
              </w:rPr>
            </w:pPr>
            <w:r w:rsidRPr="0029216D">
              <w:rPr>
                <w:sz w:val="22"/>
                <w:szCs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23BF5361" w14:textId="77777777" w:rsidR="0029216D" w:rsidRPr="0029216D" w:rsidRDefault="0029216D" w:rsidP="00EC3AB3">
            <w:pPr>
              <w:spacing w:line="259" w:lineRule="auto"/>
              <w:jc w:val="center"/>
              <w:rPr>
                <w:sz w:val="22"/>
                <w:szCs w:val="22"/>
              </w:rPr>
            </w:pPr>
            <w:r w:rsidRPr="0029216D">
              <w:rPr>
                <w:sz w:val="22"/>
                <w:szCs w:val="22"/>
              </w:rPr>
              <w:t xml:space="preserve">120 - 149 </w:t>
            </w:r>
          </w:p>
        </w:tc>
      </w:tr>
      <w:tr w:rsidR="0029216D" w:rsidRPr="0029216D" w14:paraId="508F3126" w14:textId="77777777" w:rsidTr="00EC3AB3">
        <w:trPr>
          <w:trHeight w:val="562"/>
        </w:trPr>
        <w:tc>
          <w:tcPr>
            <w:tcW w:w="4606" w:type="dxa"/>
            <w:tcBorders>
              <w:top w:val="single" w:sz="4" w:space="0" w:color="000000"/>
              <w:left w:val="single" w:sz="4" w:space="0" w:color="000000"/>
              <w:bottom w:val="single" w:sz="4" w:space="0" w:color="000000"/>
              <w:right w:val="single" w:sz="4" w:space="0" w:color="000000"/>
            </w:tcBorders>
          </w:tcPr>
          <w:p w14:paraId="4198E56E" w14:textId="77777777" w:rsidR="0029216D" w:rsidRPr="0029216D" w:rsidRDefault="0029216D" w:rsidP="00EC3AB3">
            <w:pPr>
              <w:spacing w:line="259" w:lineRule="auto"/>
              <w:ind w:right="3"/>
              <w:jc w:val="both"/>
              <w:rPr>
                <w:sz w:val="22"/>
                <w:szCs w:val="22"/>
                <w:highlight w:val="yellow"/>
              </w:rPr>
            </w:pPr>
            <w:r w:rsidRPr="0029216D">
              <w:rPr>
                <w:b/>
                <w:sz w:val="22"/>
                <w:szCs w:val="22"/>
                <w:highlight w:val="yellow"/>
              </w:rPr>
              <w:t xml:space="preserve">dobre </w:t>
            </w:r>
          </w:p>
          <w:p w14:paraId="21A6944A" w14:textId="77777777" w:rsidR="0029216D" w:rsidRPr="0029216D" w:rsidRDefault="0029216D" w:rsidP="00EC3AB3">
            <w:pPr>
              <w:spacing w:line="259" w:lineRule="auto"/>
              <w:ind w:left="57"/>
              <w:jc w:val="both"/>
              <w:rPr>
                <w:sz w:val="22"/>
                <w:szCs w:val="22"/>
                <w:highlight w:val="yellow"/>
              </w:rPr>
            </w:pPr>
            <w:r w:rsidRPr="0029216D">
              <w:rPr>
                <w:sz w:val="22"/>
                <w:szCs w:val="22"/>
                <w:highlight w:val="yellow"/>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0E93A0DF" w14:textId="77777777" w:rsidR="0029216D" w:rsidRPr="0029216D" w:rsidRDefault="0029216D" w:rsidP="00EC3AB3">
            <w:pPr>
              <w:spacing w:line="259" w:lineRule="auto"/>
              <w:jc w:val="center"/>
              <w:rPr>
                <w:sz w:val="22"/>
                <w:szCs w:val="22"/>
              </w:rPr>
            </w:pPr>
            <w:r w:rsidRPr="0029216D">
              <w:rPr>
                <w:b/>
                <w:sz w:val="22"/>
                <w:szCs w:val="22"/>
                <w:highlight w:val="yellow"/>
              </w:rPr>
              <w:t>90 - 119</w:t>
            </w:r>
            <w:r w:rsidRPr="0029216D">
              <w:rPr>
                <w:b/>
                <w:sz w:val="22"/>
                <w:szCs w:val="22"/>
              </w:rPr>
              <w:t xml:space="preserve"> </w:t>
            </w:r>
          </w:p>
        </w:tc>
      </w:tr>
      <w:tr w:rsidR="0029216D" w:rsidRPr="0029216D" w14:paraId="31B4DE12" w14:textId="77777777" w:rsidTr="00EC3AB3">
        <w:trPr>
          <w:trHeight w:val="562"/>
        </w:trPr>
        <w:tc>
          <w:tcPr>
            <w:tcW w:w="4606" w:type="dxa"/>
            <w:tcBorders>
              <w:top w:val="single" w:sz="4" w:space="0" w:color="000000"/>
              <w:left w:val="single" w:sz="4" w:space="0" w:color="000000"/>
              <w:bottom w:val="single" w:sz="4" w:space="0" w:color="000000"/>
              <w:right w:val="single" w:sz="4" w:space="0" w:color="000000"/>
            </w:tcBorders>
          </w:tcPr>
          <w:p w14:paraId="205D6A1B" w14:textId="77777777" w:rsidR="0029216D" w:rsidRPr="0029216D" w:rsidRDefault="0029216D" w:rsidP="00EC3AB3">
            <w:pPr>
              <w:spacing w:line="259" w:lineRule="auto"/>
              <w:ind w:right="4"/>
              <w:jc w:val="both"/>
              <w:rPr>
                <w:sz w:val="22"/>
                <w:szCs w:val="22"/>
              </w:rPr>
            </w:pPr>
            <w:r w:rsidRPr="0029216D">
              <w:rPr>
                <w:sz w:val="22"/>
                <w:szCs w:val="22"/>
              </w:rPr>
              <w:t xml:space="preserve">poprawne </w:t>
            </w:r>
          </w:p>
          <w:p w14:paraId="3ABC457B" w14:textId="77777777" w:rsidR="0029216D" w:rsidRPr="0029216D" w:rsidRDefault="0029216D" w:rsidP="00EC3AB3">
            <w:pPr>
              <w:spacing w:line="259" w:lineRule="auto"/>
              <w:ind w:left="57"/>
              <w:jc w:val="both"/>
              <w:rPr>
                <w:sz w:val="22"/>
                <w:szCs w:val="22"/>
              </w:rPr>
            </w:pPr>
            <w:r w:rsidRPr="0029216D">
              <w:rPr>
                <w:sz w:val="22"/>
                <w:szCs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63C257F2" w14:textId="77777777" w:rsidR="0029216D" w:rsidRPr="0029216D" w:rsidRDefault="0029216D" w:rsidP="00EC3AB3">
            <w:pPr>
              <w:spacing w:line="259" w:lineRule="auto"/>
              <w:jc w:val="center"/>
              <w:rPr>
                <w:sz w:val="22"/>
                <w:szCs w:val="22"/>
              </w:rPr>
            </w:pPr>
            <w:r w:rsidRPr="0029216D">
              <w:rPr>
                <w:sz w:val="22"/>
                <w:szCs w:val="22"/>
              </w:rPr>
              <w:t xml:space="preserve">60 - 89 </w:t>
            </w:r>
          </w:p>
        </w:tc>
      </w:tr>
      <w:tr w:rsidR="0029216D" w:rsidRPr="0029216D" w14:paraId="60B7D81A" w14:textId="77777777" w:rsidTr="00EC3AB3">
        <w:trPr>
          <w:trHeight w:val="562"/>
        </w:trPr>
        <w:tc>
          <w:tcPr>
            <w:tcW w:w="4606" w:type="dxa"/>
            <w:tcBorders>
              <w:top w:val="single" w:sz="4" w:space="0" w:color="000000"/>
              <w:left w:val="single" w:sz="4" w:space="0" w:color="000000"/>
              <w:bottom w:val="single" w:sz="4" w:space="0" w:color="000000"/>
              <w:right w:val="single" w:sz="4" w:space="0" w:color="000000"/>
            </w:tcBorders>
          </w:tcPr>
          <w:p w14:paraId="02B81563" w14:textId="77777777" w:rsidR="0029216D" w:rsidRPr="0029216D" w:rsidRDefault="0029216D" w:rsidP="00EC3AB3">
            <w:pPr>
              <w:spacing w:line="259" w:lineRule="auto"/>
              <w:ind w:right="2"/>
              <w:jc w:val="both"/>
              <w:rPr>
                <w:sz w:val="22"/>
                <w:szCs w:val="22"/>
              </w:rPr>
            </w:pPr>
            <w:r w:rsidRPr="0029216D">
              <w:rPr>
                <w:sz w:val="22"/>
                <w:szCs w:val="22"/>
              </w:rPr>
              <w:t xml:space="preserve">nieodpowiednie </w:t>
            </w:r>
          </w:p>
          <w:p w14:paraId="6B1916F5" w14:textId="77777777" w:rsidR="0029216D" w:rsidRPr="0029216D" w:rsidRDefault="0029216D" w:rsidP="00EC3AB3">
            <w:pPr>
              <w:spacing w:line="259" w:lineRule="auto"/>
              <w:ind w:left="57"/>
              <w:jc w:val="both"/>
              <w:rPr>
                <w:sz w:val="22"/>
                <w:szCs w:val="22"/>
              </w:rPr>
            </w:pPr>
            <w:r w:rsidRPr="0029216D">
              <w:rPr>
                <w:sz w:val="22"/>
                <w:szCs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3C92A45A" w14:textId="77777777" w:rsidR="0029216D" w:rsidRPr="0029216D" w:rsidRDefault="0029216D" w:rsidP="00EC3AB3">
            <w:pPr>
              <w:spacing w:line="259" w:lineRule="auto"/>
              <w:jc w:val="center"/>
              <w:rPr>
                <w:sz w:val="22"/>
                <w:szCs w:val="22"/>
              </w:rPr>
            </w:pPr>
            <w:r w:rsidRPr="0029216D">
              <w:rPr>
                <w:sz w:val="22"/>
                <w:szCs w:val="22"/>
              </w:rPr>
              <w:t xml:space="preserve">20 - 59 </w:t>
            </w:r>
          </w:p>
        </w:tc>
      </w:tr>
      <w:tr w:rsidR="0029216D" w:rsidRPr="0029216D" w14:paraId="24E8F2C6" w14:textId="77777777" w:rsidTr="00EC3AB3">
        <w:trPr>
          <w:trHeight w:val="564"/>
        </w:trPr>
        <w:tc>
          <w:tcPr>
            <w:tcW w:w="4606" w:type="dxa"/>
            <w:tcBorders>
              <w:top w:val="single" w:sz="4" w:space="0" w:color="000000"/>
              <w:left w:val="single" w:sz="4" w:space="0" w:color="000000"/>
              <w:bottom w:val="single" w:sz="4" w:space="0" w:color="000000"/>
              <w:right w:val="single" w:sz="4" w:space="0" w:color="000000"/>
            </w:tcBorders>
          </w:tcPr>
          <w:p w14:paraId="07EA3B42" w14:textId="77777777" w:rsidR="0029216D" w:rsidRPr="0029216D" w:rsidRDefault="0029216D" w:rsidP="00EC3AB3">
            <w:pPr>
              <w:spacing w:line="259" w:lineRule="auto"/>
              <w:ind w:right="2"/>
              <w:jc w:val="both"/>
              <w:rPr>
                <w:sz w:val="22"/>
                <w:szCs w:val="22"/>
              </w:rPr>
            </w:pPr>
            <w:r w:rsidRPr="0029216D">
              <w:rPr>
                <w:sz w:val="22"/>
                <w:szCs w:val="22"/>
              </w:rPr>
              <w:t xml:space="preserve">naganne </w:t>
            </w:r>
          </w:p>
          <w:p w14:paraId="3FF01656" w14:textId="77777777" w:rsidR="0029216D" w:rsidRPr="0029216D" w:rsidRDefault="0029216D" w:rsidP="00EC3AB3">
            <w:pPr>
              <w:spacing w:line="259" w:lineRule="auto"/>
              <w:ind w:left="57"/>
              <w:jc w:val="both"/>
              <w:rPr>
                <w:sz w:val="22"/>
                <w:szCs w:val="22"/>
              </w:rPr>
            </w:pPr>
            <w:r w:rsidRPr="0029216D">
              <w:rPr>
                <w:sz w:val="22"/>
                <w:szCs w:val="22"/>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7895C664" w14:textId="77777777" w:rsidR="0029216D" w:rsidRPr="0029216D" w:rsidRDefault="0029216D" w:rsidP="0029216D">
            <w:pPr>
              <w:pStyle w:val="Akapitzlist"/>
              <w:numPr>
                <w:ilvl w:val="0"/>
                <w:numId w:val="5"/>
              </w:numPr>
              <w:spacing w:after="0" w:line="240" w:lineRule="auto"/>
              <w:jc w:val="center"/>
              <w:rPr>
                <w:rFonts w:ascii="Times New Roman" w:hAnsi="Times New Roman"/>
              </w:rPr>
            </w:pPr>
            <w:r w:rsidRPr="0029216D">
              <w:rPr>
                <w:rFonts w:ascii="Times New Roman" w:hAnsi="Times New Roman"/>
              </w:rPr>
              <w:t xml:space="preserve"> mniej </w:t>
            </w:r>
          </w:p>
        </w:tc>
      </w:tr>
    </w:tbl>
    <w:p w14:paraId="17B666EE" w14:textId="77777777" w:rsidR="0029216D" w:rsidRPr="0029216D" w:rsidRDefault="0029216D" w:rsidP="0029216D">
      <w:pPr>
        <w:spacing w:after="6" w:line="249" w:lineRule="auto"/>
        <w:rPr>
          <w:sz w:val="22"/>
          <w:szCs w:val="22"/>
        </w:rPr>
      </w:pPr>
    </w:p>
    <w:p w14:paraId="4B977980" w14:textId="77777777" w:rsidR="0029216D" w:rsidRPr="0029216D" w:rsidRDefault="0029216D" w:rsidP="0029216D">
      <w:pPr>
        <w:spacing w:after="6" w:line="276" w:lineRule="auto"/>
        <w:jc w:val="both"/>
        <w:rPr>
          <w:sz w:val="22"/>
          <w:szCs w:val="22"/>
        </w:rPr>
      </w:pPr>
      <w:r w:rsidRPr="0029216D">
        <w:rPr>
          <w:sz w:val="22"/>
          <w:szCs w:val="22"/>
        </w:rPr>
        <w:t xml:space="preserve">8.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 </w:t>
      </w:r>
    </w:p>
    <w:p w14:paraId="0D1CF074" w14:textId="77777777" w:rsidR="0029216D" w:rsidRPr="0029216D" w:rsidRDefault="0029216D" w:rsidP="0029216D">
      <w:pPr>
        <w:jc w:val="both"/>
        <w:rPr>
          <w:sz w:val="22"/>
          <w:szCs w:val="22"/>
        </w:rPr>
      </w:pPr>
    </w:p>
    <w:p w14:paraId="2A415A86" w14:textId="77777777" w:rsidR="0029216D" w:rsidRPr="0029216D" w:rsidRDefault="0029216D" w:rsidP="0029216D">
      <w:pPr>
        <w:spacing w:after="34" w:line="276" w:lineRule="auto"/>
        <w:jc w:val="both"/>
        <w:rPr>
          <w:sz w:val="22"/>
          <w:szCs w:val="22"/>
        </w:rPr>
      </w:pPr>
      <w:r w:rsidRPr="0029216D">
        <w:rPr>
          <w:sz w:val="22"/>
          <w:szCs w:val="22"/>
        </w:rPr>
        <w:t xml:space="preserve">9. Ocena zachowania </w:t>
      </w:r>
      <w:r w:rsidRPr="0029216D">
        <w:rPr>
          <w:sz w:val="22"/>
          <w:szCs w:val="22"/>
          <w:u w:val="single" w:color="000000"/>
        </w:rPr>
        <w:t>nie ma wpływu</w:t>
      </w:r>
      <w:r w:rsidRPr="0029216D">
        <w:rPr>
          <w:sz w:val="22"/>
          <w:szCs w:val="22"/>
        </w:rPr>
        <w:t xml:space="preserve"> na: </w:t>
      </w:r>
    </w:p>
    <w:p w14:paraId="283A8BFD" w14:textId="77777777" w:rsidR="0029216D" w:rsidRPr="0029216D" w:rsidRDefault="0029216D" w:rsidP="0029216D">
      <w:pPr>
        <w:pStyle w:val="Akapitzlist"/>
        <w:numPr>
          <w:ilvl w:val="0"/>
          <w:numId w:val="6"/>
        </w:numPr>
        <w:spacing w:after="35"/>
        <w:jc w:val="both"/>
        <w:rPr>
          <w:rFonts w:ascii="Times New Roman" w:hAnsi="Times New Roman"/>
        </w:rPr>
      </w:pPr>
      <w:r w:rsidRPr="0029216D">
        <w:rPr>
          <w:rFonts w:ascii="Times New Roman" w:hAnsi="Times New Roman"/>
        </w:rPr>
        <w:t xml:space="preserve">oceny klasyfikacyjne z zajęć edukacyjnych; </w:t>
      </w:r>
    </w:p>
    <w:p w14:paraId="6919436C" w14:textId="77777777" w:rsidR="0029216D" w:rsidRPr="0029216D" w:rsidRDefault="0029216D" w:rsidP="0029216D">
      <w:pPr>
        <w:pStyle w:val="Akapitzlist"/>
        <w:numPr>
          <w:ilvl w:val="0"/>
          <w:numId w:val="6"/>
        </w:numPr>
        <w:spacing w:after="6"/>
        <w:jc w:val="both"/>
        <w:rPr>
          <w:rFonts w:ascii="Times New Roman" w:hAnsi="Times New Roman"/>
        </w:rPr>
      </w:pPr>
      <w:r w:rsidRPr="0029216D">
        <w:rPr>
          <w:rFonts w:ascii="Times New Roman" w:hAnsi="Times New Roman"/>
        </w:rPr>
        <w:t xml:space="preserve">promocję do klasy programowo wyższej lub ukończenie szkoły, z zastrzeżeniem ust.10. </w:t>
      </w:r>
    </w:p>
    <w:p w14:paraId="093C7043" w14:textId="77777777" w:rsidR="0029216D" w:rsidRPr="0029216D" w:rsidRDefault="0029216D" w:rsidP="0029216D">
      <w:pPr>
        <w:spacing w:after="23" w:line="276" w:lineRule="auto"/>
        <w:rPr>
          <w:sz w:val="22"/>
          <w:szCs w:val="22"/>
        </w:rPr>
      </w:pPr>
      <w:r w:rsidRPr="0029216D">
        <w:rPr>
          <w:sz w:val="22"/>
          <w:szCs w:val="22"/>
        </w:rPr>
        <w:t xml:space="preserve"> </w:t>
      </w:r>
    </w:p>
    <w:p w14:paraId="6EAB6EA3" w14:textId="77777777" w:rsidR="0029216D" w:rsidRPr="0029216D" w:rsidRDefault="0029216D" w:rsidP="0029216D">
      <w:pPr>
        <w:spacing w:after="30" w:line="276" w:lineRule="auto"/>
        <w:jc w:val="both"/>
        <w:rPr>
          <w:sz w:val="22"/>
          <w:szCs w:val="22"/>
        </w:rPr>
      </w:pPr>
      <w:r w:rsidRPr="0029216D">
        <w:rPr>
          <w:sz w:val="22"/>
          <w:szCs w:val="22"/>
        </w:rPr>
        <w:t xml:space="preserve">10. Rada pedagogiczna może podjąć uchwałę o niepromowaniu do klasy programowo wyższej lub nieukończeniu szkoły przez ucznia, któremu w danej szkole co najmniej dwa razy z rzędu ustalono naganną roczną ocenę klasyfikacyjną zachowania. </w:t>
      </w:r>
    </w:p>
    <w:p w14:paraId="41C05B2D" w14:textId="77777777" w:rsidR="0029216D" w:rsidRPr="0029216D" w:rsidRDefault="0029216D" w:rsidP="0029216D">
      <w:pPr>
        <w:spacing w:after="30" w:line="276" w:lineRule="auto"/>
        <w:jc w:val="both"/>
        <w:rPr>
          <w:sz w:val="22"/>
          <w:szCs w:val="22"/>
        </w:rPr>
      </w:pPr>
    </w:p>
    <w:p w14:paraId="0B769FD9" w14:textId="77777777" w:rsidR="0029216D" w:rsidRPr="0029216D" w:rsidRDefault="0029216D" w:rsidP="0029216D">
      <w:pPr>
        <w:spacing w:after="30" w:line="276" w:lineRule="auto"/>
        <w:jc w:val="center"/>
        <w:rPr>
          <w:b/>
          <w:bCs/>
          <w:sz w:val="22"/>
          <w:szCs w:val="22"/>
        </w:rPr>
      </w:pPr>
      <w:r w:rsidRPr="0029216D">
        <w:rPr>
          <w:b/>
          <w:bCs/>
          <w:sz w:val="22"/>
          <w:szCs w:val="22"/>
        </w:rPr>
        <w:t>§ 2</w:t>
      </w:r>
    </w:p>
    <w:p w14:paraId="60DEFAC8" w14:textId="77777777" w:rsidR="0029216D" w:rsidRPr="0029216D" w:rsidRDefault="0029216D" w:rsidP="0029216D">
      <w:pPr>
        <w:spacing w:after="30" w:line="276" w:lineRule="auto"/>
        <w:jc w:val="center"/>
        <w:rPr>
          <w:b/>
          <w:bCs/>
          <w:sz w:val="22"/>
          <w:szCs w:val="22"/>
        </w:rPr>
      </w:pPr>
      <w:r w:rsidRPr="0029216D">
        <w:rPr>
          <w:b/>
          <w:bCs/>
          <w:sz w:val="22"/>
          <w:szCs w:val="22"/>
        </w:rPr>
        <w:t>TRYB USTALANIA OCENY ZACHOWANIA</w:t>
      </w:r>
    </w:p>
    <w:p w14:paraId="6547B846" w14:textId="77777777" w:rsidR="0029216D" w:rsidRPr="0029216D" w:rsidRDefault="0029216D" w:rsidP="0029216D">
      <w:pPr>
        <w:spacing w:after="30" w:line="276" w:lineRule="auto"/>
        <w:jc w:val="both"/>
        <w:rPr>
          <w:sz w:val="22"/>
          <w:szCs w:val="22"/>
        </w:rPr>
      </w:pPr>
      <w:r w:rsidRPr="0029216D">
        <w:rPr>
          <w:sz w:val="22"/>
          <w:szCs w:val="22"/>
        </w:rPr>
        <w:t>1.Ilość punktów, będąca podstawą ustalenia rocznej oceny klasyfikacyjnej zachowania, jest średnią arytmetyczną punktów uzyskanych przez ucznia w I i II półroczu.</w:t>
      </w:r>
    </w:p>
    <w:p w14:paraId="0B754BAC" w14:textId="77777777" w:rsidR="0029216D" w:rsidRPr="0029216D" w:rsidRDefault="0029216D" w:rsidP="0029216D">
      <w:pPr>
        <w:spacing w:after="30" w:line="276" w:lineRule="auto"/>
        <w:jc w:val="both"/>
        <w:rPr>
          <w:sz w:val="22"/>
          <w:szCs w:val="22"/>
        </w:rPr>
      </w:pPr>
    </w:p>
    <w:p w14:paraId="2DE4AABA" w14:textId="77777777" w:rsidR="0029216D" w:rsidRPr="0029216D" w:rsidRDefault="0029216D" w:rsidP="0029216D">
      <w:pPr>
        <w:spacing w:after="30" w:line="276" w:lineRule="auto"/>
        <w:jc w:val="both"/>
        <w:rPr>
          <w:sz w:val="22"/>
          <w:szCs w:val="22"/>
        </w:rPr>
      </w:pPr>
      <w:r w:rsidRPr="0029216D">
        <w:rPr>
          <w:sz w:val="22"/>
          <w:szCs w:val="22"/>
        </w:rPr>
        <w:t>2.Ocenę zachowania wystawia wychowawca klasy na podstawie systematycznych wpisów nauczycieli w e- dzienniku – punktów wyliczonych przez elektroniczny system w trakcie całego roku szkolnego.</w:t>
      </w:r>
    </w:p>
    <w:p w14:paraId="38765F9D" w14:textId="77777777" w:rsidR="0029216D" w:rsidRPr="0029216D" w:rsidRDefault="0029216D" w:rsidP="0029216D">
      <w:pPr>
        <w:spacing w:after="30" w:line="276" w:lineRule="auto"/>
        <w:jc w:val="both"/>
        <w:rPr>
          <w:sz w:val="22"/>
          <w:szCs w:val="22"/>
        </w:rPr>
      </w:pPr>
    </w:p>
    <w:p w14:paraId="303ECCCC" w14:textId="77777777" w:rsidR="0029216D" w:rsidRPr="0029216D" w:rsidRDefault="0029216D" w:rsidP="0029216D">
      <w:pPr>
        <w:spacing w:after="30" w:line="276" w:lineRule="auto"/>
        <w:jc w:val="both"/>
        <w:rPr>
          <w:sz w:val="22"/>
          <w:szCs w:val="22"/>
        </w:rPr>
      </w:pPr>
      <w:r w:rsidRPr="0029216D">
        <w:rPr>
          <w:sz w:val="22"/>
          <w:szCs w:val="22"/>
        </w:rPr>
        <w:t>3.Konsekwencje uzyskania punktów ujemnych:</w:t>
      </w:r>
    </w:p>
    <w:p w14:paraId="744381E0" w14:textId="2ADC725E" w:rsidR="0029216D" w:rsidRPr="0029216D" w:rsidRDefault="0029216D" w:rsidP="0029216D">
      <w:pPr>
        <w:pStyle w:val="Akapitzlist"/>
        <w:numPr>
          <w:ilvl w:val="0"/>
          <w:numId w:val="7"/>
        </w:numPr>
        <w:spacing w:after="30"/>
        <w:jc w:val="both"/>
        <w:rPr>
          <w:rFonts w:ascii="Times New Roman" w:hAnsi="Times New Roman"/>
        </w:rPr>
      </w:pPr>
      <w:r w:rsidRPr="0029216D">
        <w:rPr>
          <w:rFonts w:ascii="Times New Roman" w:hAnsi="Times New Roman"/>
        </w:rPr>
        <w:t xml:space="preserve">jeśli uczeń otrzyma 30 pkt. </w:t>
      </w:r>
      <w:r w:rsidR="00911ECD">
        <w:rPr>
          <w:rFonts w:ascii="Times New Roman" w:hAnsi="Times New Roman"/>
        </w:rPr>
        <w:t>u</w:t>
      </w:r>
      <w:r w:rsidRPr="0029216D">
        <w:rPr>
          <w:rFonts w:ascii="Times New Roman" w:hAnsi="Times New Roman"/>
        </w:rPr>
        <w:t>jemnych lub więcej w półroczu to bez względu na otrzymaną końcową liczbę punktów, nie może uzyskać oceny wzorowej.</w:t>
      </w:r>
    </w:p>
    <w:p w14:paraId="5CDA716C" w14:textId="6373CD1B" w:rsidR="0029216D" w:rsidRPr="0029216D" w:rsidRDefault="0029216D" w:rsidP="0029216D">
      <w:pPr>
        <w:pStyle w:val="Akapitzlist"/>
        <w:numPr>
          <w:ilvl w:val="0"/>
          <w:numId w:val="7"/>
        </w:numPr>
        <w:spacing w:after="30"/>
        <w:jc w:val="both"/>
        <w:rPr>
          <w:rFonts w:ascii="Times New Roman" w:hAnsi="Times New Roman"/>
        </w:rPr>
      </w:pPr>
      <w:r w:rsidRPr="0029216D">
        <w:rPr>
          <w:rFonts w:ascii="Times New Roman" w:hAnsi="Times New Roman"/>
        </w:rPr>
        <w:t xml:space="preserve">Jeśli uczeń otrzyma 50 pkt. </w:t>
      </w:r>
      <w:r w:rsidR="00911ECD">
        <w:rPr>
          <w:rFonts w:ascii="Times New Roman" w:hAnsi="Times New Roman"/>
        </w:rPr>
        <w:t>u</w:t>
      </w:r>
      <w:r w:rsidRPr="0029216D">
        <w:rPr>
          <w:rFonts w:ascii="Times New Roman" w:hAnsi="Times New Roman"/>
        </w:rPr>
        <w:t>jemnych lub więcej w półroczu, to bez względu na otrzymaną końcową liczbę punktów, nie może uzyskać oceny bardzo dobrej.</w:t>
      </w:r>
    </w:p>
    <w:p w14:paraId="433E3099" w14:textId="77777777" w:rsidR="0029216D" w:rsidRPr="0029216D" w:rsidRDefault="0029216D" w:rsidP="0029216D">
      <w:pPr>
        <w:pStyle w:val="Akapitzlist"/>
        <w:spacing w:after="30"/>
        <w:ind w:left="780"/>
        <w:jc w:val="both"/>
        <w:rPr>
          <w:rFonts w:ascii="Times New Roman" w:hAnsi="Times New Roman"/>
        </w:rPr>
      </w:pPr>
    </w:p>
    <w:p w14:paraId="43DB3ACB" w14:textId="77777777" w:rsidR="0029216D" w:rsidRPr="0029216D" w:rsidRDefault="0029216D" w:rsidP="0029216D">
      <w:pPr>
        <w:spacing w:after="30" w:line="276" w:lineRule="auto"/>
        <w:ind w:left="60"/>
        <w:jc w:val="both"/>
        <w:rPr>
          <w:sz w:val="22"/>
          <w:szCs w:val="22"/>
        </w:rPr>
      </w:pPr>
      <w:r w:rsidRPr="0029216D">
        <w:rPr>
          <w:sz w:val="22"/>
          <w:szCs w:val="22"/>
        </w:rPr>
        <w:lastRenderedPageBreak/>
        <w:t>4.O przewidywanej śródrocznej i rocznej ocenie zachowania wychowawca powiadamia rodziców na miesiąc przed radą klasyfikacyjną śródroczną lub roczną.</w:t>
      </w:r>
    </w:p>
    <w:p w14:paraId="4C6B5616" w14:textId="77777777" w:rsidR="0029216D" w:rsidRPr="0029216D" w:rsidRDefault="0029216D" w:rsidP="0029216D">
      <w:pPr>
        <w:spacing w:after="30" w:line="276" w:lineRule="auto"/>
        <w:ind w:left="60"/>
        <w:jc w:val="both"/>
        <w:rPr>
          <w:sz w:val="22"/>
          <w:szCs w:val="22"/>
        </w:rPr>
      </w:pPr>
    </w:p>
    <w:p w14:paraId="4CD269C0" w14:textId="77777777" w:rsidR="0029216D" w:rsidRPr="0029216D" w:rsidRDefault="0029216D" w:rsidP="0029216D">
      <w:pPr>
        <w:spacing w:after="30" w:line="276" w:lineRule="auto"/>
        <w:ind w:left="60"/>
        <w:jc w:val="both"/>
        <w:rPr>
          <w:sz w:val="22"/>
          <w:szCs w:val="22"/>
        </w:rPr>
      </w:pPr>
      <w:r w:rsidRPr="0029216D">
        <w:rPr>
          <w:sz w:val="22"/>
          <w:szCs w:val="22"/>
        </w:rPr>
        <w:t xml:space="preserve">5.Wychowawca klasy jest zobowiązany wpisać do dziennika w odpowiedniej rubryce proponowaną ocenę śródroczną lub roczną. </w:t>
      </w:r>
    </w:p>
    <w:p w14:paraId="3F2FC9D6" w14:textId="77777777" w:rsidR="0029216D" w:rsidRPr="0029216D" w:rsidRDefault="0029216D" w:rsidP="0029216D">
      <w:pPr>
        <w:spacing w:after="30" w:line="276" w:lineRule="auto"/>
        <w:ind w:left="60"/>
        <w:jc w:val="both"/>
        <w:rPr>
          <w:sz w:val="22"/>
          <w:szCs w:val="22"/>
        </w:rPr>
      </w:pPr>
    </w:p>
    <w:p w14:paraId="275EDD7A" w14:textId="77777777" w:rsidR="0029216D" w:rsidRPr="0029216D" w:rsidRDefault="0029216D" w:rsidP="0029216D">
      <w:pPr>
        <w:spacing w:after="30" w:line="276" w:lineRule="auto"/>
        <w:ind w:left="60"/>
        <w:jc w:val="both"/>
        <w:rPr>
          <w:sz w:val="22"/>
          <w:szCs w:val="22"/>
        </w:rPr>
      </w:pPr>
      <w:r w:rsidRPr="0029216D">
        <w:rPr>
          <w:sz w:val="22"/>
          <w:szCs w:val="22"/>
        </w:rPr>
        <w:t>6.Proponowana ocena półroczna (roczna) może się zmienić – podwyższyć lub ulec obniżeniu (z wzorowej na bardzo dobrą, z bardzo dobrej na dobrą, z dobrej na poprawną , z poprawnej na nieodpowiednią, z nieodpowiedniej na naganną).</w:t>
      </w:r>
    </w:p>
    <w:p w14:paraId="7D6356C7" w14:textId="77777777" w:rsidR="0029216D" w:rsidRPr="0029216D" w:rsidRDefault="0029216D" w:rsidP="0029216D">
      <w:pPr>
        <w:spacing w:after="30" w:line="276" w:lineRule="auto"/>
        <w:ind w:left="60"/>
        <w:jc w:val="both"/>
        <w:rPr>
          <w:sz w:val="22"/>
          <w:szCs w:val="22"/>
        </w:rPr>
      </w:pPr>
    </w:p>
    <w:p w14:paraId="6704F8BE" w14:textId="77777777" w:rsidR="0029216D" w:rsidRPr="0029216D" w:rsidRDefault="0029216D" w:rsidP="0029216D">
      <w:pPr>
        <w:spacing w:after="30" w:line="276" w:lineRule="auto"/>
        <w:ind w:left="60"/>
        <w:jc w:val="both"/>
        <w:rPr>
          <w:sz w:val="22"/>
          <w:szCs w:val="22"/>
        </w:rPr>
      </w:pPr>
      <w:r w:rsidRPr="0029216D">
        <w:rPr>
          <w:sz w:val="22"/>
          <w:szCs w:val="22"/>
        </w:rPr>
        <w:t xml:space="preserve">7.Odwołanie od proponowanej oceny nagannej: wychowawca klasy w porozumieniu z pedagogiem szkolnym może w </w:t>
      </w:r>
      <w:r w:rsidRPr="0029216D">
        <w:rPr>
          <w:sz w:val="22"/>
          <w:szCs w:val="22"/>
          <w:highlight w:val="yellow"/>
        </w:rPr>
        <w:t>formie pisemnego kontraktu</w:t>
      </w:r>
      <w:r w:rsidRPr="0029216D">
        <w:rPr>
          <w:sz w:val="22"/>
          <w:szCs w:val="22"/>
        </w:rPr>
        <w:t xml:space="preserve"> określić odrębne warunki poprawy przewidywanej oceny nagannej. Uczeń może uzyskać (wyższą niż przewidywana) klasyfikacyjną ocenę zachowania – maksymalnie ocenę poprawną – jeśli spełni wszystkie postanowienia kontraktu, a poprawa zachowania będzie wyraźna i niepodważalna.</w:t>
      </w:r>
    </w:p>
    <w:p w14:paraId="44C772F4" w14:textId="77777777" w:rsidR="0029216D" w:rsidRPr="0029216D" w:rsidRDefault="0029216D" w:rsidP="0029216D">
      <w:pPr>
        <w:spacing w:after="30" w:line="276" w:lineRule="auto"/>
        <w:ind w:left="60"/>
        <w:jc w:val="both"/>
        <w:rPr>
          <w:sz w:val="22"/>
          <w:szCs w:val="22"/>
        </w:rPr>
      </w:pPr>
    </w:p>
    <w:p w14:paraId="3291E3FE" w14:textId="77777777" w:rsidR="0029216D" w:rsidRPr="0029216D" w:rsidRDefault="0029216D" w:rsidP="0029216D">
      <w:pPr>
        <w:spacing w:after="30" w:line="276" w:lineRule="auto"/>
        <w:ind w:left="60"/>
        <w:jc w:val="center"/>
        <w:rPr>
          <w:b/>
          <w:bCs/>
          <w:sz w:val="22"/>
          <w:szCs w:val="22"/>
        </w:rPr>
      </w:pPr>
      <w:r w:rsidRPr="0029216D">
        <w:rPr>
          <w:b/>
          <w:bCs/>
          <w:sz w:val="22"/>
          <w:szCs w:val="22"/>
        </w:rPr>
        <w:t xml:space="preserve">§ 3 </w:t>
      </w:r>
    </w:p>
    <w:p w14:paraId="21E44996" w14:textId="77777777" w:rsidR="0029216D" w:rsidRPr="0029216D" w:rsidRDefault="0029216D" w:rsidP="0029216D">
      <w:pPr>
        <w:spacing w:after="30" w:line="276" w:lineRule="auto"/>
        <w:ind w:left="60"/>
        <w:jc w:val="center"/>
        <w:rPr>
          <w:b/>
          <w:bCs/>
          <w:sz w:val="22"/>
          <w:szCs w:val="22"/>
        </w:rPr>
      </w:pPr>
      <w:r w:rsidRPr="0029216D">
        <w:rPr>
          <w:b/>
          <w:bCs/>
          <w:sz w:val="22"/>
          <w:szCs w:val="22"/>
        </w:rPr>
        <w:t>KRYTERIA PUNKTOWEGO OCENIANIA</w:t>
      </w:r>
    </w:p>
    <w:p w14:paraId="4DE7CFD1" w14:textId="77777777" w:rsidR="0029216D" w:rsidRPr="0029216D" w:rsidRDefault="0029216D" w:rsidP="0029216D">
      <w:pPr>
        <w:spacing w:after="30" w:line="276" w:lineRule="auto"/>
        <w:ind w:left="60"/>
        <w:jc w:val="center"/>
        <w:rPr>
          <w:b/>
          <w:bCs/>
          <w:sz w:val="22"/>
          <w:szCs w:val="22"/>
        </w:rPr>
      </w:pPr>
      <w:r w:rsidRPr="0029216D">
        <w:rPr>
          <w:b/>
          <w:bCs/>
          <w:sz w:val="22"/>
          <w:szCs w:val="22"/>
        </w:rPr>
        <w:t>ZACHOWANIA POZYTYWNE – PUNKTY DODATNIE</w:t>
      </w:r>
    </w:p>
    <w:p w14:paraId="511C53F9" w14:textId="77777777" w:rsidR="0029216D" w:rsidRPr="0029216D" w:rsidRDefault="0029216D" w:rsidP="0029216D">
      <w:pPr>
        <w:spacing w:after="30" w:line="276" w:lineRule="auto"/>
        <w:ind w:left="60"/>
        <w:jc w:val="center"/>
        <w:rPr>
          <w:b/>
          <w:bCs/>
          <w:sz w:val="22"/>
          <w:szCs w:val="22"/>
        </w:rPr>
      </w:pPr>
    </w:p>
    <w:p w14:paraId="46CE697F" w14:textId="77777777" w:rsidR="0029216D" w:rsidRPr="0029216D" w:rsidRDefault="0029216D" w:rsidP="0029216D">
      <w:pPr>
        <w:spacing w:after="30" w:line="276" w:lineRule="auto"/>
        <w:ind w:left="60"/>
        <w:jc w:val="center"/>
        <w:rPr>
          <w:b/>
          <w:bCs/>
          <w:sz w:val="22"/>
          <w:szCs w:val="22"/>
        </w:rPr>
      </w:pPr>
      <w:r w:rsidRPr="0029216D">
        <w:rPr>
          <w:b/>
          <w:bCs/>
          <w:sz w:val="22"/>
          <w:szCs w:val="22"/>
        </w:rPr>
        <w:t>TABELA nr 2</w:t>
      </w:r>
    </w:p>
    <w:p w14:paraId="77B21882" w14:textId="77777777" w:rsidR="0029216D" w:rsidRPr="0029216D" w:rsidRDefault="0029216D" w:rsidP="0029216D">
      <w:pPr>
        <w:spacing w:after="30" w:line="276" w:lineRule="auto"/>
        <w:ind w:left="60"/>
        <w:jc w:val="center"/>
        <w:rPr>
          <w:b/>
          <w:bCs/>
          <w:sz w:val="22"/>
          <w:szCs w:val="22"/>
        </w:rPr>
      </w:pPr>
    </w:p>
    <w:tbl>
      <w:tblPr>
        <w:tblStyle w:val="TableGrid"/>
        <w:tblW w:w="10598" w:type="dxa"/>
        <w:tblInd w:w="-720" w:type="dxa"/>
        <w:tblCellMar>
          <w:top w:w="7" w:type="dxa"/>
          <w:left w:w="108" w:type="dxa"/>
        </w:tblCellMar>
        <w:tblLook w:val="04A0" w:firstRow="1" w:lastRow="0" w:firstColumn="1" w:lastColumn="0" w:noHBand="0" w:noVBand="1"/>
      </w:tblPr>
      <w:tblGrid>
        <w:gridCol w:w="1061"/>
        <w:gridCol w:w="141"/>
        <w:gridCol w:w="6072"/>
        <w:gridCol w:w="1405"/>
        <w:gridCol w:w="1919"/>
      </w:tblGrid>
      <w:tr w:rsidR="0029216D" w:rsidRPr="0029216D" w14:paraId="62B82457" w14:textId="77777777" w:rsidTr="00EC3AB3">
        <w:trPr>
          <w:trHeight w:val="698"/>
        </w:trPr>
        <w:tc>
          <w:tcPr>
            <w:tcW w:w="1202" w:type="dxa"/>
            <w:gridSpan w:val="2"/>
            <w:tcBorders>
              <w:top w:val="single" w:sz="4" w:space="0" w:color="000000"/>
              <w:left w:val="single" w:sz="4" w:space="0" w:color="000000"/>
              <w:bottom w:val="single" w:sz="4" w:space="0" w:color="000000"/>
              <w:right w:val="single" w:sz="4" w:space="0" w:color="000000"/>
            </w:tcBorders>
          </w:tcPr>
          <w:p w14:paraId="0663183C" w14:textId="77777777" w:rsidR="0029216D" w:rsidRPr="0029216D" w:rsidRDefault="0029216D" w:rsidP="00EC3AB3">
            <w:pPr>
              <w:spacing w:line="259" w:lineRule="auto"/>
              <w:ind w:left="55"/>
              <w:jc w:val="center"/>
              <w:rPr>
                <w:sz w:val="22"/>
                <w:szCs w:val="22"/>
              </w:rPr>
            </w:pPr>
          </w:p>
          <w:p w14:paraId="22A56395" w14:textId="77777777" w:rsidR="0029216D" w:rsidRPr="0029216D" w:rsidRDefault="0029216D" w:rsidP="00EC3AB3">
            <w:pPr>
              <w:spacing w:line="259" w:lineRule="auto"/>
              <w:ind w:left="67"/>
              <w:rPr>
                <w:sz w:val="22"/>
                <w:szCs w:val="22"/>
              </w:rPr>
            </w:pPr>
            <w:r w:rsidRPr="0029216D">
              <w:rPr>
                <w:b/>
                <w:sz w:val="22"/>
                <w:szCs w:val="22"/>
              </w:rPr>
              <w:t xml:space="preserve">Symbol </w:t>
            </w:r>
          </w:p>
        </w:tc>
        <w:tc>
          <w:tcPr>
            <w:tcW w:w="6072" w:type="dxa"/>
            <w:tcBorders>
              <w:top w:val="single" w:sz="4" w:space="0" w:color="000000"/>
              <w:left w:val="single" w:sz="4" w:space="0" w:color="000000"/>
              <w:bottom w:val="single" w:sz="4" w:space="0" w:color="000000"/>
              <w:right w:val="single" w:sz="4" w:space="0" w:color="000000"/>
            </w:tcBorders>
          </w:tcPr>
          <w:p w14:paraId="3DE9FDEE" w14:textId="77777777" w:rsidR="0029216D" w:rsidRPr="0029216D" w:rsidRDefault="0029216D" w:rsidP="00EC3AB3">
            <w:pPr>
              <w:spacing w:after="27" w:line="259" w:lineRule="auto"/>
              <w:ind w:left="53"/>
              <w:jc w:val="center"/>
              <w:rPr>
                <w:sz w:val="22"/>
                <w:szCs w:val="22"/>
              </w:rPr>
            </w:pPr>
            <w:r w:rsidRPr="0029216D">
              <w:rPr>
                <w:sz w:val="22"/>
                <w:szCs w:val="22"/>
              </w:rPr>
              <w:t xml:space="preserve"> </w:t>
            </w:r>
          </w:p>
          <w:p w14:paraId="54BF7325" w14:textId="77777777" w:rsidR="0029216D" w:rsidRPr="0029216D" w:rsidRDefault="0029216D" w:rsidP="00EC3AB3">
            <w:pPr>
              <w:spacing w:line="259" w:lineRule="auto"/>
              <w:ind w:left="3"/>
              <w:jc w:val="center"/>
              <w:rPr>
                <w:sz w:val="22"/>
                <w:szCs w:val="22"/>
              </w:rPr>
            </w:pPr>
            <w:r w:rsidRPr="0029216D">
              <w:rPr>
                <w:b/>
                <w:sz w:val="22"/>
                <w:szCs w:val="22"/>
              </w:rPr>
              <w:t xml:space="preserve">Zachowania pożądane </w:t>
            </w:r>
          </w:p>
          <w:p w14:paraId="4FB12A8E" w14:textId="77777777" w:rsidR="0029216D" w:rsidRPr="0029216D" w:rsidRDefault="0029216D" w:rsidP="00EC3AB3">
            <w:pPr>
              <w:spacing w:line="259" w:lineRule="auto"/>
              <w:ind w:left="53"/>
              <w:jc w:val="center"/>
              <w:rPr>
                <w:sz w:val="22"/>
                <w:szCs w:val="22"/>
              </w:rPr>
            </w:pP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5ABA7ACD" w14:textId="77777777" w:rsidR="0029216D" w:rsidRPr="0029216D" w:rsidRDefault="0029216D" w:rsidP="00EC3AB3">
            <w:pPr>
              <w:spacing w:line="259" w:lineRule="auto"/>
              <w:jc w:val="center"/>
              <w:rPr>
                <w:sz w:val="22"/>
                <w:szCs w:val="22"/>
              </w:rPr>
            </w:pPr>
            <w:r w:rsidRPr="0029216D">
              <w:rPr>
                <w:b/>
                <w:sz w:val="22"/>
                <w:szCs w:val="22"/>
              </w:rPr>
              <w:t>Liczba  przyznanych</w:t>
            </w:r>
            <w:r w:rsidRPr="0029216D">
              <w:rPr>
                <w:b/>
                <w:color w:val="FF0000"/>
                <w:sz w:val="22"/>
                <w:szCs w:val="22"/>
              </w:rPr>
              <w:t xml:space="preserve"> </w:t>
            </w:r>
            <w:r w:rsidRPr="0029216D">
              <w:rPr>
                <w:b/>
                <w:sz w:val="22"/>
                <w:szCs w:val="22"/>
              </w:rPr>
              <w:t xml:space="preserve">punktów  </w:t>
            </w:r>
          </w:p>
        </w:tc>
        <w:tc>
          <w:tcPr>
            <w:tcW w:w="1919" w:type="dxa"/>
            <w:tcBorders>
              <w:top w:val="single" w:sz="4" w:space="0" w:color="000000"/>
              <w:left w:val="single" w:sz="4" w:space="0" w:color="000000"/>
              <w:bottom w:val="single" w:sz="4" w:space="0" w:color="000000"/>
              <w:right w:val="single" w:sz="4" w:space="0" w:color="000000"/>
            </w:tcBorders>
          </w:tcPr>
          <w:p w14:paraId="3F05F5EC" w14:textId="77777777" w:rsidR="0029216D" w:rsidRPr="0029216D" w:rsidRDefault="0029216D" w:rsidP="00EC3AB3">
            <w:pPr>
              <w:spacing w:line="259" w:lineRule="auto"/>
              <w:jc w:val="center"/>
              <w:rPr>
                <w:sz w:val="22"/>
                <w:szCs w:val="22"/>
              </w:rPr>
            </w:pPr>
            <w:r w:rsidRPr="0029216D">
              <w:rPr>
                <w:b/>
                <w:sz w:val="22"/>
                <w:szCs w:val="22"/>
              </w:rPr>
              <w:t xml:space="preserve">Częstotliwość przyznawania  punktów  </w:t>
            </w:r>
          </w:p>
        </w:tc>
      </w:tr>
      <w:tr w:rsidR="0029216D" w:rsidRPr="0029216D" w14:paraId="3AA597BA" w14:textId="77777777" w:rsidTr="00EC3AB3">
        <w:trPr>
          <w:trHeight w:val="264"/>
        </w:trPr>
        <w:tc>
          <w:tcPr>
            <w:tcW w:w="10598" w:type="dxa"/>
            <w:gridSpan w:val="5"/>
            <w:tcBorders>
              <w:top w:val="single" w:sz="4" w:space="0" w:color="000000"/>
              <w:left w:val="single" w:sz="4" w:space="0" w:color="000000"/>
              <w:bottom w:val="single" w:sz="4" w:space="0" w:color="000000"/>
              <w:right w:val="single" w:sz="4" w:space="0" w:color="000000"/>
            </w:tcBorders>
          </w:tcPr>
          <w:p w14:paraId="4D5713FE" w14:textId="77777777" w:rsidR="0029216D" w:rsidRPr="0029216D" w:rsidRDefault="0029216D" w:rsidP="00EC3AB3">
            <w:pPr>
              <w:spacing w:line="259" w:lineRule="auto"/>
              <w:ind w:left="2"/>
              <w:jc w:val="center"/>
              <w:rPr>
                <w:b/>
                <w:color w:val="FF0000"/>
                <w:sz w:val="22"/>
                <w:szCs w:val="22"/>
              </w:rPr>
            </w:pPr>
            <w:r w:rsidRPr="0029216D">
              <w:rPr>
                <w:b/>
                <w:color w:val="FF0000"/>
                <w:sz w:val="22"/>
                <w:szCs w:val="22"/>
              </w:rPr>
              <w:t>„W” oraz znak „+” oznacza wstępną pulę punktów przyznanych na początku każdego półrocza (90pkt)</w:t>
            </w:r>
          </w:p>
          <w:p w14:paraId="20A6D0D1" w14:textId="77777777" w:rsidR="0029216D" w:rsidRPr="0029216D" w:rsidRDefault="0029216D" w:rsidP="00EC3AB3">
            <w:pPr>
              <w:spacing w:line="259" w:lineRule="auto"/>
              <w:ind w:left="2"/>
              <w:jc w:val="center"/>
              <w:rPr>
                <w:b/>
                <w:bCs/>
                <w:sz w:val="22"/>
                <w:szCs w:val="22"/>
              </w:rPr>
            </w:pPr>
            <w:r w:rsidRPr="0029216D">
              <w:rPr>
                <w:b/>
                <w:bCs/>
                <w:color w:val="FF0000"/>
                <w:sz w:val="22"/>
                <w:szCs w:val="22"/>
              </w:rPr>
              <w:t>UWAGA !w trakcie roku szkolnego nie wpisuje się tych punktów.</w:t>
            </w:r>
          </w:p>
        </w:tc>
      </w:tr>
      <w:tr w:rsidR="0029216D" w:rsidRPr="0029216D" w14:paraId="7679CD4C" w14:textId="77777777" w:rsidTr="00EC3AB3">
        <w:trPr>
          <w:trHeight w:val="722"/>
        </w:trPr>
        <w:tc>
          <w:tcPr>
            <w:tcW w:w="10598" w:type="dxa"/>
            <w:gridSpan w:val="5"/>
            <w:tcBorders>
              <w:top w:val="single" w:sz="4" w:space="0" w:color="000000"/>
              <w:left w:val="single" w:sz="4" w:space="0" w:color="000000"/>
              <w:bottom w:val="single" w:sz="4" w:space="0" w:color="000000"/>
              <w:right w:val="single" w:sz="4" w:space="0" w:color="000000"/>
            </w:tcBorders>
          </w:tcPr>
          <w:p w14:paraId="7DBA7E14" w14:textId="77777777" w:rsidR="0029216D" w:rsidRPr="0029216D" w:rsidRDefault="0029216D" w:rsidP="00EC3AB3">
            <w:pPr>
              <w:spacing w:after="52" w:line="259" w:lineRule="auto"/>
              <w:ind w:left="53"/>
              <w:jc w:val="center"/>
              <w:rPr>
                <w:sz w:val="22"/>
                <w:szCs w:val="22"/>
              </w:rPr>
            </w:pPr>
            <w:r w:rsidRPr="0029216D">
              <w:rPr>
                <w:sz w:val="22"/>
                <w:szCs w:val="22"/>
              </w:rPr>
              <w:t xml:space="preserve"> </w:t>
            </w:r>
          </w:p>
          <w:p w14:paraId="7683B85A" w14:textId="77777777" w:rsidR="0029216D" w:rsidRPr="0029216D" w:rsidRDefault="0029216D" w:rsidP="00EC3AB3">
            <w:pPr>
              <w:spacing w:line="259" w:lineRule="auto"/>
              <w:ind w:right="2"/>
              <w:jc w:val="center"/>
              <w:rPr>
                <w:sz w:val="22"/>
                <w:szCs w:val="22"/>
              </w:rPr>
            </w:pPr>
            <w:r w:rsidRPr="0029216D">
              <w:rPr>
                <w:b/>
                <w:sz w:val="22"/>
                <w:szCs w:val="22"/>
              </w:rPr>
              <w:t xml:space="preserve">I. WYWIĄZYWANIE SIĘ Z OBOWIĄZKÓW UCZNIA </w:t>
            </w:r>
          </w:p>
          <w:p w14:paraId="364454E6" w14:textId="77777777" w:rsidR="0029216D" w:rsidRPr="0029216D" w:rsidRDefault="0029216D" w:rsidP="00EC3AB3">
            <w:pPr>
              <w:spacing w:line="259" w:lineRule="auto"/>
              <w:ind w:left="53"/>
              <w:jc w:val="center"/>
              <w:rPr>
                <w:sz w:val="22"/>
                <w:szCs w:val="22"/>
              </w:rPr>
            </w:pPr>
            <w:r w:rsidRPr="0029216D">
              <w:rPr>
                <w:sz w:val="22"/>
                <w:szCs w:val="22"/>
              </w:rPr>
              <w:t xml:space="preserve"> </w:t>
            </w:r>
          </w:p>
        </w:tc>
      </w:tr>
      <w:tr w:rsidR="0029216D" w:rsidRPr="0029216D" w14:paraId="2FFCD5C3"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39C5E355" w14:textId="77777777" w:rsidR="0029216D" w:rsidRPr="0029216D" w:rsidRDefault="0029216D" w:rsidP="00EC3AB3">
            <w:pPr>
              <w:spacing w:line="259" w:lineRule="auto"/>
              <w:ind w:left="5"/>
              <w:jc w:val="center"/>
              <w:rPr>
                <w:sz w:val="22"/>
                <w:szCs w:val="22"/>
              </w:rPr>
            </w:pPr>
            <w:r w:rsidRPr="0029216D">
              <w:rPr>
                <w:b/>
                <w:sz w:val="22"/>
                <w:szCs w:val="22"/>
              </w:rPr>
              <w:t>W 1</w:t>
            </w:r>
          </w:p>
        </w:tc>
        <w:tc>
          <w:tcPr>
            <w:tcW w:w="6072" w:type="dxa"/>
            <w:tcBorders>
              <w:top w:val="single" w:sz="4" w:space="0" w:color="000000"/>
              <w:left w:val="single" w:sz="4" w:space="0" w:color="000000"/>
              <w:bottom w:val="single" w:sz="4" w:space="0" w:color="000000"/>
              <w:right w:val="single" w:sz="4" w:space="0" w:color="000000"/>
            </w:tcBorders>
          </w:tcPr>
          <w:p w14:paraId="77AEFE21" w14:textId="77777777" w:rsidR="0029216D" w:rsidRPr="0029216D" w:rsidRDefault="0029216D" w:rsidP="00EC3AB3">
            <w:pPr>
              <w:spacing w:line="259" w:lineRule="auto"/>
              <w:ind w:left="2"/>
              <w:jc w:val="both"/>
              <w:rPr>
                <w:sz w:val="22"/>
                <w:szCs w:val="22"/>
              </w:rPr>
            </w:pPr>
            <w:r w:rsidRPr="0029216D">
              <w:rPr>
                <w:sz w:val="22"/>
                <w:szCs w:val="22"/>
              </w:rPr>
              <w:t>Dotrzymywanie terminów (wykonywanie powierzonych zadań na wyznaczony czas) , terminowe usprawiedliwienie nieobecności</w:t>
            </w:r>
          </w:p>
        </w:tc>
        <w:tc>
          <w:tcPr>
            <w:tcW w:w="1405" w:type="dxa"/>
            <w:tcBorders>
              <w:top w:val="single" w:sz="4" w:space="0" w:color="000000"/>
              <w:left w:val="single" w:sz="4" w:space="0" w:color="000000"/>
              <w:bottom w:val="single" w:sz="4" w:space="0" w:color="000000"/>
              <w:right w:val="single" w:sz="4" w:space="0" w:color="000000"/>
            </w:tcBorders>
          </w:tcPr>
          <w:p w14:paraId="0F58386B" w14:textId="77777777" w:rsidR="0029216D" w:rsidRPr="0029216D" w:rsidRDefault="0029216D" w:rsidP="00EC3AB3">
            <w:pPr>
              <w:spacing w:line="259" w:lineRule="auto"/>
              <w:jc w:val="center"/>
              <w:rPr>
                <w:sz w:val="22"/>
                <w:szCs w:val="22"/>
                <w:highlight w:val="yellow"/>
              </w:rPr>
            </w:pPr>
            <w:r w:rsidRPr="0029216D">
              <w:rPr>
                <w:b/>
                <w:sz w:val="22"/>
                <w:szCs w:val="22"/>
                <w:highlight w:val="yellow"/>
              </w:rPr>
              <w:t xml:space="preserve">+5 </w:t>
            </w:r>
          </w:p>
        </w:tc>
        <w:tc>
          <w:tcPr>
            <w:tcW w:w="1919" w:type="dxa"/>
            <w:tcBorders>
              <w:top w:val="single" w:sz="4" w:space="0" w:color="000000"/>
              <w:left w:val="single" w:sz="4" w:space="0" w:color="000000"/>
              <w:bottom w:val="single" w:sz="4" w:space="0" w:color="000000"/>
              <w:right w:val="single" w:sz="4" w:space="0" w:color="000000"/>
            </w:tcBorders>
          </w:tcPr>
          <w:p w14:paraId="4679213C" w14:textId="77777777" w:rsidR="0029216D" w:rsidRPr="0029216D" w:rsidRDefault="0029216D" w:rsidP="00EC3AB3">
            <w:pPr>
              <w:spacing w:line="259" w:lineRule="auto"/>
              <w:ind w:left="5"/>
              <w:jc w:val="center"/>
              <w:rPr>
                <w:sz w:val="22"/>
                <w:szCs w:val="22"/>
                <w:highlight w:val="yellow"/>
              </w:rPr>
            </w:pPr>
            <w:r w:rsidRPr="0029216D">
              <w:rPr>
                <w:sz w:val="22"/>
                <w:szCs w:val="22"/>
                <w:highlight w:val="yellow"/>
              </w:rPr>
              <w:t xml:space="preserve">pula wstępna </w:t>
            </w:r>
          </w:p>
        </w:tc>
      </w:tr>
      <w:tr w:rsidR="0029216D" w:rsidRPr="0029216D" w14:paraId="25035DD4" w14:textId="77777777" w:rsidTr="00EC3AB3">
        <w:trPr>
          <w:trHeight w:val="540"/>
        </w:trPr>
        <w:tc>
          <w:tcPr>
            <w:tcW w:w="1202" w:type="dxa"/>
            <w:gridSpan w:val="2"/>
            <w:tcBorders>
              <w:top w:val="single" w:sz="4" w:space="0" w:color="000000"/>
              <w:left w:val="single" w:sz="4" w:space="0" w:color="000000"/>
              <w:bottom w:val="single" w:sz="4" w:space="0" w:color="000000"/>
              <w:right w:val="single" w:sz="4" w:space="0" w:color="000000"/>
            </w:tcBorders>
          </w:tcPr>
          <w:p w14:paraId="11A160F3" w14:textId="77777777" w:rsidR="0029216D" w:rsidRPr="0029216D" w:rsidRDefault="0029216D" w:rsidP="00EC3AB3">
            <w:pPr>
              <w:spacing w:line="259" w:lineRule="auto"/>
              <w:ind w:left="5"/>
              <w:jc w:val="center"/>
              <w:rPr>
                <w:sz w:val="22"/>
                <w:szCs w:val="22"/>
              </w:rPr>
            </w:pPr>
            <w:r w:rsidRPr="0029216D">
              <w:rPr>
                <w:b/>
                <w:sz w:val="22"/>
                <w:szCs w:val="22"/>
              </w:rPr>
              <w:t>P 2</w:t>
            </w:r>
          </w:p>
        </w:tc>
        <w:tc>
          <w:tcPr>
            <w:tcW w:w="6072" w:type="dxa"/>
            <w:tcBorders>
              <w:top w:val="single" w:sz="4" w:space="0" w:color="000000"/>
              <w:left w:val="single" w:sz="4" w:space="0" w:color="000000"/>
              <w:bottom w:val="single" w:sz="4" w:space="0" w:color="000000"/>
              <w:right w:val="single" w:sz="4" w:space="0" w:color="000000"/>
            </w:tcBorders>
          </w:tcPr>
          <w:p w14:paraId="77110C36" w14:textId="77777777" w:rsidR="0029216D" w:rsidRPr="0029216D" w:rsidRDefault="0029216D" w:rsidP="00EC3AB3">
            <w:pPr>
              <w:spacing w:line="259" w:lineRule="auto"/>
              <w:ind w:left="2"/>
              <w:rPr>
                <w:sz w:val="22"/>
                <w:szCs w:val="22"/>
              </w:rPr>
            </w:pPr>
            <w:r w:rsidRPr="0029216D">
              <w:rPr>
                <w:sz w:val="22"/>
                <w:szCs w:val="22"/>
              </w:rPr>
              <w:t xml:space="preserve">Ocena grupy śródroczna i roczna </w:t>
            </w:r>
          </w:p>
          <w:p w14:paraId="640E6DD3"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18981B62" w14:textId="77777777" w:rsidR="0029216D" w:rsidRPr="0029216D" w:rsidRDefault="0029216D" w:rsidP="00EC3AB3">
            <w:pPr>
              <w:spacing w:line="259" w:lineRule="auto"/>
              <w:ind w:left="2"/>
              <w:jc w:val="center"/>
              <w:rPr>
                <w:sz w:val="22"/>
                <w:szCs w:val="22"/>
              </w:rPr>
            </w:pPr>
            <w:r w:rsidRPr="0029216D">
              <w:rPr>
                <w:b/>
                <w:sz w:val="22"/>
                <w:szCs w:val="22"/>
              </w:rPr>
              <w:t xml:space="preserve">1-3 </w:t>
            </w:r>
          </w:p>
          <w:p w14:paraId="1E5F4F60" w14:textId="77777777" w:rsidR="0029216D" w:rsidRPr="0029216D" w:rsidRDefault="0029216D" w:rsidP="00EC3AB3">
            <w:pPr>
              <w:spacing w:line="259" w:lineRule="auto"/>
              <w:ind w:left="60"/>
              <w:jc w:val="center"/>
              <w:rPr>
                <w:sz w:val="22"/>
                <w:szCs w:val="22"/>
              </w:rPr>
            </w:pPr>
            <w:r w:rsidRPr="0029216D">
              <w:rPr>
                <w:sz w:val="22"/>
                <w:szCs w:val="22"/>
              </w:rPr>
              <w:t xml:space="preserve"> </w:t>
            </w:r>
          </w:p>
        </w:tc>
        <w:tc>
          <w:tcPr>
            <w:tcW w:w="1919" w:type="dxa"/>
            <w:tcBorders>
              <w:top w:val="single" w:sz="4" w:space="0" w:color="000000"/>
              <w:left w:val="single" w:sz="4" w:space="0" w:color="000000"/>
              <w:bottom w:val="single" w:sz="4" w:space="0" w:color="000000"/>
              <w:right w:val="single" w:sz="4" w:space="0" w:color="000000"/>
            </w:tcBorders>
          </w:tcPr>
          <w:p w14:paraId="4974E85F" w14:textId="77777777" w:rsidR="0029216D" w:rsidRPr="0029216D" w:rsidRDefault="0029216D" w:rsidP="00EC3AB3">
            <w:pPr>
              <w:spacing w:line="259" w:lineRule="auto"/>
              <w:ind w:left="2"/>
              <w:jc w:val="center"/>
              <w:rPr>
                <w:sz w:val="22"/>
                <w:szCs w:val="22"/>
              </w:rPr>
            </w:pPr>
            <w:r w:rsidRPr="0029216D">
              <w:rPr>
                <w:sz w:val="22"/>
                <w:szCs w:val="22"/>
              </w:rPr>
              <w:t xml:space="preserve">raz w półroczu </w:t>
            </w:r>
          </w:p>
        </w:tc>
      </w:tr>
      <w:tr w:rsidR="0029216D" w:rsidRPr="0029216D" w14:paraId="76E9D632" w14:textId="77777777" w:rsidTr="00EC3AB3">
        <w:trPr>
          <w:trHeight w:val="538"/>
        </w:trPr>
        <w:tc>
          <w:tcPr>
            <w:tcW w:w="1202" w:type="dxa"/>
            <w:gridSpan w:val="2"/>
            <w:tcBorders>
              <w:top w:val="single" w:sz="4" w:space="0" w:color="000000"/>
              <w:left w:val="single" w:sz="4" w:space="0" w:color="000000"/>
              <w:bottom w:val="single" w:sz="4" w:space="0" w:color="000000"/>
              <w:right w:val="single" w:sz="4" w:space="0" w:color="000000"/>
            </w:tcBorders>
          </w:tcPr>
          <w:p w14:paraId="0D335547" w14:textId="77777777" w:rsidR="0029216D" w:rsidRPr="0029216D" w:rsidRDefault="0029216D" w:rsidP="00EC3AB3">
            <w:pPr>
              <w:spacing w:line="259" w:lineRule="auto"/>
              <w:ind w:left="5"/>
              <w:jc w:val="center"/>
              <w:rPr>
                <w:sz w:val="22"/>
                <w:szCs w:val="22"/>
              </w:rPr>
            </w:pPr>
            <w:r w:rsidRPr="0029216D">
              <w:rPr>
                <w:b/>
                <w:sz w:val="22"/>
                <w:szCs w:val="22"/>
              </w:rPr>
              <w:t>P 3</w:t>
            </w:r>
          </w:p>
          <w:p w14:paraId="055B2E4F" w14:textId="77777777" w:rsidR="0029216D" w:rsidRPr="0029216D" w:rsidRDefault="0029216D" w:rsidP="00EC3AB3">
            <w:pPr>
              <w:spacing w:line="259" w:lineRule="auto"/>
              <w:ind w:left="65"/>
              <w:jc w:val="center"/>
              <w:rPr>
                <w:sz w:val="22"/>
                <w:szCs w:val="22"/>
              </w:rPr>
            </w:pPr>
          </w:p>
        </w:tc>
        <w:tc>
          <w:tcPr>
            <w:tcW w:w="6072" w:type="dxa"/>
            <w:tcBorders>
              <w:top w:val="single" w:sz="4" w:space="0" w:color="000000"/>
              <w:left w:val="single" w:sz="4" w:space="0" w:color="000000"/>
              <w:bottom w:val="single" w:sz="4" w:space="0" w:color="000000"/>
              <w:right w:val="single" w:sz="4" w:space="0" w:color="000000"/>
            </w:tcBorders>
          </w:tcPr>
          <w:p w14:paraId="160C31F1" w14:textId="77777777" w:rsidR="0029216D" w:rsidRPr="0029216D" w:rsidRDefault="0029216D" w:rsidP="00EC3AB3">
            <w:pPr>
              <w:spacing w:line="259" w:lineRule="auto"/>
              <w:ind w:left="2"/>
              <w:rPr>
                <w:sz w:val="22"/>
                <w:szCs w:val="22"/>
              </w:rPr>
            </w:pPr>
            <w:r w:rsidRPr="0029216D">
              <w:rPr>
                <w:sz w:val="22"/>
                <w:szCs w:val="22"/>
              </w:rPr>
              <w:t xml:space="preserve">Ocena wychowawcy śródroczna i roczna </w:t>
            </w:r>
          </w:p>
          <w:p w14:paraId="6CE4A897"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1B2491FC" w14:textId="77777777" w:rsidR="0029216D" w:rsidRPr="0029216D" w:rsidRDefault="0029216D" w:rsidP="00EC3AB3">
            <w:pPr>
              <w:spacing w:line="259" w:lineRule="auto"/>
              <w:ind w:left="2"/>
              <w:jc w:val="center"/>
              <w:rPr>
                <w:sz w:val="22"/>
                <w:szCs w:val="22"/>
              </w:rPr>
            </w:pPr>
            <w:r w:rsidRPr="0029216D">
              <w:rPr>
                <w:b/>
                <w:sz w:val="22"/>
                <w:szCs w:val="22"/>
              </w:rPr>
              <w:t xml:space="preserve">1-3 </w:t>
            </w:r>
          </w:p>
        </w:tc>
        <w:tc>
          <w:tcPr>
            <w:tcW w:w="1919" w:type="dxa"/>
            <w:tcBorders>
              <w:top w:val="single" w:sz="4" w:space="0" w:color="000000"/>
              <w:left w:val="single" w:sz="4" w:space="0" w:color="000000"/>
              <w:bottom w:val="single" w:sz="4" w:space="0" w:color="000000"/>
              <w:right w:val="single" w:sz="4" w:space="0" w:color="000000"/>
            </w:tcBorders>
          </w:tcPr>
          <w:p w14:paraId="65011E07" w14:textId="77777777" w:rsidR="0029216D" w:rsidRPr="0029216D" w:rsidRDefault="0029216D" w:rsidP="00EC3AB3">
            <w:pPr>
              <w:spacing w:line="259" w:lineRule="auto"/>
              <w:ind w:left="2"/>
              <w:jc w:val="center"/>
              <w:rPr>
                <w:sz w:val="22"/>
                <w:szCs w:val="22"/>
              </w:rPr>
            </w:pPr>
            <w:r w:rsidRPr="0029216D">
              <w:rPr>
                <w:sz w:val="22"/>
                <w:szCs w:val="22"/>
              </w:rPr>
              <w:t xml:space="preserve">raz w półroczu </w:t>
            </w:r>
          </w:p>
        </w:tc>
      </w:tr>
      <w:tr w:rsidR="0029216D" w:rsidRPr="0029216D" w14:paraId="559BEF47" w14:textId="77777777" w:rsidTr="00EC3AB3">
        <w:trPr>
          <w:trHeight w:val="540"/>
        </w:trPr>
        <w:tc>
          <w:tcPr>
            <w:tcW w:w="1202" w:type="dxa"/>
            <w:gridSpan w:val="2"/>
            <w:tcBorders>
              <w:top w:val="single" w:sz="4" w:space="0" w:color="000000"/>
              <w:left w:val="single" w:sz="4" w:space="0" w:color="000000"/>
              <w:bottom w:val="single" w:sz="4" w:space="0" w:color="000000"/>
              <w:right w:val="single" w:sz="4" w:space="0" w:color="000000"/>
            </w:tcBorders>
          </w:tcPr>
          <w:p w14:paraId="03CB2C56" w14:textId="77777777" w:rsidR="0029216D" w:rsidRPr="0029216D" w:rsidRDefault="0029216D" w:rsidP="00EC3AB3">
            <w:pPr>
              <w:spacing w:line="259" w:lineRule="auto"/>
              <w:ind w:left="5"/>
              <w:jc w:val="center"/>
              <w:rPr>
                <w:sz w:val="22"/>
                <w:szCs w:val="22"/>
              </w:rPr>
            </w:pPr>
            <w:r w:rsidRPr="0029216D">
              <w:rPr>
                <w:b/>
                <w:sz w:val="22"/>
                <w:szCs w:val="22"/>
              </w:rPr>
              <w:t>P 4</w:t>
            </w:r>
          </w:p>
          <w:p w14:paraId="24708F93" w14:textId="77777777" w:rsidR="0029216D" w:rsidRPr="0029216D" w:rsidRDefault="0029216D" w:rsidP="00EC3AB3">
            <w:pPr>
              <w:spacing w:line="259" w:lineRule="auto"/>
              <w:ind w:left="60"/>
              <w:jc w:val="center"/>
              <w:rPr>
                <w:sz w:val="22"/>
                <w:szCs w:val="22"/>
              </w:rPr>
            </w:pPr>
          </w:p>
        </w:tc>
        <w:tc>
          <w:tcPr>
            <w:tcW w:w="6072" w:type="dxa"/>
            <w:tcBorders>
              <w:top w:val="single" w:sz="4" w:space="0" w:color="000000"/>
              <w:left w:val="single" w:sz="4" w:space="0" w:color="000000"/>
              <w:bottom w:val="single" w:sz="4" w:space="0" w:color="000000"/>
              <w:right w:val="single" w:sz="4" w:space="0" w:color="000000"/>
            </w:tcBorders>
          </w:tcPr>
          <w:p w14:paraId="0D40B3F3" w14:textId="77777777" w:rsidR="0029216D" w:rsidRPr="0029216D" w:rsidRDefault="0029216D" w:rsidP="00EC3AB3">
            <w:pPr>
              <w:spacing w:line="259" w:lineRule="auto"/>
              <w:ind w:left="2"/>
              <w:rPr>
                <w:sz w:val="22"/>
                <w:szCs w:val="22"/>
              </w:rPr>
            </w:pPr>
            <w:r w:rsidRPr="0029216D">
              <w:rPr>
                <w:sz w:val="22"/>
                <w:szCs w:val="22"/>
              </w:rPr>
              <w:t xml:space="preserve">Pochwała dyrektora za wzorową frekwencję (powyżej 97%), wysokie wyniki w nauce i inne </w:t>
            </w:r>
          </w:p>
        </w:tc>
        <w:tc>
          <w:tcPr>
            <w:tcW w:w="1405" w:type="dxa"/>
            <w:tcBorders>
              <w:top w:val="single" w:sz="4" w:space="0" w:color="000000"/>
              <w:left w:val="single" w:sz="4" w:space="0" w:color="000000"/>
              <w:bottom w:val="single" w:sz="4" w:space="0" w:color="000000"/>
              <w:right w:val="single" w:sz="4" w:space="0" w:color="000000"/>
            </w:tcBorders>
          </w:tcPr>
          <w:p w14:paraId="064437F0" w14:textId="77777777" w:rsidR="0029216D" w:rsidRPr="0029216D" w:rsidRDefault="0029216D" w:rsidP="00EC3AB3">
            <w:pPr>
              <w:spacing w:line="259" w:lineRule="auto"/>
              <w:jc w:val="center"/>
              <w:rPr>
                <w:sz w:val="22"/>
                <w:szCs w:val="22"/>
              </w:rPr>
            </w:pPr>
            <w:r w:rsidRPr="0029216D">
              <w:rPr>
                <w:b/>
                <w:sz w:val="22"/>
                <w:szCs w:val="22"/>
              </w:rPr>
              <w:t xml:space="preserve">2 </w:t>
            </w:r>
          </w:p>
          <w:p w14:paraId="0222B0AF" w14:textId="77777777" w:rsidR="0029216D" w:rsidRPr="0029216D" w:rsidRDefault="0029216D" w:rsidP="00EC3AB3">
            <w:pPr>
              <w:spacing w:line="259" w:lineRule="auto"/>
              <w:ind w:left="60"/>
              <w:jc w:val="center"/>
              <w:rPr>
                <w:sz w:val="22"/>
                <w:szCs w:val="22"/>
              </w:rPr>
            </w:pPr>
            <w:r w:rsidRPr="0029216D">
              <w:rPr>
                <w:sz w:val="22"/>
                <w:szCs w:val="22"/>
              </w:rPr>
              <w:t xml:space="preserve"> </w:t>
            </w:r>
          </w:p>
        </w:tc>
        <w:tc>
          <w:tcPr>
            <w:tcW w:w="1919" w:type="dxa"/>
            <w:tcBorders>
              <w:top w:val="single" w:sz="4" w:space="0" w:color="000000"/>
              <w:left w:val="single" w:sz="4" w:space="0" w:color="000000"/>
              <w:bottom w:val="single" w:sz="4" w:space="0" w:color="000000"/>
              <w:right w:val="single" w:sz="4" w:space="0" w:color="000000"/>
            </w:tcBorders>
          </w:tcPr>
          <w:p w14:paraId="07E0C96C" w14:textId="77777777" w:rsidR="0029216D" w:rsidRPr="0029216D" w:rsidRDefault="0029216D" w:rsidP="00EC3AB3">
            <w:pPr>
              <w:spacing w:line="259" w:lineRule="auto"/>
              <w:jc w:val="center"/>
              <w:rPr>
                <w:sz w:val="22"/>
                <w:szCs w:val="22"/>
              </w:rPr>
            </w:pPr>
            <w:r w:rsidRPr="0029216D">
              <w:rPr>
                <w:sz w:val="22"/>
                <w:szCs w:val="22"/>
              </w:rPr>
              <w:t xml:space="preserve">każdorazowo </w:t>
            </w:r>
          </w:p>
        </w:tc>
      </w:tr>
      <w:tr w:rsidR="0029216D" w:rsidRPr="0029216D" w14:paraId="01B91356"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5A376CB8" w14:textId="77777777" w:rsidR="0029216D" w:rsidRPr="0029216D" w:rsidRDefault="0029216D" w:rsidP="00EC3AB3">
            <w:pPr>
              <w:spacing w:line="259" w:lineRule="auto"/>
              <w:ind w:left="391" w:right="182" w:hanging="151"/>
              <w:jc w:val="center"/>
              <w:rPr>
                <w:sz w:val="22"/>
                <w:szCs w:val="22"/>
              </w:rPr>
            </w:pPr>
            <w:r w:rsidRPr="0029216D">
              <w:rPr>
                <w:b/>
                <w:sz w:val="22"/>
                <w:szCs w:val="22"/>
              </w:rPr>
              <w:t>P 5</w:t>
            </w:r>
          </w:p>
        </w:tc>
        <w:tc>
          <w:tcPr>
            <w:tcW w:w="6072" w:type="dxa"/>
            <w:tcBorders>
              <w:top w:val="single" w:sz="4" w:space="0" w:color="000000"/>
              <w:left w:val="single" w:sz="4" w:space="0" w:color="000000"/>
              <w:bottom w:val="single" w:sz="4" w:space="0" w:color="000000"/>
              <w:right w:val="single" w:sz="4" w:space="0" w:color="000000"/>
            </w:tcBorders>
          </w:tcPr>
          <w:p w14:paraId="1B52BC04" w14:textId="77777777" w:rsidR="0029216D" w:rsidRPr="0029216D" w:rsidRDefault="0029216D" w:rsidP="00EC3AB3">
            <w:pPr>
              <w:spacing w:line="259" w:lineRule="auto"/>
              <w:ind w:left="2"/>
              <w:rPr>
                <w:sz w:val="22"/>
                <w:szCs w:val="22"/>
              </w:rPr>
            </w:pPr>
            <w:r w:rsidRPr="0029216D">
              <w:rPr>
                <w:sz w:val="22"/>
                <w:szCs w:val="22"/>
              </w:rPr>
              <w:t>Pochwała wychowawcy, nauczyciela</w:t>
            </w:r>
          </w:p>
        </w:tc>
        <w:tc>
          <w:tcPr>
            <w:tcW w:w="1405" w:type="dxa"/>
            <w:tcBorders>
              <w:top w:val="single" w:sz="4" w:space="0" w:color="000000"/>
              <w:left w:val="single" w:sz="4" w:space="0" w:color="000000"/>
              <w:bottom w:val="single" w:sz="4" w:space="0" w:color="000000"/>
              <w:right w:val="single" w:sz="4" w:space="0" w:color="000000"/>
            </w:tcBorders>
          </w:tcPr>
          <w:p w14:paraId="5003B1E1" w14:textId="77777777" w:rsidR="0029216D" w:rsidRPr="0029216D" w:rsidRDefault="0029216D" w:rsidP="00EC3AB3">
            <w:pPr>
              <w:spacing w:line="259" w:lineRule="auto"/>
              <w:jc w:val="center"/>
              <w:rPr>
                <w:sz w:val="22"/>
                <w:szCs w:val="22"/>
              </w:rPr>
            </w:pPr>
            <w:r w:rsidRPr="0029216D">
              <w:rPr>
                <w:b/>
                <w:sz w:val="22"/>
                <w:szCs w:val="22"/>
              </w:rPr>
              <w:t xml:space="preserve">2 </w:t>
            </w:r>
          </w:p>
        </w:tc>
        <w:tc>
          <w:tcPr>
            <w:tcW w:w="1919" w:type="dxa"/>
            <w:tcBorders>
              <w:top w:val="single" w:sz="4" w:space="0" w:color="000000"/>
              <w:left w:val="single" w:sz="4" w:space="0" w:color="000000"/>
              <w:bottom w:val="single" w:sz="4" w:space="0" w:color="000000"/>
              <w:right w:val="single" w:sz="4" w:space="0" w:color="000000"/>
            </w:tcBorders>
          </w:tcPr>
          <w:p w14:paraId="38CBE911" w14:textId="77777777" w:rsidR="0029216D" w:rsidRPr="0029216D" w:rsidRDefault="0029216D" w:rsidP="00EC3AB3">
            <w:pPr>
              <w:spacing w:line="259" w:lineRule="auto"/>
              <w:jc w:val="center"/>
              <w:rPr>
                <w:sz w:val="22"/>
                <w:szCs w:val="22"/>
              </w:rPr>
            </w:pPr>
            <w:r w:rsidRPr="0029216D">
              <w:rPr>
                <w:sz w:val="22"/>
                <w:szCs w:val="22"/>
              </w:rPr>
              <w:t xml:space="preserve">każdorazowo </w:t>
            </w:r>
          </w:p>
        </w:tc>
      </w:tr>
      <w:tr w:rsidR="0029216D" w:rsidRPr="0029216D" w14:paraId="6B6FDB07" w14:textId="77777777" w:rsidTr="00EC3AB3">
        <w:trPr>
          <w:trHeight w:val="538"/>
        </w:trPr>
        <w:tc>
          <w:tcPr>
            <w:tcW w:w="1202" w:type="dxa"/>
            <w:gridSpan w:val="2"/>
            <w:tcBorders>
              <w:top w:val="single" w:sz="4" w:space="0" w:color="000000"/>
              <w:left w:val="single" w:sz="4" w:space="0" w:color="000000"/>
              <w:bottom w:val="single" w:sz="4" w:space="0" w:color="000000"/>
              <w:right w:val="single" w:sz="4" w:space="0" w:color="000000"/>
            </w:tcBorders>
          </w:tcPr>
          <w:p w14:paraId="34277BC5" w14:textId="77777777" w:rsidR="0029216D" w:rsidRPr="0029216D" w:rsidRDefault="0029216D" w:rsidP="00EC3AB3">
            <w:pPr>
              <w:spacing w:line="259" w:lineRule="auto"/>
              <w:ind w:left="391" w:right="182" w:hanging="151"/>
              <w:jc w:val="center"/>
              <w:rPr>
                <w:sz w:val="22"/>
                <w:szCs w:val="22"/>
              </w:rPr>
            </w:pPr>
            <w:r w:rsidRPr="0029216D">
              <w:rPr>
                <w:b/>
                <w:sz w:val="22"/>
                <w:szCs w:val="22"/>
              </w:rPr>
              <w:t>P 6</w:t>
            </w:r>
          </w:p>
        </w:tc>
        <w:tc>
          <w:tcPr>
            <w:tcW w:w="6072" w:type="dxa"/>
            <w:tcBorders>
              <w:top w:val="single" w:sz="4" w:space="0" w:color="000000"/>
              <w:left w:val="single" w:sz="4" w:space="0" w:color="000000"/>
              <w:bottom w:val="single" w:sz="4" w:space="0" w:color="000000"/>
              <w:right w:val="single" w:sz="4" w:space="0" w:color="000000"/>
            </w:tcBorders>
          </w:tcPr>
          <w:p w14:paraId="69C410E1" w14:textId="77777777" w:rsidR="0029216D" w:rsidRPr="0029216D" w:rsidRDefault="0029216D" w:rsidP="00EC3AB3">
            <w:pPr>
              <w:spacing w:line="259" w:lineRule="auto"/>
              <w:ind w:left="2"/>
              <w:rPr>
                <w:sz w:val="22"/>
                <w:szCs w:val="22"/>
              </w:rPr>
            </w:pPr>
            <w:r w:rsidRPr="0029216D">
              <w:rPr>
                <w:sz w:val="22"/>
                <w:szCs w:val="22"/>
              </w:rPr>
              <w:t xml:space="preserve">Premia za wysokie wyniki nauczania powyżej 4,75 </w:t>
            </w:r>
          </w:p>
          <w:p w14:paraId="21C87031"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2184C339" w14:textId="77777777" w:rsidR="0029216D" w:rsidRPr="0029216D" w:rsidRDefault="0029216D" w:rsidP="00EC3AB3">
            <w:pPr>
              <w:spacing w:line="259" w:lineRule="auto"/>
              <w:jc w:val="center"/>
              <w:rPr>
                <w:sz w:val="22"/>
                <w:szCs w:val="22"/>
              </w:rPr>
            </w:pPr>
            <w:r w:rsidRPr="0029216D">
              <w:rPr>
                <w:b/>
                <w:sz w:val="22"/>
                <w:szCs w:val="22"/>
              </w:rPr>
              <w:t>6</w:t>
            </w:r>
          </w:p>
        </w:tc>
        <w:tc>
          <w:tcPr>
            <w:tcW w:w="1919" w:type="dxa"/>
            <w:tcBorders>
              <w:top w:val="single" w:sz="4" w:space="0" w:color="000000"/>
              <w:left w:val="single" w:sz="4" w:space="0" w:color="000000"/>
              <w:bottom w:val="single" w:sz="4" w:space="0" w:color="000000"/>
              <w:right w:val="single" w:sz="4" w:space="0" w:color="000000"/>
            </w:tcBorders>
          </w:tcPr>
          <w:p w14:paraId="7D4216C1" w14:textId="77777777" w:rsidR="0029216D" w:rsidRPr="0029216D" w:rsidRDefault="0029216D" w:rsidP="00EC3AB3">
            <w:pPr>
              <w:spacing w:line="259" w:lineRule="auto"/>
              <w:ind w:left="2"/>
              <w:jc w:val="center"/>
              <w:rPr>
                <w:sz w:val="22"/>
                <w:szCs w:val="22"/>
              </w:rPr>
            </w:pPr>
            <w:r w:rsidRPr="0029216D">
              <w:rPr>
                <w:sz w:val="22"/>
                <w:szCs w:val="22"/>
              </w:rPr>
              <w:t xml:space="preserve">raz w półroczu </w:t>
            </w:r>
          </w:p>
        </w:tc>
      </w:tr>
      <w:tr w:rsidR="0029216D" w:rsidRPr="0029216D" w14:paraId="1AB5B4ED" w14:textId="77777777" w:rsidTr="00EC3AB3">
        <w:trPr>
          <w:trHeight w:val="540"/>
        </w:trPr>
        <w:tc>
          <w:tcPr>
            <w:tcW w:w="1202" w:type="dxa"/>
            <w:gridSpan w:val="2"/>
            <w:tcBorders>
              <w:top w:val="single" w:sz="4" w:space="0" w:color="000000"/>
              <w:left w:val="single" w:sz="4" w:space="0" w:color="000000"/>
              <w:bottom w:val="single" w:sz="4" w:space="0" w:color="000000"/>
              <w:right w:val="single" w:sz="4" w:space="0" w:color="000000"/>
            </w:tcBorders>
          </w:tcPr>
          <w:p w14:paraId="3D32918E" w14:textId="77777777" w:rsidR="0029216D" w:rsidRPr="0029216D" w:rsidRDefault="0029216D" w:rsidP="00EC3AB3">
            <w:pPr>
              <w:spacing w:line="259" w:lineRule="auto"/>
              <w:ind w:left="5"/>
              <w:jc w:val="center"/>
              <w:rPr>
                <w:sz w:val="22"/>
                <w:szCs w:val="22"/>
              </w:rPr>
            </w:pPr>
            <w:r w:rsidRPr="0029216D">
              <w:rPr>
                <w:b/>
                <w:sz w:val="22"/>
                <w:szCs w:val="22"/>
              </w:rPr>
              <w:t>P 7</w:t>
            </w:r>
          </w:p>
        </w:tc>
        <w:tc>
          <w:tcPr>
            <w:tcW w:w="6072" w:type="dxa"/>
            <w:tcBorders>
              <w:top w:val="single" w:sz="4" w:space="0" w:color="000000"/>
              <w:left w:val="single" w:sz="4" w:space="0" w:color="000000"/>
              <w:bottom w:val="single" w:sz="4" w:space="0" w:color="000000"/>
              <w:right w:val="single" w:sz="4" w:space="0" w:color="000000"/>
            </w:tcBorders>
          </w:tcPr>
          <w:p w14:paraId="5806D1B8" w14:textId="77777777" w:rsidR="0029216D" w:rsidRPr="0029216D" w:rsidRDefault="0029216D" w:rsidP="00EC3AB3">
            <w:pPr>
              <w:spacing w:line="259" w:lineRule="auto"/>
              <w:ind w:left="2"/>
              <w:rPr>
                <w:sz w:val="22"/>
                <w:szCs w:val="22"/>
              </w:rPr>
            </w:pPr>
            <w:r w:rsidRPr="0029216D">
              <w:rPr>
                <w:sz w:val="22"/>
                <w:szCs w:val="22"/>
              </w:rPr>
              <w:t xml:space="preserve">Pozostawianie po sobie uporządkowanego miejsca pracy </w:t>
            </w:r>
          </w:p>
          <w:p w14:paraId="18A87795"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12004CA6" w14:textId="77777777" w:rsidR="0029216D" w:rsidRPr="0029216D" w:rsidRDefault="0029216D" w:rsidP="00EC3AB3">
            <w:pPr>
              <w:spacing w:line="259" w:lineRule="auto"/>
              <w:jc w:val="center"/>
              <w:rPr>
                <w:sz w:val="22"/>
                <w:szCs w:val="22"/>
                <w:highlight w:val="yellow"/>
              </w:rPr>
            </w:pPr>
            <w:r w:rsidRPr="0029216D">
              <w:rPr>
                <w:sz w:val="22"/>
                <w:szCs w:val="22"/>
                <w:highlight w:val="yellow"/>
              </w:rPr>
              <w:t>+10</w:t>
            </w:r>
          </w:p>
        </w:tc>
        <w:tc>
          <w:tcPr>
            <w:tcW w:w="1919" w:type="dxa"/>
            <w:tcBorders>
              <w:top w:val="single" w:sz="4" w:space="0" w:color="000000"/>
              <w:left w:val="single" w:sz="4" w:space="0" w:color="000000"/>
              <w:bottom w:val="single" w:sz="4" w:space="0" w:color="000000"/>
              <w:right w:val="single" w:sz="4" w:space="0" w:color="000000"/>
            </w:tcBorders>
          </w:tcPr>
          <w:p w14:paraId="308934A7" w14:textId="77777777" w:rsidR="0029216D" w:rsidRPr="0029216D" w:rsidRDefault="0029216D" w:rsidP="00EC3AB3">
            <w:pPr>
              <w:spacing w:line="259" w:lineRule="auto"/>
              <w:ind w:left="2"/>
              <w:jc w:val="center"/>
              <w:rPr>
                <w:sz w:val="22"/>
                <w:szCs w:val="22"/>
                <w:highlight w:val="yellow"/>
              </w:rPr>
            </w:pPr>
            <w:r w:rsidRPr="0029216D">
              <w:rPr>
                <w:sz w:val="22"/>
                <w:szCs w:val="22"/>
                <w:highlight w:val="yellow"/>
              </w:rPr>
              <w:t xml:space="preserve">pula wstępna </w:t>
            </w:r>
          </w:p>
        </w:tc>
      </w:tr>
      <w:tr w:rsidR="0029216D" w:rsidRPr="0029216D" w14:paraId="25EAB8D1" w14:textId="77777777" w:rsidTr="00EC3AB3">
        <w:trPr>
          <w:trHeight w:val="540"/>
        </w:trPr>
        <w:tc>
          <w:tcPr>
            <w:tcW w:w="1202" w:type="dxa"/>
            <w:gridSpan w:val="2"/>
            <w:tcBorders>
              <w:top w:val="single" w:sz="4" w:space="0" w:color="000000"/>
              <w:left w:val="single" w:sz="4" w:space="0" w:color="000000"/>
              <w:bottom w:val="single" w:sz="4" w:space="0" w:color="000000"/>
              <w:right w:val="single" w:sz="4" w:space="0" w:color="000000"/>
            </w:tcBorders>
          </w:tcPr>
          <w:p w14:paraId="47EA9BCC" w14:textId="77777777" w:rsidR="0029216D" w:rsidRPr="0029216D" w:rsidRDefault="0029216D" w:rsidP="00EC3AB3">
            <w:pPr>
              <w:spacing w:line="259" w:lineRule="auto"/>
              <w:ind w:left="5"/>
              <w:jc w:val="center"/>
              <w:rPr>
                <w:sz w:val="22"/>
                <w:szCs w:val="22"/>
              </w:rPr>
            </w:pPr>
            <w:r w:rsidRPr="0029216D">
              <w:rPr>
                <w:b/>
                <w:sz w:val="22"/>
                <w:szCs w:val="22"/>
              </w:rPr>
              <w:t xml:space="preserve">P 8 </w:t>
            </w:r>
          </w:p>
        </w:tc>
        <w:tc>
          <w:tcPr>
            <w:tcW w:w="6072" w:type="dxa"/>
            <w:tcBorders>
              <w:top w:val="single" w:sz="4" w:space="0" w:color="000000"/>
              <w:left w:val="single" w:sz="4" w:space="0" w:color="000000"/>
              <w:bottom w:val="single" w:sz="4" w:space="0" w:color="000000"/>
              <w:right w:val="single" w:sz="4" w:space="0" w:color="000000"/>
            </w:tcBorders>
          </w:tcPr>
          <w:p w14:paraId="0E67C7B1" w14:textId="77777777" w:rsidR="0029216D" w:rsidRPr="0029216D" w:rsidRDefault="0029216D" w:rsidP="00EC3AB3">
            <w:pPr>
              <w:spacing w:line="259" w:lineRule="auto"/>
              <w:ind w:left="2"/>
              <w:rPr>
                <w:sz w:val="22"/>
                <w:szCs w:val="22"/>
              </w:rPr>
            </w:pPr>
            <w:r w:rsidRPr="0029216D">
              <w:rPr>
                <w:sz w:val="22"/>
                <w:szCs w:val="22"/>
              </w:rPr>
              <w:t xml:space="preserve">Przestrzeganie zasad regulaminu szkoły </w:t>
            </w:r>
          </w:p>
          <w:p w14:paraId="3E6477F7"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2F5B0E15" w14:textId="77777777" w:rsidR="0029216D" w:rsidRPr="0029216D" w:rsidRDefault="0029216D" w:rsidP="00EC3AB3">
            <w:pPr>
              <w:spacing w:line="259" w:lineRule="auto"/>
              <w:jc w:val="center"/>
              <w:rPr>
                <w:sz w:val="22"/>
                <w:szCs w:val="22"/>
                <w:highlight w:val="yellow"/>
              </w:rPr>
            </w:pPr>
            <w:r w:rsidRPr="0029216D">
              <w:rPr>
                <w:b/>
                <w:sz w:val="22"/>
                <w:szCs w:val="22"/>
                <w:highlight w:val="yellow"/>
              </w:rPr>
              <w:t xml:space="preserve">+10 </w:t>
            </w:r>
          </w:p>
        </w:tc>
        <w:tc>
          <w:tcPr>
            <w:tcW w:w="1919" w:type="dxa"/>
            <w:tcBorders>
              <w:top w:val="single" w:sz="4" w:space="0" w:color="000000"/>
              <w:left w:val="single" w:sz="4" w:space="0" w:color="000000"/>
              <w:bottom w:val="single" w:sz="4" w:space="0" w:color="000000"/>
              <w:right w:val="single" w:sz="4" w:space="0" w:color="000000"/>
            </w:tcBorders>
          </w:tcPr>
          <w:p w14:paraId="5337FCD1" w14:textId="77777777" w:rsidR="0029216D" w:rsidRPr="0029216D" w:rsidRDefault="0029216D" w:rsidP="00EC3AB3">
            <w:pPr>
              <w:spacing w:line="259" w:lineRule="auto"/>
              <w:ind w:left="5"/>
              <w:jc w:val="center"/>
              <w:rPr>
                <w:sz w:val="22"/>
                <w:szCs w:val="22"/>
                <w:highlight w:val="yellow"/>
              </w:rPr>
            </w:pPr>
            <w:r w:rsidRPr="0029216D">
              <w:rPr>
                <w:sz w:val="22"/>
                <w:szCs w:val="22"/>
                <w:highlight w:val="yellow"/>
              </w:rPr>
              <w:t xml:space="preserve">pula wstępna </w:t>
            </w:r>
          </w:p>
        </w:tc>
      </w:tr>
      <w:tr w:rsidR="0029216D" w:rsidRPr="0029216D" w14:paraId="7904BC8C" w14:textId="77777777" w:rsidTr="00EC3AB3">
        <w:trPr>
          <w:trHeight w:val="514"/>
        </w:trPr>
        <w:tc>
          <w:tcPr>
            <w:tcW w:w="1202" w:type="dxa"/>
            <w:gridSpan w:val="2"/>
            <w:tcBorders>
              <w:top w:val="single" w:sz="4" w:space="0" w:color="000000"/>
              <w:left w:val="single" w:sz="4" w:space="0" w:color="000000"/>
              <w:bottom w:val="single" w:sz="4" w:space="0" w:color="000000"/>
              <w:right w:val="single" w:sz="4" w:space="0" w:color="000000"/>
            </w:tcBorders>
          </w:tcPr>
          <w:p w14:paraId="38C0EA11" w14:textId="77777777" w:rsidR="0029216D" w:rsidRPr="0029216D" w:rsidRDefault="0029216D" w:rsidP="00EC3AB3">
            <w:pPr>
              <w:spacing w:line="259" w:lineRule="auto"/>
              <w:ind w:left="5"/>
              <w:jc w:val="center"/>
              <w:rPr>
                <w:sz w:val="22"/>
                <w:szCs w:val="22"/>
              </w:rPr>
            </w:pPr>
            <w:r w:rsidRPr="0029216D">
              <w:rPr>
                <w:b/>
                <w:sz w:val="22"/>
                <w:szCs w:val="22"/>
              </w:rPr>
              <w:lastRenderedPageBreak/>
              <w:t xml:space="preserve">P 9 </w:t>
            </w:r>
          </w:p>
        </w:tc>
        <w:tc>
          <w:tcPr>
            <w:tcW w:w="6072" w:type="dxa"/>
            <w:tcBorders>
              <w:top w:val="single" w:sz="4" w:space="0" w:color="000000"/>
              <w:left w:val="single" w:sz="4" w:space="0" w:color="000000"/>
              <w:bottom w:val="single" w:sz="4" w:space="0" w:color="000000"/>
              <w:right w:val="single" w:sz="4" w:space="0" w:color="000000"/>
            </w:tcBorders>
          </w:tcPr>
          <w:p w14:paraId="5BE0543B" w14:textId="77777777" w:rsidR="0029216D" w:rsidRPr="0029216D" w:rsidRDefault="0029216D" w:rsidP="00EC3AB3">
            <w:pPr>
              <w:spacing w:line="259" w:lineRule="auto"/>
              <w:ind w:left="2"/>
              <w:rPr>
                <w:sz w:val="22"/>
                <w:szCs w:val="22"/>
              </w:rPr>
            </w:pPr>
            <w:r w:rsidRPr="0029216D">
              <w:rPr>
                <w:sz w:val="22"/>
                <w:szCs w:val="22"/>
              </w:rPr>
              <w:t xml:space="preserve">Samoocena śródroczna i roczna </w:t>
            </w:r>
          </w:p>
          <w:p w14:paraId="480C5544"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1C2FF8E2" w14:textId="77777777" w:rsidR="0029216D" w:rsidRPr="0029216D" w:rsidRDefault="0029216D" w:rsidP="00EC3AB3">
            <w:pPr>
              <w:spacing w:line="259" w:lineRule="auto"/>
              <w:jc w:val="center"/>
              <w:rPr>
                <w:sz w:val="22"/>
                <w:szCs w:val="22"/>
              </w:rPr>
            </w:pPr>
            <w:r w:rsidRPr="0029216D">
              <w:rPr>
                <w:b/>
                <w:sz w:val="22"/>
                <w:szCs w:val="22"/>
              </w:rPr>
              <w:t xml:space="preserve">1-3 </w:t>
            </w:r>
          </w:p>
        </w:tc>
        <w:tc>
          <w:tcPr>
            <w:tcW w:w="1919" w:type="dxa"/>
            <w:tcBorders>
              <w:top w:val="single" w:sz="4" w:space="0" w:color="000000"/>
              <w:left w:val="single" w:sz="4" w:space="0" w:color="000000"/>
              <w:bottom w:val="single" w:sz="4" w:space="0" w:color="000000"/>
              <w:right w:val="single" w:sz="4" w:space="0" w:color="000000"/>
            </w:tcBorders>
          </w:tcPr>
          <w:p w14:paraId="776BAE25" w14:textId="77777777" w:rsidR="0029216D" w:rsidRPr="0029216D" w:rsidRDefault="0029216D" w:rsidP="00EC3AB3">
            <w:pPr>
              <w:spacing w:line="259" w:lineRule="auto"/>
              <w:ind w:left="61"/>
              <w:jc w:val="center"/>
              <w:rPr>
                <w:sz w:val="22"/>
                <w:szCs w:val="22"/>
              </w:rPr>
            </w:pPr>
            <w:r w:rsidRPr="0029216D">
              <w:rPr>
                <w:sz w:val="22"/>
                <w:szCs w:val="22"/>
              </w:rPr>
              <w:t xml:space="preserve">raz w półroczu </w:t>
            </w:r>
          </w:p>
        </w:tc>
      </w:tr>
      <w:tr w:rsidR="0029216D" w:rsidRPr="0029216D" w14:paraId="0EDD1122" w14:textId="77777777" w:rsidTr="00EC3AB3">
        <w:trPr>
          <w:trHeight w:val="540"/>
        </w:trPr>
        <w:tc>
          <w:tcPr>
            <w:tcW w:w="1202" w:type="dxa"/>
            <w:gridSpan w:val="2"/>
            <w:tcBorders>
              <w:top w:val="single" w:sz="4" w:space="0" w:color="000000"/>
              <w:left w:val="single" w:sz="4" w:space="0" w:color="000000"/>
              <w:bottom w:val="single" w:sz="4" w:space="0" w:color="000000"/>
              <w:right w:val="single" w:sz="4" w:space="0" w:color="000000"/>
            </w:tcBorders>
          </w:tcPr>
          <w:p w14:paraId="45C2317B" w14:textId="77777777" w:rsidR="0029216D" w:rsidRPr="0029216D" w:rsidRDefault="0029216D" w:rsidP="00EC3AB3">
            <w:pPr>
              <w:spacing w:line="259" w:lineRule="auto"/>
              <w:ind w:left="5"/>
              <w:jc w:val="center"/>
              <w:rPr>
                <w:sz w:val="22"/>
                <w:szCs w:val="22"/>
              </w:rPr>
            </w:pPr>
            <w:r w:rsidRPr="0029216D">
              <w:rPr>
                <w:b/>
                <w:sz w:val="22"/>
                <w:szCs w:val="22"/>
              </w:rPr>
              <w:t xml:space="preserve">P 10 </w:t>
            </w:r>
          </w:p>
        </w:tc>
        <w:tc>
          <w:tcPr>
            <w:tcW w:w="6072" w:type="dxa"/>
            <w:tcBorders>
              <w:top w:val="single" w:sz="4" w:space="0" w:color="000000"/>
              <w:left w:val="single" w:sz="4" w:space="0" w:color="000000"/>
              <w:bottom w:val="single" w:sz="4" w:space="0" w:color="000000"/>
              <w:right w:val="single" w:sz="4" w:space="0" w:color="000000"/>
            </w:tcBorders>
          </w:tcPr>
          <w:p w14:paraId="45F127CE" w14:textId="77777777" w:rsidR="0029216D" w:rsidRPr="0029216D" w:rsidRDefault="0029216D" w:rsidP="00EC3AB3">
            <w:pPr>
              <w:spacing w:line="259" w:lineRule="auto"/>
              <w:ind w:left="2"/>
              <w:rPr>
                <w:sz w:val="22"/>
                <w:szCs w:val="22"/>
              </w:rPr>
            </w:pPr>
            <w:r w:rsidRPr="0029216D">
              <w:rPr>
                <w:sz w:val="22"/>
                <w:szCs w:val="22"/>
              </w:rPr>
              <w:t xml:space="preserve">Systematyczne i rzetelne przygotowywanie się do lekcji </w:t>
            </w:r>
          </w:p>
          <w:p w14:paraId="4F90E7CC"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05194E69" w14:textId="77777777" w:rsidR="0029216D" w:rsidRPr="0029216D" w:rsidRDefault="0029216D" w:rsidP="00EC3AB3">
            <w:pPr>
              <w:spacing w:line="259" w:lineRule="auto"/>
              <w:ind w:left="2"/>
              <w:jc w:val="center"/>
              <w:rPr>
                <w:sz w:val="22"/>
                <w:szCs w:val="22"/>
                <w:highlight w:val="yellow"/>
              </w:rPr>
            </w:pPr>
            <w:r w:rsidRPr="0029216D">
              <w:rPr>
                <w:b/>
                <w:sz w:val="22"/>
                <w:szCs w:val="22"/>
                <w:highlight w:val="yellow"/>
              </w:rPr>
              <w:t xml:space="preserve">+10 </w:t>
            </w:r>
          </w:p>
        </w:tc>
        <w:tc>
          <w:tcPr>
            <w:tcW w:w="1919" w:type="dxa"/>
            <w:tcBorders>
              <w:top w:val="single" w:sz="4" w:space="0" w:color="000000"/>
              <w:left w:val="single" w:sz="4" w:space="0" w:color="000000"/>
              <w:bottom w:val="single" w:sz="4" w:space="0" w:color="000000"/>
              <w:right w:val="single" w:sz="4" w:space="0" w:color="000000"/>
            </w:tcBorders>
          </w:tcPr>
          <w:p w14:paraId="36E1C8B1" w14:textId="77777777" w:rsidR="0029216D" w:rsidRPr="0029216D" w:rsidRDefault="0029216D" w:rsidP="00EC3AB3">
            <w:pPr>
              <w:spacing w:line="259" w:lineRule="auto"/>
              <w:ind w:left="2"/>
              <w:jc w:val="center"/>
              <w:rPr>
                <w:sz w:val="22"/>
                <w:szCs w:val="22"/>
                <w:highlight w:val="yellow"/>
              </w:rPr>
            </w:pPr>
            <w:r w:rsidRPr="0029216D">
              <w:rPr>
                <w:sz w:val="22"/>
                <w:szCs w:val="22"/>
                <w:highlight w:val="yellow"/>
              </w:rPr>
              <w:t xml:space="preserve">pula wstępna </w:t>
            </w:r>
          </w:p>
        </w:tc>
      </w:tr>
      <w:tr w:rsidR="0029216D" w:rsidRPr="0029216D" w14:paraId="4CEE0322" w14:textId="77777777" w:rsidTr="00EC3AB3">
        <w:trPr>
          <w:trHeight w:val="540"/>
        </w:trPr>
        <w:tc>
          <w:tcPr>
            <w:tcW w:w="1202" w:type="dxa"/>
            <w:gridSpan w:val="2"/>
            <w:tcBorders>
              <w:top w:val="single" w:sz="4" w:space="0" w:color="000000"/>
              <w:left w:val="single" w:sz="4" w:space="0" w:color="000000"/>
              <w:bottom w:val="single" w:sz="4" w:space="0" w:color="000000"/>
              <w:right w:val="single" w:sz="4" w:space="0" w:color="000000"/>
            </w:tcBorders>
          </w:tcPr>
          <w:p w14:paraId="51E70F3B" w14:textId="77777777" w:rsidR="0029216D" w:rsidRPr="0029216D" w:rsidRDefault="0029216D" w:rsidP="00EC3AB3">
            <w:pPr>
              <w:spacing w:line="259" w:lineRule="auto"/>
              <w:ind w:left="5"/>
              <w:jc w:val="center"/>
              <w:rPr>
                <w:sz w:val="22"/>
                <w:szCs w:val="22"/>
              </w:rPr>
            </w:pPr>
            <w:r w:rsidRPr="0029216D">
              <w:rPr>
                <w:b/>
                <w:sz w:val="22"/>
                <w:szCs w:val="22"/>
              </w:rPr>
              <w:t xml:space="preserve">P 11 </w:t>
            </w:r>
          </w:p>
          <w:p w14:paraId="28402805" w14:textId="77777777" w:rsidR="0029216D" w:rsidRPr="0029216D" w:rsidRDefault="0029216D" w:rsidP="00EC3AB3">
            <w:pPr>
              <w:spacing w:line="259" w:lineRule="auto"/>
              <w:ind w:left="65"/>
              <w:jc w:val="center"/>
              <w:rPr>
                <w:sz w:val="22"/>
                <w:szCs w:val="22"/>
              </w:rPr>
            </w:pPr>
            <w:r w:rsidRPr="0029216D">
              <w:rPr>
                <w:sz w:val="22"/>
                <w:szCs w:val="22"/>
              </w:rPr>
              <w:t xml:space="preserve"> </w:t>
            </w:r>
          </w:p>
        </w:tc>
        <w:tc>
          <w:tcPr>
            <w:tcW w:w="6072" w:type="dxa"/>
            <w:tcBorders>
              <w:top w:val="single" w:sz="4" w:space="0" w:color="000000"/>
              <w:left w:val="single" w:sz="4" w:space="0" w:color="000000"/>
              <w:bottom w:val="single" w:sz="4" w:space="0" w:color="000000"/>
              <w:right w:val="single" w:sz="4" w:space="0" w:color="000000"/>
            </w:tcBorders>
          </w:tcPr>
          <w:p w14:paraId="404C1CA3" w14:textId="77777777" w:rsidR="0029216D" w:rsidRPr="0029216D" w:rsidRDefault="0029216D" w:rsidP="00EC3AB3">
            <w:pPr>
              <w:spacing w:line="259" w:lineRule="auto"/>
              <w:ind w:left="2"/>
              <w:rPr>
                <w:sz w:val="22"/>
                <w:szCs w:val="22"/>
              </w:rPr>
            </w:pPr>
            <w:r w:rsidRPr="0029216D">
              <w:rPr>
                <w:sz w:val="22"/>
                <w:szCs w:val="22"/>
              </w:rPr>
              <w:t xml:space="preserve">Uczestniczenie w każdych zajęciach, niespóźnianie się </w:t>
            </w:r>
          </w:p>
          <w:p w14:paraId="42F3645E"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0E5E4B1C" w14:textId="77777777" w:rsidR="0029216D" w:rsidRPr="0029216D" w:rsidRDefault="0029216D" w:rsidP="00EC3AB3">
            <w:pPr>
              <w:spacing w:line="259" w:lineRule="auto"/>
              <w:jc w:val="center"/>
              <w:rPr>
                <w:sz w:val="22"/>
                <w:szCs w:val="22"/>
                <w:highlight w:val="yellow"/>
              </w:rPr>
            </w:pPr>
            <w:r w:rsidRPr="0029216D">
              <w:rPr>
                <w:b/>
                <w:sz w:val="22"/>
                <w:szCs w:val="22"/>
                <w:highlight w:val="yellow"/>
              </w:rPr>
              <w:t xml:space="preserve">+10 </w:t>
            </w:r>
          </w:p>
        </w:tc>
        <w:tc>
          <w:tcPr>
            <w:tcW w:w="1919" w:type="dxa"/>
            <w:tcBorders>
              <w:top w:val="single" w:sz="4" w:space="0" w:color="000000"/>
              <w:left w:val="single" w:sz="4" w:space="0" w:color="000000"/>
              <w:bottom w:val="single" w:sz="4" w:space="0" w:color="000000"/>
              <w:right w:val="single" w:sz="4" w:space="0" w:color="000000"/>
            </w:tcBorders>
          </w:tcPr>
          <w:p w14:paraId="5274264C" w14:textId="77777777" w:rsidR="0029216D" w:rsidRPr="0029216D" w:rsidRDefault="0029216D" w:rsidP="00EC3AB3">
            <w:pPr>
              <w:spacing w:line="259" w:lineRule="auto"/>
              <w:ind w:left="5"/>
              <w:jc w:val="center"/>
              <w:rPr>
                <w:sz w:val="22"/>
                <w:szCs w:val="22"/>
                <w:highlight w:val="yellow"/>
              </w:rPr>
            </w:pPr>
            <w:r w:rsidRPr="0029216D">
              <w:rPr>
                <w:sz w:val="22"/>
                <w:szCs w:val="22"/>
                <w:highlight w:val="yellow"/>
              </w:rPr>
              <w:t xml:space="preserve">pula wstępna </w:t>
            </w:r>
          </w:p>
        </w:tc>
      </w:tr>
      <w:tr w:rsidR="0029216D" w:rsidRPr="0029216D" w14:paraId="7CFADFB9" w14:textId="77777777" w:rsidTr="00EC3AB3">
        <w:trPr>
          <w:trHeight w:val="538"/>
        </w:trPr>
        <w:tc>
          <w:tcPr>
            <w:tcW w:w="1202" w:type="dxa"/>
            <w:gridSpan w:val="2"/>
            <w:tcBorders>
              <w:top w:val="single" w:sz="4" w:space="0" w:color="000000"/>
              <w:left w:val="single" w:sz="4" w:space="0" w:color="000000"/>
              <w:bottom w:val="single" w:sz="4" w:space="0" w:color="000000"/>
              <w:right w:val="single" w:sz="4" w:space="0" w:color="000000"/>
            </w:tcBorders>
          </w:tcPr>
          <w:p w14:paraId="61FAFACD" w14:textId="77777777" w:rsidR="0029216D" w:rsidRPr="0029216D" w:rsidRDefault="0029216D" w:rsidP="00EC3AB3">
            <w:pPr>
              <w:spacing w:line="259" w:lineRule="auto"/>
              <w:ind w:left="5"/>
              <w:jc w:val="center"/>
              <w:rPr>
                <w:sz w:val="22"/>
                <w:szCs w:val="22"/>
              </w:rPr>
            </w:pPr>
            <w:r w:rsidRPr="0029216D">
              <w:rPr>
                <w:b/>
                <w:sz w:val="22"/>
                <w:szCs w:val="22"/>
              </w:rPr>
              <w:t xml:space="preserve">P 12 </w:t>
            </w:r>
          </w:p>
        </w:tc>
        <w:tc>
          <w:tcPr>
            <w:tcW w:w="6072" w:type="dxa"/>
            <w:tcBorders>
              <w:top w:val="single" w:sz="4" w:space="0" w:color="000000"/>
              <w:left w:val="single" w:sz="4" w:space="0" w:color="000000"/>
              <w:bottom w:val="single" w:sz="4" w:space="0" w:color="000000"/>
              <w:right w:val="single" w:sz="4" w:space="0" w:color="000000"/>
            </w:tcBorders>
          </w:tcPr>
          <w:p w14:paraId="7474874D" w14:textId="77777777" w:rsidR="0029216D" w:rsidRPr="0029216D" w:rsidRDefault="0029216D" w:rsidP="00EC3AB3">
            <w:pPr>
              <w:spacing w:line="259" w:lineRule="auto"/>
              <w:ind w:left="2"/>
              <w:rPr>
                <w:sz w:val="22"/>
                <w:szCs w:val="22"/>
              </w:rPr>
            </w:pPr>
            <w:r w:rsidRPr="0029216D">
              <w:rPr>
                <w:sz w:val="22"/>
                <w:szCs w:val="22"/>
              </w:rPr>
              <w:t>Uczniowie objęci działaniami integracyjnymi (aktualne badanie Poradni PP)</w:t>
            </w:r>
          </w:p>
        </w:tc>
        <w:tc>
          <w:tcPr>
            <w:tcW w:w="1405" w:type="dxa"/>
            <w:tcBorders>
              <w:top w:val="single" w:sz="4" w:space="0" w:color="000000"/>
              <w:left w:val="single" w:sz="4" w:space="0" w:color="000000"/>
              <w:bottom w:val="single" w:sz="4" w:space="0" w:color="000000"/>
              <w:right w:val="single" w:sz="4" w:space="0" w:color="000000"/>
            </w:tcBorders>
          </w:tcPr>
          <w:p w14:paraId="35778657" w14:textId="77777777" w:rsidR="0029216D" w:rsidRPr="0029216D" w:rsidRDefault="0029216D" w:rsidP="00EC3AB3">
            <w:pPr>
              <w:spacing w:line="259" w:lineRule="auto"/>
              <w:jc w:val="center"/>
              <w:rPr>
                <w:sz w:val="22"/>
                <w:szCs w:val="22"/>
              </w:rPr>
            </w:pPr>
            <w:r w:rsidRPr="0029216D">
              <w:rPr>
                <w:b/>
                <w:sz w:val="22"/>
                <w:szCs w:val="22"/>
              </w:rPr>
              <w:t xml:space="preserve">5 </w:t>
            </w:r>
          </w:p>
        </w:tc>
        <w:tc>
          <w:tcPr>
            <w:tcW w:w="1919" w:type="dxa"/>
            <w:tcBorders>
              <w:top w:val="single" w:sz="4" w:space="0" w:color="000000"/>
              <w:left w:val="single" w:sz="4" w:space="0" w:color="000000"/>
              <w:bottom w:val="single" w:sz="4" w:space="0" w:color="000000"/>
              <w:right w:val="single" w:sz="4" w:space="0" w:color="000000"/>
            </w:tcBorders>
          </w:tcPr>
          <w:p w14:paraId="45698AB3" w14:textId="77777777" w:rsidR="0029216D" w:rsidRPr="0029216D" w:rsidRDefault="0029216D" w:rsidP="00EC3AB3">
            <w:pPr>
              <w:spacing w:line="259" w:lineRule="auto"/>
              <w:ind w:left="5"/>
              <w:jc w:val="center"/>
              <w:rPr>
                <w:sz w:val="22"/>
                <w:szCs w:val="22"/>
              </w:rPr>
            </w:pPr>
            <w:r w:rsidRPr="0029216D">
              <w:rPr>
                <w:sz w:val="22"/>
                <w:szCs w:val="22"/>
              </w:rPr>
              <w:t xml:space="preserve">raz w półroczu </w:t>
            </w:r>
          </w:p>
        </w:tc>
      </w:tr>
      <w:tr w:rsidR="0029216D" w:rsidRPr="0029216D" w14:paraId="3D99560C"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3F65AF39" w14:textId="77777777" w:rsidR="0029216D" w:rsidRPr="0029216D" w:rsidRDefault="0029216D" w:rsidP="00EC3AB3">
            <w:pPr>
              <w:spacing w:line="259" w:lineRule="auto"/>
              <w:ind w:left="5"/>
              <w:jc w:val="center"/>
              <w:rPr>
                <w:sz w:val="22"/>
                <w:szCs w:val="22"/>
              </w:rPr>
            </w:pPr>
            <w:r w:rsidRPr="0029216D">
              <w:rPr>
                <w:b/>
                <w:sz w:val="22"/>
                <w:szCs w:val="22"/>
              </w:rPr>
              <w:t xml:space="preserve">P 13 </w:t>
            </w:r>
          </w:p>
        </w:tc>
        <w:tc>
          <w:tcPr>
            <w:tcW w:w="6072" w:type="dxa"/>
            <w:tcBorders>
              <w:top w:val="single" w:sz="4" w:space="0" w:color="000000"/>
              <w:left w:val="single" w:sz="4" w:space="0" w:color="000000"/>
              <w:bottom w:val="single" w:sz="4" w:space="0" w:color="000000"/>
              <w:right w:val="single" w:sz="4" w:space="0" w:color="000000"/>
            </w:tcBorders>
          </w:tcPr>
          <w:p w14:paraId="3AFFF0A7" w14:textId="77777777" w:rsidR="0029216D" w:rsidRPr="0029216D" w:rsidRDefault="0029216D" w:rsidP="00EC3AB3">
            <w:pPr>
              <w:spacing w:line="259" w:lineRule="auto"/>
              <w:ind w:left="2"/>
              <w:rPr>
                <w:sz w:val="22"/>
                <w:szCs w:val="22"/>
              </w:rPr>
            </w:pPr>
            <w:r w:rsidRPr="0029216D">
              <w:rPr>
                <w:sz w:val="22"/>
                <w:szCs w:val="22"/>
              </w:rPr>
              <w:t xml:space="preserve">Wychodzenie na dwór podczas długich przerw  </w:t>
            </w:r>
          </w:p>
          <w:p w14:paraId="07C0136F"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6EB637DA" w14:textId="77777777" w:rsidR="0029216D" w:rsidRPr="0029216D" w:rsidRDefault="0029216D" w:rsidP="00EC3AB3">
            <w:pPr>
              <w:spacing w:line="259" w:lineRule="auto"/>
              <w:jc w:val="center"/>
              <w:rPr>
                <w:sz w:val="22"/>
                <w:szCs w:val="22"/>
                <w:highlight w:val="yellow"/>
              </w:rPr>
            </w:pPr>
            <w:r w:rsidRPr="0029216D">
              <w:rPr>
                <w:b/>
                <w:sz w:val="22"/>
                <w:szCs w:val="22"/>
                <w:highlight w:val="yellow"/>
              </w:rPr>
              <w:t xml:space="preserve">+10 </w:t>
            </w:r>
          </w:p>
        </w:tc>
        <w:tc>
          <w:tcPr>
            <w:tcW w:w="1919" w:type="dxa"/>
            <w:tcBorders>
              <w:top w:val="single" w:sz="4" w:space="0" w:color="000000"/>
              <w:left w:val="single" w:sz="4" w:space="0" w:color="000000"/>
              <w:bottom w:val="single" w:sz="4" w:space="0" w:color="000000"/>
              <w:right w:val="single" w:sz="4" w:space="0" w:color="000000"/>
            </w:tcBorders>
          </w:tcPr>
          <w:p w14:paraId="5F899EAE" w14:textId="77777777" w:rsidR="0029216D" w:rsidRPr="0029216D" w:rsidRDefault="0029216D" w:rsidP="00EC3AB3">
            <w:pPr>
              <w:spacing w:line="259" w:lineRule="auto"/>
              <w:ind w:left="2"/>
              <w:jc w:val="center"/>
              <w:rPr>
                <w:sz w:val="22"/>
                <w:szCs w:val="22"/>
                <w:highlight w:val="yellow"/>
              </w:rPr>
            </w:pPr>
            <w:r w:rsidRPr="0029216D">
              <w:rPr>
                <w:sz w:val="22"/>
                <w:szCs w:val="22"/>
                <w:highlight w:val="yellow"/>
              </w:rPr>
              <w:t xml:space="preserve">pula wstępna </w:t>
            </w:r>
          </w:p>
        </w:tc>
      </w:tr>
      <w:tr w:rsidR="0029216D" w:rsidRPr="0029216D" w14:paraId="442CFE12" w14:textId="77777777" w:rsidTr="00EC3AB3">
        <w:trPr>
          <w:trHeight w:val="769"/>
        </w:trPr>
        <w:tc>
          <w:tcPr>
            <w:tcW w:w="10598" w:type="dxa"/>
            <w:gridSpan w:val="5"/>
            <w:tcBorders>
              <w:top w:val="single" w:sz="4" w:space="0" w:color="000000"/>
              <w:left w:val="single" w:sz="4" w:space="0" w:color="000000"/>
              <w:bottom w:val="single" w:sz="4" w:space="0" w:color="000000"/>
              <w:right w:val="single" w:sz="4" w:space="0" w:color="000000"/>
            </w:tcBorders>
          </w:tcPr>
          <w:p w14:paraId="3E86E639" w14:textId="77777777" w:rsidR="0029216D" w:rsidRPr="0029216D" w:rsidRDefault="0029216D" w:rsidP="00EC3AB3">
            <w:pPr>
              <w:spacing w:after="11" w:line="259" w:lineRule="auto"/>
              <w:ind w:left="63"/>
              <w:jc w:val="center"/>
              <w:rPr>
                <w:sz w:val="22"/>
                <w:szCs w:val="22"/>
              </w:rPr>
            </w:pPr>
            <w:r w:rsidRPr="0029216D">
              <w:rPr>
                <w:sz w:val="22"/>
                <w:szCs w:val="22"/>
              </w:rPr>
              <w:t xml:space="preserve"> </w:t>
            </w:r>
          </w:p>
          <w:p w14:paraId="583AE6B5" w14:textId="77777777" w:rsidR="0029216D" w:rsidRPr="0029216D" w:rsidRDefault="0029216D" w:rsidP="00EC3AB3">
            <w:pPr>
              <w:spacing w:line="259" w:lineRule="auto"/>
              <w:ind w:left="2"/>
              <w:jc w:val="center"/>
              <w:rPr>
                <w:sz w:val="22"/>
                <w:szCs w:val="22"/>
              </w:rPr>
            </w:pPr>
            <w:r w:rsidRPr="0029216D">
              <w:rPr>
                <w:b/>
                <w:sz w:val="22"/>
                <w:szCs w:val="22"/>
              </w:rPr>
              <w:t xml:space="preserve">II. POSTĘPOWANIE ZGODNE Z DOBREM SPOŁECZNOŚCI SZKOLNEJ </w:t>
            </w:r>
          </w:p>
          <w:p w14:paraId="66B18AF6" w14:textId="77777777" w:rsidR="0029216D" w:rsidRPr="0029216D" w:rsidRDefault="0029216D" w:rsidP="00EC3AB3">
            <w:pPr>
              <w:spacing w:line="259" w:lineRule="auto"/>
              <w:ind w:left="2"/>
              <w:rPr>
                <w:sz w:val="22"/>
                <w:szCs w:val="22"/>
              </w:rPr>
            </w:pPr>
            <w:r w:rsidRPr="0029216D">
              <w:rPr>
                <w:sz w:val="22"/>
                <w:szCs w:val="22"/>
              </w:rPr>
              <w:t xml:space="preserve"> </w:t>
            </w:r>
          </w:p>
        </w:tc>
      </w:tr>
      <w:tr w:rsidR="0029216D" w:rsidRPr="0029216D" w14:paraId="3B84386C" w14:textId="77777777" w:rsidTr="00EC3AB3">
        <w:trPr>
          <w:trHeight w:val="677"/>
        </w:trPr>
        <w:tc>
          <w:tcPr>
            <w:tcW w:w="1061" w:type="dxa"/>
            <w:tcBorders>
              <w:top w:val="single" w:sz="4" w:space="0" w:color="000000"/>
              <w:left w:val="single" w:sz="4" w:space="0" w:color="000000"/>
              <w:bottom w:val="single" w:sz="4" w:space="0" w:color="000000"/>
              <w:right w:val="single" w:sz="4" w:space="0" w:color="000000"/>
            </w:tcBorders>
          </w:tcPr>
          <w:p w14:paraId="0D1BD84D" w14:textId="77777777" w:rsidR="0029216D" w:rsidRPr="0029216D" w:rsidRDefault="0029216D" w:rsidP="00EC3AB3">
            <w:pPr>
              <w:spacing w:line="259" w:lineRule="auto"/>
              <w:ind w:left="7"/>
              <w:jc w:val="center"/>
              <w:rPr>
                <w:sz w:val="22"/>
                <w:szCs w:val="22"/>
              </w:rPr>
            </w:pPr>
            <w:r w:rsidRPr="0029216D">
              <w:rPr>
                <w:b/>
                <w:sz w:val="22"/>
                <w:szCs w:val="22"/>
              </w:rPr>
              <w:t xml:space="preserve">P 14 </w:t>
            </w:r>
          </w:p>
        </w:tc>
        <w:tc>
          <w:tcPr>
            <w:tcW w:w="6213" w:type="dxa"/>
            <w:gridSpan w:val="2"/>
            <w:tcBorders>
              <w:top w:val="single" w:sz="4" w:space="0" w:color="000000"/>
              <w:left w:val="single" w:sz="4" w:space="0" w:color="000000"/>
              <w:bottom w:val="single" w:sz="4" w:space="0" w:color="000000"/>
              <w:right w:val="single" w:sz="4" w:space="0" w:color="000000"/>
            </w:tcBorders>
          </w:tcPr>
          <w:p w14:paraId="0045BAB3" w14:textId="77777777" w:rsidR="0029216D" w:rsidRPr="0029216D" w:rsidRDefault="0029216D" w:rsidP="00EC3AB3">
            <w:pPr>
              <w:spacing w:line="259" w:lineRule="auto"/>
              <w:ind w:right="163"/>
              <w:jc w:val="both"/>
              <w:rPr>
                <w:sz w:val="22"/>
                <w:szCs w:val="22"/>
              </w:rPr>
            </w:pPr>
            <w:r w:rsidRPr="0029216D">
              <w:rPr>
                <w:sz w:val="22"/>
                <w:szCs w:val="22"/>
              </w:rPr>
              <w:t xml:space="preserve">Aktywny udział w akcjach charytatywnych, np. WOŚP, UNICEF,  I ty możesz zostać św. Mikołajem, Zajączek, schronisko dla zwierząt... </w:t>
            </w:r>
          </w:p>
          <w:p w14:paraId="0E180566" w14:textId="77777777" w:rsidR="0029216D" w:rsidRPr="0029216D" w:rsidRDefault="0029216D" w:rsidP="00EC3AB3">
            <w:pPr>
              <w:spacing w:line="259" w:lineRule="auto"/>
              <w:ind w:right="163"/>
              <w:jc w:val="both"/>
              <w:rPr>
                <w:sz w:val="22"/>
                <w:szCs w:val="22"/>
              </w:rPr>
            </w:pPr>
            <w:r w:rsidRPr="0029216D">
              <w:rPr>
                <w:sz w:val="22"/>
                <w:szCs w:val="22"/>
              </w:rPr>
              <w:t>NAKRĘTKI do 2 punktów</w:t>
            </w:r>
          </w:p>
        </w:tc>
        <w:tc>
          <w:tcPr>
            <w:tcW w:w="1405" w:type="dxa"/>
            <w:tcBorders>
              <w:top w:val="single" w:sz="4" w:space="0" w:color="000000"/>
              <w:left w:val="single" w:sz="4" w:space="0" w:color="000000"/>
              <w:bottom w:val="single" w:sz="4" w:space="0" w:color="000000"/>
              <w:right w:val="single" w:sz="4" w:space="0" w:color="000000"/>
            </w:tcBorders>
          </w:tcPr>
          <w:p w14:paraId="4A93DF84" w14:textId="77777777" w:rsidR="0029216D" w:rsidRPr="0029216D" w:rsidRDefault="0029216D" w:rsidP="00EC3AB3">
            <w:pPr>
              <w:spacing w:line="259" w:lineRule="auto"/>
              <w:jc w:val="center"/>
              <w:rPr>
                <w:sz w:val="22"/>
                <w:szCs w:val="22"/>
              </w:rPr>
            </w:pPr>
            <w:r w:rsidRPr="0029216D">
              <w:rPr>
                <w:b/>
                <w:sz w:val="22"/>
                <w:szCs w:val="22"/>
              </w:rPr>
              <w:t xml:space="preserve">2 </w:t>
            </w:r>
          </w:p>
        </w:tc>
        <w:tc>
          <w:tcPr>
            <w:tcW w:w="1919" w:type="dxa"/>
            <w:tcBorders>
              <w:top w:val="single" w:sz="4" w:space="0" w:color="000000"/>
              <w:left w:val="single" w:sz="4" w:space="0" w:color="000000"/>
              <w:bottom w:val="single" w:sz="4" w:space="0" w:color="000000"/>
              <w:right w:val="single" w:sz="4" w:space="0" w:color="000000"/>
            </w:tcBorders>
          </w:tcPr>
          <w:p w14:paraId="25F29B69" w14:textId="77777777" w:rsidR="0029216D" w:rsidRPr="0029216D" w:rsidRDefault="0029216D" w:rsidP="00EC3AB3">
            <w:pPr>
              <w:spacing w:line="259" w:lineRule="auto"/>
              <w:ind w:left="5"/>
              <w:jc w:val="center"/>
              <w:rPr>
                <w:sz w:val="22"/>
                <w:szCs w:val="22"/>
              </w:rPr>
            </w:pPr>
            <w:r w:rsidRPr="0029216D">
              <w:rPr>
                <w:sz w:val="22"/>
                <w:szCs w:val="22"/>
              </w:rPr>
              <w:t xml:space="preserve">każdorazowo  </w:t>
            </w:r>
          </w:p>
          <w:p w14:paraId="6740C9A2" w14:textId="77777777" w:rsidR="0029216D" w:rsidRPr="0029216D" w:rsidRDefault="0029216D" w:rsidP="00EC3AB3">
            <w:pPr>
              <w:spacing w:line="259" w:lineRule="auto"/>
              <w:jc w:val="center"/>
              <w:rPr>
                <w:sz w:val="22"/>
                <w:szCs w:val="22"/>
              </w:rPr>
            </w:pPr>
            <w:r w:rsidRPr="0029216D">
              <w:rPr>
                <w:sz w:val="22"/>
                <w:szCs w:val="22"/>
              </w:rPr>
              <w:t xml:space="preserve">(za akcję - nie za ilość darów) </w:t>
            </w:r>
          </w:p>
        </w:tc>
      </w:tr>
      <w:tr w:rsidR="0029216D" w:rsidRPr="0029216D" w14:paraId="0237D9B5"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5A7568A4" w14:textId="77777777" w:rsidR="0029216D" w:rsidRPr="0029216D" w:rsidRDefault="0029216D" w:rsidP="00EC3AB3">
            <w:pPr>
              <w:spacing w:line="259" w:lineRule="auto"/>
              <w:ind w:left="7"/>
              <w:jc w:val="center"/>
              <w:rPr>
                <w:sz w:val="22"/>
                <w:szCs w:val="22"/>
              </w:rPr>
            </w:pPr>
            <w:r w:rsidRPr="0029216D">
              <w:rPr>
                <w:b/>
                <w:sz w:val="22"/>
                <w:szCs w:val="22"/>
              </w:rPr>
              <w:t xml:space="preserve">P 15 </w:t>
            </w:r>
          </w:p>
          <w:p w14:paraId="653C3A83" w14:textId="77777777" w:rsidR="0029216D" w:rsidRPr="0029216D" w:rsidRDefault="0029216D" w:rsidP="00EC3AB3">
            <w:pPr>
              <w:spacing w:line="259" w:lineRule="auto"/>
              <w:ind w:left="58"/>
              <w:jc w:val="center"/>
              <w:rPr>
                <w:sz w:val="22"/>
                <w:szCs w:val="22"/>
              </w:rPr>
            </w:pPr>
            <w:r w:rsidRPr="0029216D">
              <w:rPr>
                <w:sz w:val="22"/>
                <w:szCs w:val="22"/>
              </w:rPr>
              <w:t xml:space="preserve"> </w:t>
            </w:r>
          </w:p>
        </w:tc>
        <w:tc>
          <w:tcPr>
            <w:tcW w:w="6213" w:type="dxa"/>
            <w:gridSpan w:val="2"/>
            <w:tcBorders>
              <w:top w:val="single" w:sz="4" w:space="0" w:color="000000"/>
              <w:left w:val="single" w:sz="4" w:space="0" w:color="000000"/>
              <w:bottom w:val="single" w:sz="4" w:space="0" w:color="000000"/>
              <w:right w:val="single" w:sz="4" w:space="0" w:color="000000"/>
            </w:tcBorders>
          </w:tcPr>
          <w:p w14:paraId="529D92BF" w14:textId="77777777" w:rsidR="0029216D" w:rsidRPr="0029216D" w:rsidRDefault="0029216D" w:rsidP="00EC3AB3">
            <w:pPr>
              <w:spacing w:line="259" w:lineRule="auto"/>
              <w:rPr>
                <w:sz w:val="22"/>
                <w:szCs w:val="22"/>
              </w:rPr>
            </w:pPr>
            <w:r w:rsidRPr="0029216D">
              <w:rPr>
                <w:sz w:val="22"/>
                <w:szCs w:val="22"/>
              </w:rPr>
              <w:t xml:space="preserve">Dbałość o własny rozwój – nieobowiązkowe koła zainteresowań w szkole i poza szkołą  </w:t>
            </w:r>
          </w:p>
        </w:tc>
        <w:tc>
          <w:tcPr>
            <w:tcW w:w="1405" w:type="dxa"/>
            <w:tcBorders>
              <w:top w:val="single" w:sz="4" w:space="0" w:color="000000"/>
              <w:left w:val="single" w:sz="4" w:space="0" w:color="000000"/>
              <w:bottom w:val="single" w:sz="4" w:space="0" w:color="000000"/>
              <w:right w:val="single" w:sz="4" w:space="0" w:color="000000"/>
            </w:tcBorders>
          </w:tcPr>
          <w:p w14:paraId="02139D74" w14:textId="77777777" w:rsidR="0029216D" w:rsidRPr="0029216D" w:rsidRDefault="0029216D" w:rsidP="00EC3AB3">
            <w:pPr>
              <w:spacing w:line="259" w:lineRule="auto"/>
              <w:jc w:val="center"/>
              <w:rPr>
                <w:sz w:val="22"/>
                <w:szCs w:val="22"/>
              </w:rPr>
            </w:pPr>
            <w:r w:rsidRPr="0029216D">
              <w:rPr>
                <w:b/>
                <w:sz w:val="22"/>
                <w:szCs w:val="22"/>
              </w:rPr>
              <w:t xml:space="preserve">2 </w:t>
            </w:r>
          </w:p>
          <w:p w14:paraId="458C2C7A" w14:textId="77777777" w:rsidR="0029216D" w:rsidRPr="0029216D" w:rsidRDefault="0029216D" w:rsidP="00EC3AB3">
            <w:pPr>
              <w:spacing w:line="259" w:lineRule="auto"/>
              <w:ind w:left="110"/>
              <w:jc w:val="center"/>
              <w:rPr>
                <w:sz w:val="22"/>
                <w:szCs w:val="22"/>
              </w:rPr>
            </w:pPr>
            <w:r w:rsidRPr="0029216D">
              <w:rPr>
                <w:b/>
                <w:color w:val="FF0000"/>
                <w:sz w:val="22"/>
                <w:szCs w:val="22"/>
              </w:rPr>
              <w:t xml:space="preserve">  </w:t>
            </w:r>
          </w:p>
        </w:tc>
        <w:tc>
          <w:tcPr>
            <w:tcW w:w="1919" w:type="dxa"/>
            <w:tcBorders>
              <w:top w:val="single" w:sz="4" w:space="0" w:color="000000"/>
              <w:left w:val="single" w:sz="4" w:space="0" w:color="000000"/>
              <w:bottom w:val="single" w:sz="4" w:space="0" w:color="000000"/>
              <w:right w:val="single" w:sz="4" w:space="0" w:color="000000"/>
            </w:tcBorders>
          </w:tcPr>
          <w:p w14:paraId="2D932D26" w14:textId="77777777" w:rsidR="0029216D" w:rsidRPr="0029216D" w:rsidRDefault="0029216D" w:rsidP="00EC3AB3">
            <w:pPr>
              <w:spacing w:line="259" w:lineRule="auto"/>
              <w:ind w:left="117" w:right="58"/>
              <w:jc w:val="center"/>
              <w:rPr>
                <w:sz w:val="22"/>
                <w:szCs w:val="22"/>
              </w:rPr>
            </w:pPr>
            <w:r w:rsidRPr="0029216D">
              <w:rPr>
                <w:sz w:val="22"/>
                <w:szCs w:val="22"/>
              </w:rPr>
              <w:t xml:space="preserve">raz w półroczu za każde kółko </w:t>
            </w:r>
          </w:p>
        </w:tc>
      </w:tr>
      <w:tr w:rsidR="0029216D" w:rsidRPr="0029216D" w14:paraId="6220F5FD"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33A7B27F" w14:textId="77777777" w:rsidR="0029216D" w:rsidRPr="0029216D" w:rsidRDefault="0029216D" w:rsidP="00EC3AB3">
            <w:pPr>
              <w:spacing w:line="259" w:lineRule="auto"/>
              <w:ind w:left="7"/>
              <w:jc w:val="center"/>
              <w:rPr>
                <w:sz w:val="22"/>
                <w:szCs w:val="22"/>
              </w:rPr>
            </w:pPr>
            <w:r w:rsidRPr="0029216D">
              <w:rPr>
                <w:b/>
                <w:sz w:val="22"/>
                <w:szCs w:val="22"/>
              </w:rPr>
              <w:t xml:space="preserve">P 16 </w:t>
            </w:r>
          </w:p>
          <w:p w14:paraId="43777F64" w14:textId="77777777" w:rsidR="0029216D" w:rsidRPr="0029216D" w:rsidRDefault="0029216D" w:rsidP="00EC3AB3">
            <w:pPr>
              <w:spacing w:line="259" w:lineRule="auto"/>
              <w:ind w:left="58"/>
              <w:jc w:val="center"/>
              <w:rPr>
                <w:sz w:val="22"/>
                <w:szCs w:val="22"/>
              </w:rPr>
            </w:pPr>
            <w:r w:rsidRPr="0029216D">
              <w:rPr>
                <w:sz w:val="22"/>
                <w:szCs w:val="22"/>
              </w:rPr>
              <w:t xml:space="preserve"> </w:t>
            </w:r>
          </w:p>
        </w:tc>
        <w:tc>
          <w:tcPr>
            <w:tcW w:w="6213" w:type="dxa"/>
            <w:gridSpan w:val="2"/>
            <w:tcBorders>
              <w:top w:val="single" w:sz="4" w:space="0" w:color="000000"/>
              <w:left w:val="single" w:sz="4" w:space="0" w:color="000000"/>
              <w:bottom w:val="single" w:sz="4" w:space="0" w:color="000000"/>
              <w:right w:val="single" w:sz="4" w:space="0" w:color="000000"/>
            </w:tcBorders>
          </w:tcPr>
          <w:p w14:paraId="5A5EF438" w14:textId="77777777" w:rsidR="0029216D" w:rsidRPr="0029216D" w:rsidRDefault="0029216D" w:rsidP="00EC3AB3">
            <w:pPr>
              <w:spacing w:line="259" w:lineRule="auto"/>
              <w:rPr>
                <w:sz w:val="22"/>
                <w:szCs w:val="22"/>
              </w:rPr>
            </w:pPr>
            <w:r w:rsidRPr="0029216D">
              <w:rPr>
                <w:sz w:val="22"/>
                <w:szCs w:val="22"/>
              </w:rPr>
              <w:t xml:space="preserve">Udział w konkursach, zawodach </w:t>
            </w:r>
            <w:r w:rsidRPr="0029216D">
              <w:rPr>
                <w:sz w:val="22"/>
                <w:szCs w:val="22"/>
                <w:u w:val="single" w:color="000000"/>
              </w:rPr>
              <w:t>szkolnych</w:t>
            </w:r>
            <w:r w:rsidRPr="0029216D">
              <w:rPr>
                <w:sz w:val="22"/>
                <w:szCs w:val="22"/>
              </w:rPr>
              <w:t xml:space="preserve"> , międzyszkolnych</w:t>
            </w:r>
          </w:p>
          <w:p w14:paraId="07CC00D5" w14:textId="77777777" w:rsidR="0029216D" w:rsidRPr="0029216D" w:rsidRDefault="0029216D" w:rsidP="00EC3AB3">
            <w:pPr>
              <w:spacing w:line="259" w:lineRule="auto"/>
              <w:rPr>
                <w:sz w:val="22"/>
                <w:szCs w:val="22"/>
              </w:rPr>
            </w:pP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3848A1DA" w14:textId="77777777" w:rsidR="0029216D" w:rsidRPr="0029216D" w:rsidRDefault="0029216D" w:rsidP="00EC3AB3">
            <w:pPr>
              <w:spacing w:line="259" w:lineRule="auto"/>
              <w:jc w:val="center"/>
              <w:rPr>
                <w:sz w:val="22"/>
                <w:szCs w:val="22"/>
              </w:rPr>
            </w:pPr>
            <w:r w:rsidRPr="0029216D">
              <w:rPr>
                <w:b/>
                <w:sz w:val="22"/>
                <w:szCs w:val="22"/>
              </w:rPr>
              <w:t xml:space="preserve">3 </w:t>
            </w:r>
          </w:p>
          <w:p w14:paraId="5576040E" w14:textId="77777777" w:rsidR="0029216D" w:rsidRPr="0029216D" w:rsidRDefault="0029216D" w:rsidP="00EC3AB3">
            <w:pPr>
              <w:spacing w:line="259" w:lineRule="auto"/>
              <w:ind w:left="55"/>
              <w:jc w:val="center"/>
              <w:rPr>
                <w:sz w:val="22"/>
                <w:szCs w:val="22"/>
              </w:rPr>
            </w:pPr>
            <w:r w:rsidRPr="0029216D">
              <w:rPr>
                <w:sz w:val="22"/>
                <w:szCs w:val="22"/>
              </w:rPr>
              <w:t xml:space="preserve"> </w:t>
            </w:r>
          </w:p>
        </w:tc>
        <w:tc>
          <w:tcPr>
            <w:tcW w:w="1919" w:type="dxa"/>
            <w:tcBorders>
              <w:top w:val="single" w:sz="4" w:space="0" w:color="000000"/>
              <w:left w:val="single" w:sz="4" w:space="0" w:color="000000"/>
              <w:bottom w:val="single" w:sz="4" w:space="0" w:color="000000"/>
              <w:right w:val="single" w:sz="4" w:space="0" w:color="000000"/>
            </w:tcBorders>
          </w:tcPr>
          <w:p w14:paraId="2B868173" w14:textId="77777777" w:rsidR="0029216D" w:rsidRPr="0029216D" w:rsidRDefault="0029216D" w:rsidP="00EC3AB3">
            <w:pPr>
              <w:spacing w:line="259" w:lineRule="auto"/>
              <w:jc w:val="center"/>
              <w:rPr>
                <w:sz w:val="22"/>
                <w:szCs w:val="22"/>
              </w:rPr>
            </w:pPr>
            <w:r w:rsidRPr="0029216D">
              <w:rPr>
                <w:sz w:val="22"/>
                <w:szCs w:val="22"/>
              </w:rPr>
              <w:t xml:space="preserve">każdorazowo </w:t>
            </w:r>
          </w:p>
        </w:tc>
      </w:tr>
      <w:tr w:rsidR="0029216D" w:rsidRPr="0029216D" w14:paraId="27665C12" w14:textId="77777777" w:rsidTr="00EC3AB3">
        <w:trPr>
          <w:trHeight w:val="540"/>
        </w:trPr>
        <w:tc>
          <w:tcPr>
            <w:tcW w:w="1061" w:type="dxa"/>
            <w:tcBorders>
              <w:top w:val="single" w:sz="4" w:space="0" w:color="000000"/>
              <w:left w:val="single" w:sz="4" w:space="0" w:color="000000"/>
              <w:bottom w:val="single" w:sz="4" w:space="0" w:color="000000"/>
              <w:right w:val="single" w:sz="4" w:space="0" w:color="000000"/>
            </w:tcBorders>
          </w:tcPr>
          <w:p w14:paraId="2589C341" w14:textId="77777777" w:rsidR="0029216D" w:rsidRPr="0029216D" w:rsidRDefault="0029216D" w:rsidP="00EC3AB3">
            <w:pPr>
              <w:spacing w:line="259" w:lineRule="auto"/>
              <w:ind w:left="7"/>
              <w:jc w:val="center"/>
              <w:rPr>
                <w:sz w:val="22"/>
                <w:szCs w:val="22"/>
              </w:rPr>
            </w:pPr>
            <w:r w:rsidRPr="0029216D">
              <w:rPr>
                <w:b/>
                <w:sz w:val="22"/>
                <w:szCs w:val="22"/>
              </w:rPr>
              <w:t xml:space="preserve">P 17 </w:t>
            </w:r>
          </w:p>
        </w:tc>
        <w:tc>
          <w:tcPr>
            <w:tcW w:w="6213" w:type="dxa"/>
            <w:gridSpan w:val="2"/>
            <w:tcBorders>
              <w:top w:val="single" w:sz="4" w:space="0" w:color="000000"/>
              <w:left w:val="single" w:sz="4" w:space="0" w:color="000000"/>
              <w:bottom w:val="single" w:sz="4" w:space="0" w:color="000000"/>
              <w:right w:val="single" w:sz="4" w:space="0" w:color="000000"/>
            </w:tcBorders>
          </w:tcPr>
          <w:p w14:paraId="31144E02" w14:textId="77777777" w:rsidR="0029216D" w:rsidRPr="0029216D" w:rsidRDefault="0029216D" w:rsidP="00EC3AB3">
            <w:pPr>
              <w:spacing w:line="259" w:lineRule="auto"/>
              <w:ind w:right="1653"/>
              <w:rPr>
                <w:sz w:val="22"/>
                <w:szCs w:val="22"/>
              </w:rPr>
            </w:pPr>
            <w:r w:rsidRPr="0029216D">
              <w:rPr>
                <w:sz w:val="22"/>
                <w:szCs w:val="22"/>
              </w:rPr>
              <w:t>Udział w konkursach, zawodach – etap powiatowy</w:t>
            </w:r>
          </w:p>
        </w:tc>
        <w:tc>
          <w:tcPr>
            <w:tcW w:w="1405" w:type="dxa"/>
            <w:tcBorders>
              <w:top w:val="single" w:sz="4" w:space="0" w:color="000000"/>
              <w:left w:val="single" w:sz="4" w:space="0" w:color="000000"/>
              <w:bottom w:val="single" w:sz="4" w:space="0" w:color="000000"/>
              <w:right w:val="single" w:sz="4" w:space="0" w:color="000000"/>
            </w:tcBorders>
          </w:tcPr>
          <w:p w14:paraId="730181CF" w14:textId="77777777" w:rsidR="0029216D" w:rsidRPr="0029216D" w:rsidRDefault="0029216D" w:rsidP="00EC3AB3">
            <w:pPr>
              <w:spacing w:line="259" w:lineRule="auto"/>
              <w:jc w:val="center"/>
              <w:rPr>
                <w:sz w:val="22"/>
                <w:szCs w:val="22"/>
              </w:rPr>
            </w:pPr>
            <w:r w:rsidRPr="0029216D">
              <w:rPr>
                <w:b/>
                <w:sz w:val="22"/>
                <w:szCs w:val="22"/>
              </w:rPr>
              <w:t xml:space="preserve">4 </w:t>
            </w:r>
          </w:p>
        </w:tc>
        <w:tc>
          <w:tcPr>
            <w:tcW w:w="1919" w:type="dxa"/>
            <w:tcBorders>
              <w:top w:val="single" w:sz="4" w:space="0" w:color="000000"/>
              <w:left w:val="single" w:sz="4" w:space="0" w:color="000000"/>
              <w:bottom w:val="single" w:sz="4" w:space="0" w:color="000000"/>
              <w:right w:val="single" w:sz="4" w:space="0" w:color="000000"/>
            </w:tcBorders>
          </w:tcPr>
          <w:p w14:paraId="1BDDCF4C" w14:textId="77777777" w:rsidR="0029216D" w:rsidRPr="0029216D" w:rsidRDefault="0029216D" w:rsidP="00EC3AB3">
            <w:pPr>
              <w:spacing w:line="259" w:lineRule="auto"/>
              <w:jc w:val="center"/>
              <w:rPr>
                <w:sz w:val="22"/>
                <w:szCs w:val="22"/>
              </w:rPr>
            </w:pPr>
            <w:r w:rsidRPr="0029216D">
              <w:rPr>
                <w:sz w:val="22"/>
                <w:szCs w:val="22"/>
              </w:rPr>
              <w:t xml:space="preserve">każdorazowo </w:t>
            </w:r>
          </w:p>
        </w:tc>
      </w:tr>
      <w:tr w:rsidR="0029216D" w:rsidRPr="0029216D" w14:paraId="46496CEB"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1CE6E0A1" w14:textId="77777777" w:rsidR="0029216D" w:rsidRPr="0029216D" w:rsidRDefault="0029216D" w:rsidP="00EC3AB3">
            <w:pPr>
              <w:spacing w:line="259" w:lineRule="auto"/>
              <w:ind w:left="5"/>
              <w:jc w:val="center"/>
              <w:rPr>
                <w:sz w:val="22"/>
                <w:szCs w:val="22"/>
              </w:rPr>
            </w:pPr>
            <w:r w:rsidRPr="0029216D">
              <w:rPr>
                <w:b/>
                <w:sz w:val="22"/>
                <w:szCs w:val="22"/>
              </w:rPr>
              <w:t xml:space="preserve"> P 17 a</w:t>
            </w:r>
          </w:p>
        </w:tc>
        <w:tc>
          <w:tcPr>
            <w:tcW w:w="6213" w:type="dxa"/>
            <w:gridSpan w:val="2"/>
            <w:tcBorders>
              <w:top w:val="single" w:sz="4" w:space="0" w:color="000000"/>
              <w:left w:val="single" w:sz="4" w:space="0" w:color="000000"/>
              <w:bottom w:val="single" w:sz="4" w:space="0" w:color="000000"/>
              <w:right w:val="single" w:sz="4" w:space="0" w:color="000000"/>
            </w:tcBorders>
          </w:tcPr>
          <w:p w14:paraId="60443BE8" w14:textId="77777777" w:rsidR="0029216D" w:rsidRPr="0029216D" w:rsidRDefault="0029216D" w:rsidP="00EC3AB3">
            <w:pPr>
              <w:spacing w:line="259" w:lineRule="auto"/>
              <w:rPr>
                <w:sz w:val="22"/>
                <w:szCs w:val="22"/>
              </w:rPr>
            </w:pPr>
            <w:r w:rsidRPr="0029216D">
              <w:rPr>
                <w:sz w:val="22"/>
                <w:szCs w:val="22"/>
              </w:rPr>
              <w:t>Udział w konkursie przedmiotowym – etap rejonowy</w:t>
            </w:r>
            <w:r w:rsidRPr="0029216D">
              <w:rPr>
                <w:sz w:val="22"/>
                <w:szCs w:val="22"/>
                <w:u w:val="single" w:color="000000"/>
              </w:rPr>
              <w:t xml:space="preserve"> </w:t>
            </w: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34BB0EB2" w14:textId="77777777" w:rsidR="0029216D" w:rsidRPr="0029216D" w:rsidRDefault="0029216D" w:rsidP="00EC3AB3">
            <w:pPr>
              <w:spacing w:line="259" w:lineRule="auto"/>
              <w:jc w:val="center"/>
              <w:rPr>
                <w:sz w:val="22"/>
                <w:szCs w:val="22"/>
              </w:rPr>
            </w:pPr>
            <w:r w:rsidRPr="0029216D">
              <w:rPr>
                <w:b/>
                <w:sz w:val="22"/>
                <w:szCs w:val="22"/>
              </w:rPr>
              <w:t xml:space="preserve">4 </w:t>
            </w:r>
          </w:p>
        </w:tc>
        <w:tc>
          <w:tcPr>
            <w:tcW w:w="1919" w:type="dxa"/>
            <w:tcBorders>
              <w:top w:val="single" w:sz="4" w:space="0" w:color="000000"/>
              <w:left w:val="single" w:sz="4" w:space="0" w:color="000000"/>
              <w:bottom w:val="single" w:sz="4" w:space="0" w:color="000000"/>
              <w:right w:val="single" w:sz="4" w:space="0" w:color="000000"/>
            </w:tcBorders>
          </w:tcPr>
          <w:p w14:paraId="072F8D39" w14:textId="77777777" w:rsidR="0029216D" w:rsidRPr="0029216D" w:rsidRDefault="0029216D" w:rsidP="00EC3AB3">
            <w:pPr>
              <w:spacing w:line="259" w:lineRule="auto"/>
              <w:jc w:val="center"/>
              <w:rPr>
                <w:sz w:val="22"/>
                <w:szCs w:val="22"/>
              </w:rPr>
            </w:pPr>
            <w:r w:rsidRPr="0029216D">
              <w:rPr>
                <w:sz w:val="22"/>
                <w:szCs w:val="22"/>
              </w:rPr>
              <w:t xml:space="preserve">każdorazowo </w:t>
            </w:r>
          </w:p>
        </w:tc>
      </w:tr>
      <w:tr w:rsidR="0029216D" w:rsidRPr="0029216D" w14:paraId="151E0156"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09E44978" w14:textId="77777777" w:rsidR="0029216D" w:rsidRPr="0029216D" w:rsidRDefault="0029216D" w:rsidP="00EC3AB3">
            <w:pPr>
              <w:ind w:left="5"/>
              <w:jc w:val="center"/>
              <w:rPr>
                <w:b/>
                <w:sz w:val="22"/>
                <w:szCs w:val="22"/>
              </w:rPr>
            </w:pPr>
            <w:r w:rsidRPr="0029216D">
              <w:rPr>
                <w:b/>
                <w:sz w:val="22"/>
                <w:szCs w:val="22"/>
              </w:rPr>
              <w:t>P 17b</w:t>
            </w:r>
          </w:p>
        </w:tc>
        <w:tc>
          <w:tcPr>
            <w:tcW w:w="6213" w:type="dxa"/>
            <w:gridSpan w:val="2"/>
            <w:tcBorders>
              <w:top w:val="single" w:sz="4" w:space="0" w:color="000000"/>
              <w:left w:val="single" w:sz="4" w:space="0" w:color="000000"/>
              <w:bottom w:val="single" w:sz="4" w:space="0" w:color="000000"/>
              <w:right w:val="single" w:sz="4" w:space="0" w:color="000000"/>
            </w:tcBorders>
          </w:tcPr>
          <w:p w14:paraId="15E328C2" w14:textId="77777777" w:rsidR="0029216D" w:rsidRPr="0029216D" w:rsidRDefault="0029216D" w:rsidP="00EC3AB3">
            <w:pPr>
              <w:rPr>
                <w:sz w:val="22"/>
                <w:szCs w:val="22"/>
              </w:rPr>
            </w:pPr>
            <w:r w:rsidRPr="0029216D">
              <w:rPr>
                <w:sz w:val="22"/>
                <w:szCs w:val="22"/>
              </w:rPr>
              <w:t>Udział w konkursie przedmiotowym – etap wojewódzki</w:t>
            </w:r>
          </w:p>
        </w:tc>
        <w:tc>
          <w:tcPr>
            <w:tcW w:w="1405" w:type="dxa"/>
            <w:tcBorders>
              <w:top w:val="single" w:sz="4" w:space="0" w:color="000000"/>
              <w:left w:val="single" w:sz="4" w:space="0" w:color="000000"/>
              <w:bottom w:val="single" w:sz="4" w:space="0" w:color="000000"/>
              <w:right w:val="single" w:sz="4" w:space="0" w:color="000000"/>
            </w:tcBorders>
          </w:tcPr>
          <w:p w14:paraId="469F5BBD" w14:textId="77777777" w:rsidR="0029216D" w:rsidRPr="0029216D" w:rsidRDefault="0029216D" w:rsidP="00EC3AB3">
            <w:pPr>
              <w:jc w:val="center"/>
              <w:rPr>
                <w:b/>
                <w:sz w:val="22"/>
                <w:szCs w:val="22"/>
              </w:rPr>
            </w:pPr>
            <w:r w:rsidRPr="0029216D">
              <w:rPr>
                <w:b/>
                <w:sz w:val="22"/>
                <w:szCs w:val="22"/>
              </w:rPr>
              <w:t>5</w:t>
            </w:r>
          </w:p>
        </w:tc>
        <w:tc>
          <w:tcPr>
            <w:tcW w:w="1919" w:type="dxa"/>
            <w:tcBorders>
              <w:top w:val="single" w:sz="4" w:space="0" w:color="000000"/>
              <w:left w:val="single" w:sz="4" w:space="0" w:color="000000"/>
              <w:bottom w:val="single" w:sz="4" w:space="0" w:color="000000"/>
              <w:right w:val="single" w:sz="4" w:space="0" w:color="000000"/>
            </w:tcBorders>
          </w:tcPr>
          <w:p w14:paraId="6A8F4384" w14:textId="77777777" w:rsidR="0029216D" w:rsidRPr="0029216D" w:rsidRDefault="0029216D" w:rsidP="00EC3AB3">
            <w:pPr>
              <w:jc w:val="center"/>
              <w:rPr>
                <w:sz w:val="22"/>
                <w:szCs w:val="22"/>
              </w:rPr>
            </w:pPr>
            <w:r w:rsidRPr="0029216D">
              <w:rPr>
                <w:sz w:val="22"/>
                <w:szCs w:val="22"/>
              </w:rPr>
              <w:t>każdorazowo</w:t>
            </w:r>
          </w:p>
        </w:tc>
      </w:tr>
      <w:tr w:rsidR="0029216D" w:rsidRPr="0029216D" w14:paraId="4F542846"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3B2606AD" w14:textId="77777777" w:rsidR="0029216D" w:rsidRPr="0029216D" w:rsidRDefault="0029216D" w:rsidP="00EC3AB3">
            <w:pPr>
              <w:ind w:left="5"/>
              <w:jc w:val="center"/>
              <w:rPr>
                <w:b/>
                <w:sz w:val="22"/>
                <w:szCs w:val="22"/>
              </w:rPr>
            </w:pPr>
            <w:r w:rsidRPr="0029216D">
              <w:rPr>
                <w:b/>
                <w:sz w:val="22"/>
                <w:szCs w:val="22"/>
              </w:rPr>
              <w:t xml:space="preserve">P 17c </w:t>
            </w:r>
          </w:p>
        </w:tc>
        <w:tc>
          <w:tcPr>
            <w:tcW w:w="6213" w:type="dxa"/>
            <w:gridSpan w:val="2"/>
            <w:tcBorders>
              <w:top w:val="single" w:sz="4" w:space="0" w:color="000000"/>
              <w:left w:val="single" w:sz="4" w:space="0" w:color="000000"/>
              <w:bottom w:val="single" w:sz="4" w:space="0" w:color="000000"/>
              <w:right w:val="single" w:sz="4" w:space="0" w:color="000000"/>
            </w:tcBorders>
          </w:tcPr>
          <w:p w14:paraId="3CDAEACC" w14:textId="77777777" w:rsidR="0029216D" w:rsidRPr="0029216D" w:rsidRDefault="0029216D" w:rsidP="00EC3AB3">
            <w:pPr>
              <w:rPr>
                <w:sz w:val="22"/>
                <w:szCs w:val="22"/>
              </w:rPr>
            </w:pPr>
            <w:r w:rsidRPr="0029216D">
              <w:rPr>
                <w:sz w:val="22"/>
                <w:szCs w:val="22"/>
              </w:rPr>
              <w:t>Udział w konkursach, zawodach – etap ogólnopolski</w:t>
            </w:r>
          </w:p>
        </w:tc>
        <w:tc>
          <w:tcPr>
            <w:tcW w:w="1405" w:type="dxa"/>
            <w:tcBorders>
              <w:top w:val="single" w:sz="4" w:space="0" w:color="000000"/>
              <w:left w:val="single" w:sz="4" w:space="0" w:color="000000"/>
              <w:bottom w:val="single" w:sz="4" w:space="0" w:color="000000"/>
              <w:right w:val="single" w:sz="4" w:space="0" w:color="000000"/>
            </w:tcBorders>
          </w:tcPr>
          <w:p w14:paraId="356E66AE" w14:textId="77777777" w:rsidR="0029216D" w:rsidRPr="0029216D" w:rsidRDefault="0029216D" w:rsidP="00EC3AB3">
            <w:pPr>
              <w:jc w:val="center"/>
              <w:rPr>
                <w:b/>
                <w:sz w:val="22"/>
                <w:szCs w:val="22"/>
              </w:rPr>
            </w:pPr>
            <w:r w:rsidRPr="0029216D">
              <w:rPr>
                <w:b/>
                <w:sz w:val="22"/>
                <w:szCs w:val="22"/>
              </w:rPr>
              <w:t>6</w:t>
            </w:r>
          </w:p>
        </w:tc>
        <w:tc>
          <w:tcPr>
            <w:tcW w:w="1919" w:type="dxa"/>
            <w:tcBorders>
              <w:top w:val="single" w:sz="4" w:space="0" w:color="000000"/>
              <w:left w:val="single" w:sz="4" w:space="0" w:color="000000"/>
              <w:bottom w:val="single" w:sz="4" w:space="0" w:color="000000"/>
              <w:right w:val="single" w:sz="4" w:space="0" w:color="000000"/>
            </w:tcBorders>
          </w:tcPr>
          <w:p w14:paraId="6766017E" w14:textId="77777777" w:rsidR="0029216D" w:rsidRPr="0029216D" w:rsidRDefault="0029216D" w:rsidP="00EC3AB3">
            <w:pPr>
              <w:jc w:val="center"/>
              <w:rPr>
                <w:sz w:val="22"/>
                <w:szCs w:val="22"/>
              </w:rPr>
            </w:pPr>
            <w:r w:rsidRPr="0029216D">
              <w:rPr>
                <w:sz w:val="22"/>
                <w:szCs w:val="22"/>
              </w:rPr>
              <w:t>każdorazowo</w:t>
            </w:r>
          </w:p>
        </w:tc>
      </w:tr>
      <w:tr w:rsidR="0029216D" w:rsidRPr="0029216D" w14:paraId="437CA9CC"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6A99D5AD" w14:textId="77777777" w:rsidR="0029216D" w:rsidRPr="0029216D" w:rsidRDefault="0029216D" w:rsidP="00EC3AB3">
            <w:pPr>
              <w:spacing w:line="259" w:lineRule="auto"/>
              <w:ind w:left="319" w:right="55" w:hanging="204"/>
              <w:jc w:val="center"/>
              <w:rPr>
                <w:sz w:val="22"/>
                <w:szCs w:val="22"/>
              </w:rPr>
            </w:pPr>
            <w:r w:rsidRPr="0029216D">
              <w:rPr>
                <w:b/>
                <w:sz w:val="22"/>
                <w:szCs w:val="22"/>
              </w:rPr>
              <w:t>P 18</w:t>
            </w:r>
          </w:p>
        </w:tc>
        <w:tc>
          <w:tcPr>
            <w:tcW w:w="6213" w:type="dxa"/>
            <w:gridSpan w:val="2"/>
            <w:tcBorders>
              <w:top w:val="single" w:sz="4" w:space="0" w:color="000000"/>
              <w:left w:val="single" w:sz="4" w:space="0" w:color="000000"/>
              <w:bottom w:val="single" w:sz="4" w:space="0" w:color="000000"/>
              <w:right w:val="single" w:sz="4" w:space="0" w:color="000000"/>
            </w:tcBorders>
          </w:tcPr>
          <w:p w14:paraId="2AA73C4B" w14:textId="77777777" w:rsidR="0029216D" w:rsidRPr="0029216D" w:rsidRDefault="0029216D" w:rsidP="00EC3AB3">
            <w:pPr>
              <w:spacing w:line="259" w:lineRule="auto"/>
              <w:rPr>
                <w:sz w:val="22"/>
                <w:szCs w:val="22"/>
              </w:rPr>
            </w:pPr>
            <w:r w:rsidRPr="0029216D">
              <w:rPr>
                <w:sz w:val="22"/>
                <w:szCs w:val="22"/>
              </w:rPr>
              <w:t xml:space="preserve">Udział w organizacji </w:t>
            </w:r>
            <w:r w:rsidRPr="0029216D">
              <w:rPr>
                <w:sz w:val="22"/>
                <w:szCs w:val="22"/>
                <w:u w:val="single" w:color="000000"/>
              </w:rPr>
              <w:t>klasowych</w:t>
            </w:r>
            <w:r w:rsidRPr="0029216D">
              <w:rPr>
                <w:sz w:val="22"/>
                <w:szCs w:val="22"/>
              </w:rPr>
              <w:t xml:space="preserve"> imprez, uroczystości, zadań </w:t>
            </w:r>
          </w:p>
        </w:tc>
        <w:tc>
          <w:tcPr>
            <w:tcW w:w="1405" w:type="dxa"/>
            <w:tcBorders>
              <w:top w:val="single" w:sz="4" w:space="0" w:color="000000"/>
              <w:left w:val="single" w:sz="4" w:space="0" w:color="000000"/>
              <w:bottom w:val="single" w:sz="4" w:space="0" w:color="000000"/>
              <w:right w:val="single" w:sz="4" w:space="0" w:color="000000"/>
            </w:tcBorders>
          </w:tcPr>
          <w:p w14:paraId="6CC0D90B" w14:textId="77777777" w:rsidR="0029216D" w:rsidRPr="0029216D" w:rsidRDefault="0029216D" w:rsidP="00EC3AB3">
            <w:pPr>
              <w:spacing w:line="259" w:lineRule="auto"/>
              <w:jc w:val="center"/>
              <w:rPr>
                <w:sz w:val="22"/>
                <w:szCs w:val="22"/>
              </w:rPr>
            </w:pPr>
            <w:r w:rsidRPr="0029216D">
              <w:rPr>
                <w:b/>
                <w:sz w:val="22"/>
                <w:szCs w:val="22"/>
              </w:rPr>
              <w:t xml:space="preserve">2 </w:t>
            </w:r>
          </w:p>
        </w:tc>
        <w:tc>
          <w:tcPr>
            <w:tcW w:w="1919" w:type="dxa"/>
            <w:tcBorders>
              <w:top w:val="single" w:sz="4" w:space="0" w:color="000000"/>
              <w:left w:val="single" w:sz="4" w:space="0" w:color="000000"/>
              <w:bottom w:val="single" w:sz="4" w:space="0" w:color="000000"/>
              <w:right w:val="single" w:sz="4" w:space="0" w:color="000000"/>
            </w:tcBorders>
          </w:tcPr>
          <w:p w14:paraId="3D5365FF" w14:textId="77777777" w:rsidR="0029216D" w:rsidRPr="0029216D" w:rsidRDefault="0029216D" w:rsidP="00EC3AB3">
            <w:pPr>
              <w:spacing w:line="259" w:lineRule="auto"/>
              <w:jc w:val="center"/>
              <w:rPr>
                <w:sz w:val="22"/>
                <w:szCs w:val="22"/>
              </w:rPr>
            </w:pPr>
            <w:r w:rsidRPr="0029216D">
              <w:rPr>
                <w:sz w:val="22"/>
                <w:szCs w:val="22"/>
              </w:rPr>
              <w:t xml:space="preserve">każdorazowo </w:t>
            </w:r>
          </w:p>
        </w:tc>
      </w:tr>
      <w:tr w:rsidR="0029216D" w:rsidRPr="0029216D" w14:paraId="12A21485"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208ADFDD" w14:textId="77777777" w:rsidR="0029216D" w:rsidRPr="0029216D" w:rsidRDefault="0029216D" w:rsidP="00EC3AB3">
            <w:pPr>
              <w:spacing w:line="259" w:lineRule="auto"/>
              <w:ind w:left="7"/>
              <w:jc w:val="center"/>
              <w:rPr>
                <w:sz w:val="22"/>
                <w:szCs w:val="22"/>
              </w:rPr>
            </w:pPr>
            <w:r w:rsidRPr="0029216D">
              <w:rPr>
                <w:b/>
                <w:sz w:val="22"/>
                <w:szCs w:val="22"/>
              </w:rPr>
              <w:t>P 19</w:t>
            </w:r>
          </w:p>
        </w:tc>
        <w:tc>
          <w:tcPr>
            <w:tcW w:w="6213" w:type="dxa"/>
            <w:gridSpan w:val="2"/>
            <w:tcBorders>
              <w:top w:val="single" w:sz="4" w:space="0" w:color="000000"/>
              <w:left w:val="single" w:sz="4" w:space="0" w:color="000000"/>
              <w:bottom w:val="single" w:sz="4" w:space="0" w:color="000000"/>
              <w:right w:val="single" w:sz="4" w:space="0" w:color="000000"/>
            </w:tcBorders>
          </w:tcPr>
          <w:p w14:paraId="0ABAD238" w14:textId="77777777" w:rsidR="0029216D" w:rsidRPr="0029216D" w:rsidRDefault="0029216D" w:rsidP="00EC3AB3">
            <w:pPr>
              <w:spacing w:line="259" w:lineRule="auto"/>
              <w:rPr>
                <w:sz w:val="22"/>
                <w:szCs w:val="22"/>
              </w:rPr>
            </w:pPr>
            <w:r w:rsidRPr="0029216D">
              <w:rPr>
                <w:sz w:val="22"/>
                <w:szCs w:val="22"/>
              </w:rPr>
              <w:t xml:space="preserve">Udział w organizacji </w:t>
            </w:r>
            <w:r w:rsidRPr="0029216D">
              <w:rPr>
                <w:sz w:val="22"/>
                <w:szCs w:val="22"/>
                <w:u w:val="single" w:color="000000"/>
              </w:rPr>
              <w:t>szkolnych</w:t>
            </w:r>
            <w:r w:rsidRPr="0029216D">
              <w:rPr>
                <w:sz w:val="22"/>
                <w:szCs w:val="22"/>
              </w:rPr>
              <w:t xml:space="preserve"> uroczystości imprez, apeli, konkursów, itp. </w:t>
            </w:r>
          </w:p>
        </w:tc>
        <w:tc>
          <w:tcPr>
            <w:tcW w:w="1405" w:type="dxa"/>
            <w:tcBorders>
              <w:top w:val="single" w:sz="4" w:space="0" w:color="000000"/>
              <w:left w:val="single" w:sz="4" w:space="0" w:color="000000"/>
              <w:bottom w:val="single" w:sz="4" w:space="0" w:color="000000"/>
              <w:right w:val="single" w:sz="4" w:space="0" w:color="000000"/>
            </w:tcBorders>
          </w:tcPr>
          <w:p w14:paraId="3C1F52E9" w14:textId="77777777" w:rsidR="0029216D" w:rsidRPr="0029216D" w:rsidRDefault="0029216D" w:rsidP="00EC3AB3">
            <w:pPr>
              <w:spacing w:line="259" w:lineRule="auto"/>
              <w:jc w:val="center"/>
              <w:rPr>
                <w:sz w:val="22"/>
                <w:szCs w:val="22"/>
              </w:rPr>
            </w:pPr>
            <w:r w:rsidRPr="0029216D">
              <w:rPr>
                <w:b/>
                <w:sz w:val="22"/>
                <w:szCs w:val="22"/>
              </w:rPr>
              <w:t xml:space="preserve">2 </w:t>
            </w:r>
          </w:p>
        </w:tc>
        <w:tc>
          <w:tcPr>
            <w:tcW w:w="1919" w:type="dxa"/>
            <w:tcBorders>
              <w:top w:val="single" w:sz="4" w:space="0" w:color="000000"/>
              <w:left w:val="single" w:sz="4" w:space="0" w:color="000000"/>
              <w:bottom w:val="single" w:sz="4" w:space="0" w:color="000000"/>
              <w:right w:val="single" w:sz="4" w:space="0" w:color="000000"/>
            </w:tcBorders>
          </w:tcPr>
          <w:p w14:paraId="18BC80B3" w14:textId="77777777" w:rsidR="0029216D" w:rsidRPr="0029216D" w:rsidRDefault="0029216D" w:rsidP="00EC3AB3">
            <w:pPr>
              <w:spacing w:line="259" w:lineRule="auto"/>
              <w:jc w:val="center"/>
              <w:rPr>
                <w:sz w:val="22"/>
                <w:szCs w:val="22"/>
              </w:rPr>
            </w:pPr>
            <w:r w:rsidRPr="0029216D">
              <w:rPr>
                <w:sz w:val="22"/>
                <w:szCs w:val="22"/>
              </w:rPr>
              <w:t xml:space="preserve">każdorazowo </w:t>
            </w:r>
          </w:p>
        </w:tc>
      </w:tr>
      <w:tr w:rsidR="0029216D" w:rsidRPr="0029216D" w14:paraId="2983ACF1"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6EF9DC59" w14:textId="77777777" w:rsidR="0029216D" w:rsidRPr="0029216D" w:rsidRDefault="0029216D" w:rsidP="00EC3AB3">
            <w:pPr>
              <w:ind w:left="7"/>
              <w:jc w:val="center"/>
              <w:rPr>
                <w:b/>
                <w:sz w:val="22"/>
                <w:szCs w:val="22"/>
              </w:rPr>
            </w:pPr>
            <w:r w:rsidRPr="0029216D">
              <w:rPr>
                <w:b/>
                <w:sz w:val="22"/>
                <w:szCs w:val="22"/>
              </w:rPr>
              <w:t>P 20</w:t>
            </w:r>
          </w:p>
        </w:tc>
        <w:tc>
          <w:tcPr>
            <w:tcW w:w="6213" w:type="dxa"/>
            <w:gridSpan w:val="2"/>
            <w:tcBorders>
              <w:top w:val="single" w:sz="4" w:space="0" w:color="000000"/>
              <w:left w:val="single" w:sz="4" w:space="0" w:color="000000"/>
              <w:bottom w:val="single" w:sz="4" w:space="0" w:color="000000"/>
              <w:right w:val="single" w:sz="4" w:space="0" w:color="000000"/>
            </w:tcBorders>
          </w:tcPr>
          <w:p w14:paraId="02873EB8" w14:textId="77777777" w:rsidR="0029216D" w:rsidRPr="0029216D" w:rsidRDefault="0029216D" w:rsidP="00EC3AB3">
            <w:pPr>
              <w:rPr>
                <w:sz w:val="22"/>
                <w:szCs w:val="22"/>
              </w:rPr>
            </w:pPr>
            <w:r w:rsidRPr="0029216D">
              <w:rPr>
                <w:sz w:val="22"/>
                <w:szCs w:val="22"/>
              </w:rPr>
              <w:t>Uhonorowanie wyróżnieniem (miejscem na podium, tytułem laureata) w każdym typie konkursu (etap szkolny i międzyszkolny)</w:t>
            </w:r>
          </w:p>
        </w:tc>
        <w:tc>
          <w:tcPr>
            <w:tcW w:w="1405" w:type="dxa"/>
            <w:tcBorders>
              <w:top w:val="single" w:sz="4" w:space="0" w:color="000000"/>
              <w:left w:val="single" w:sz="4" w:space="0" w:color="000000"/>
              <w:bottom w:val="single" w:sz="4" w:space="0" w:color="000000"/>
              <w:right w:val="single" w:sz="4" w:space="0" w:color="000000"/>
            </w:tcBorders>
          </w:tcPr>
          <w:p w14:paraId="197DBA0A" w14:textId="77777777" w:rsidR="0029216D" w:rsidRPr="0029216D" w:rsidRDefault="0029216D" w:rsidP="00EC3AB3">
            <w:pPr>
              <w:jc w:val="center"/>
              <w:rPr>
                <w:b/>
                <w:sz w:val="22"/>
                <w:szCs w:val="22"/>
              </w:rPr>
            </w:pPr>
            <w:r w:rsidRPr="0029216D">
              <w:rPr>
                <w:b/>
                <w:sz w:val="22"/>
                <w:szCs w:val="22"/>
              </w:rPr>
              <w:t xml:space="preserve">3 </w:t>
            </w:r>
          </w:p>
        </w:tc>
        <w:tc>
          <w:tcPr>
            <w:tcW w:w="1919" w:type="dxa"/>
            <w:tcBorders>
              <w:top w:val="single" w:sz="4" w:space="0" w:color="000000"/>
              <w:left w:val="single" w:sz="4" w:space="0" w:color="000000"/>
              <w:bottom w:val="single" w:sz="4" w:space="0" w:color="000000"/>
              <w:right w:val="single" w:sz="4" w:space="0" w:color="000000"/>
            </w:tcBorders>
          </w:tcPr>
          <w:p w14:paraId="0756D706" w14:textId="77777777" w:rsidR="0029216D" w:rsidRPr="0029216D" w:rsidRDefault="0029216D" w:rsidP="00EC3AB3">
            <w:pPr>
              <w:jc w:val="center"/>
              <w:rPr>
                <w:sz w:val="22"/>
                <w:szCs w:val="22"/>
              </w:rPr>
            </w:pPr>
            <w:r w:rsidRPr="0029216D">
              <w:rPr>
                <w:sz w:val="22"/>
                <w:szCs w:val="22"/>
              </w:rPr>
              <w:t xml:space="preserve">każdorazowo </w:t>
            </w:r>
          </w:p>
        </w:tc>
      </w:tr>
      <w:tr w:rsidR="0029216D" w:rsidRPr="0029216D" w14:paraId="5600A92C"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3B8E5006" w14:textId="77777777" w:rsidR="0029216D" w:rsidRPr="0029216D" w:rsidRDefault="0029216D" w:rsidP="00EC3AB3">
            <w:pPr>
              <w:ind w:left="7"/>
              <w:jc w:val="center"/>
              <w:rPr>
                <w:b/>
                <w:sz w:val="22"/>
                <w:szCs w:val="22"/>
              </w:rPr>
            </w:pPr>
            <w:r w:rsidRPr="0029216D">
              <w:rPr>
                <w:b/>
                <w:sz w:val="22"/>
                <w:szCs w:val="22"/>
              </w:rPr>
              <w:t>P 20a</w:t>
            </w:r>
          </w:p>
        </w:tc>
        <w:tc>
          <w:tcPr>
            <w:tcW w:w="6213" w:type="dxa"/>
            <w:gridSpan w:val="2"/>
            <w:tcBorders>
              <w:top w:val="single" w:sz="4" w:space="0" w:color="000000"/>
              <w:left w:val="single" w:sz="4" w:space="0" w:color="000000"/>
              <w:bottom w:val="single" w:sz="4" w:space="0" w:color="000000"/>
              <w:right w:val="single" w:sz="4" w:space="0" w:color="000000"/>
            </w:tcBorders>
          </w:tcPr>
          <w:p w14:paraId="5DA0D20A" w14:textId="77777777" w:rsidR="0029216D" w:rsidRPr="0029216D" w:rsidRDefault="0029216D" w:rsidP="00EC3AB3">
            <w:pPr>
              <w:rPr>
                <w:sz w:val="22"/>
                <w:szCs w:val="22"/>
              </w:rPr>
            </w:pPr>
            <w:r w:rsidRPr="0029216D">
              <w:rPr>
                <w:sz w:val="22"/>
                <w:szCs w:val="22"/>
              </w:rPr>
              <w:t>Uhonorowanie wyróżnieniem (miejscem na podium, tytułem laureata) – etap powiatowy</w:t>
            </w:r>
          </w:p>
        </w:tc>
        <w:tc>
          <w:tcPr>
            <w:tcW w:w="1405" w:type="dxa"/>
            <w:tcBorders>
              <w:top w:val="single" w:sz="4" w:space="0" w:color="000000"/>
              <w:left w:val="single" w:sz="4" w:space="0" w:color="000000"/>
              <w:bottom w:val="single" w:sz="4" w:space="0" w:color="000000"/>
              <w:right w:val="single" w:sz="4" w:space="0" w:color="000000"/>
            </w:tcBorders>
          </w:tcPr>
          <w:p w14:paraId="7DA6BDFE" w14:textId="77777777" w:rsidR="0029216D" w:rsidRPr="0029216D" w:rsidRDefault="0029216D" w:rsidP="00EC3AB3">
            <w:pPr>
              <w:jc w:val="center"/>
              <w:rPr>
                <w:b/>
                <w:sz w:val="22"/>
                <w:szCs w:val="22"/>
              </w:rPr>
            </w:pPr>
            <w:r w:rsidRPr="0029216D">
              <w:rPr>
                <w:b/>
                <w:sz w:val="22"/>
                <w:szCs w:val="22"/>
              </w:rPr>
              <w:t>4</w:t>
            </w:r>
          </w:p>
        </w:tc>
        <w:tc>
          <w:tcPr>
            <w:tcW w:w="1919" w:type="dxa"/>
            <w:tcBorders>
              <w:top w:val="single" w:sz="4" w:space="0" w:color="000000"/>
              <w:left w:val="single" w:sz="4" w:space="0" w:color="000000"/>
              <w:bottom w:val="single" w:sz="4" w:space="0" w:color="000000"/>
              <w:right w:val="single" w:sz="4" w:space="0" w:color="000000"/>
            </w:tcBorders>
          </w:tcPr>
          <w:p w14:paraId="00D3BCDA" w14:textId="77777777" w:rsidR="0029216D" w:rsidRPr="0029216D" w:rsidRDefault="0029216D" w:rsidP="00EC3AB3">
            <w:pPr>
              <w:jc w:val="center"/>
              <w:rPr>
                <w:sz w:val="22"/>
                <w:szCs w:val="22"/>
              </w:rPr>
            </w:pPr>
            <w:r w:rsidRPr="0029216D">
              <w:rPr>
                <w:sz w:val="22"/>
                <w:szCs w:val="22"/>
              </w:rPr>
              <w:t>każdorazowo</w:t>
            </w:r>
          </w:p>
        </w:tc>
      </w:tr>
      <w:tr w:rsidR="0029216D" w:rsidRPr="0029216D" w14:paraId="5366AEC9"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7266DCBE" w14:textId="77777777" w:rsidR="0029216D" w:rsidRPr="0029216D" w:rsidRDefault="0029216D" w:rsidP="00EC3AB3">
            <w:pPr>
              <w:ind w:left="7"/>
              <w:jc w:val="center"/>
              <w:rPr>
                <w:b/>
                <w:sz w:val="22"/>
                <w:szCs w:val="22"/>
              </w:rPr>
            </w:pPr>
            <w:r w:rsidRPr="0029216D">
              <w:rPr>
                <w:b/>
                <w:sz w:val="22"/>
                <w:szCs w:val="22"/>
              </w:rPr>
              <w:t>P 20b</w:t>
            </w:r>
          </w:p>
        </w:tc>
        <w:tc>
          <w:tcPr>
            <w:tcW w:w="6213" w:type="dxa"/>
            <w:gridSpan w:val="2"/>
            <w:tcBorders>
              <w:top w:val="single" w:sz="4" w:space="0" w:color="000000"/>
              <w:left w:val="single" w:sz="4" w:space="0" w:color="000000"/>
              <w:bottom w:val="single" w:sz="4" w:space="0" w:color="000000"/>
              <w:right w:val="single" w:sz="4" w:space="0" w:color="000000"/>
            </w:tcBorders>
          </w:tcPr>
          <w:p w14:paraId="6F2F4F92" w14:textId="77777777" w:rsidR="0029216D" w:rsidRPr="0029216D" w:rsidRDefault="0029216D" w:rsidP="00EC3AB3">
            <w:pPr>
              <w:rPr>
                <w:sz w:val="22"/>
                <w:szCs w:val="22"/>
              </w:rPr>
            </w:pPr>
            <w:r w:rsidRPr="0029216D">
              <w:rPr>
                <w:sz w:val="22"/>
                <w:szCs w:val="22"/>
              </w:rPr>
              <w:t>Uhonorowanie wyróżnieniem (miejscem na podium, tytułem laureata) – etap rejonowy</w:t>
            </w:r>
          </w:p>
        </w:tc>
        <w:tc>
          <w:tcPr>
            <w:tcW w:w="1405" w:type="dxa"/>
            <w:tcBorders>
              <w:top w:val="single" w:sz="4" w:space="0" w:color="000000"/>
              <w:left w:val="single" w:sz="4" w:space="0" w:color="000000"/>
              <w:bottom w:val="single" w:sz="4" w:space="0" w:color="000000"/>
              <w:right w:val="single" w:sz="4" w:space="0" w:color="000000"/>
            </w:tcBorders>
          </w:tcPr>
          <w:p w14:paraId="050C7945" w14:textId="77777777" w:rsidR="0029216D" w:rsidRPr="0029216D" w:rsidRDefault="0029216D" w:rsidP="00EC3AB3">
            <w:pPr>
              <w:jc w:val="center"/>
              <w:rPr>
                <w:b/>
                <w:sz w:val="22"/>
                <w:szCs w:val="22"/>
              </w:rPr>
            </w:pPr>
            <w:r w:rsidRPr="0029216D">
              <w:rPr>
                <w:b/>
                <w:sz w:val="22"/>
                <w:szCs w:val="22"/>
              </w:rPr>
              <w:t>4</w:t>
            </w:r>
          </w:p>
        </w:tc>
        <w:tc>
          <w:tcPr>
            <w:tcW w:w="1919" w:type="dxa"/>
            <w:tcBorders>
              <w:top w:val="single" w:sz="4" w:space="0" w:color="000000"/>
              <w:left w:val="single" w:sz="4" w:space="0" w:color="000000"/>
              <w:bottom w:val="single" w:sz="4" w:space="0" w:color="000000"/>
              <w:right w:val="single" w:sz="4" w:space="0" w:color="000000"/>
            </w:tcBorders>
          </w:tcPr>
          <w:p w14:paraId="4A950ED4" w14:textId="77777777" w:rsidR="0029216D" w:rsidRPr="0029216D" w:rsidRDefault="0029216D" w:rsidP="00EC3AB3">
            <w:pPr>
              <w:jc w:val="center"/>
              <w:rPr>
                <w:sz w:val="22"/>
                <w:szCs w:val="22"/>
              </w:rPr>
            </w:pPr>
            <w:r w:rsidRPr="0029216D">
              <w:rPr>
                <w:sz w:val="22"/>
                <w:szCs w:val="22"/>
              </w:rPr>
              <w:t>każdorazowo</w:t>
            </w:r>
          </w:p>
        </w:tc>
      </w:tr>
      <w:tr w:rsidR="0029216D" w:rsidRPr="0029216D" w14:paraId="1FC3EC47"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254C31B5" w14:textId="77777777" w:rsidR="0029216D" w:rsidRPr="0029216D" w:rsidRDefault="0029216D" w:rsidP="00EC3AB3">
            <w:pPr>
              <w:spacing w:line="259" w:lineRule="auto"/>
              <w:ind w:left="7"/>
              <w:jc w:val="center"/>
              <w:rPr>
                <w:sz w:val="22"/>
                <w:szCs w:val="22"/>
              </w:rPr>
            </w:pPr>
            <w:r w:rsidRPr="0029216D">
              <w:rPr>
                <w:b/>
                <w:sz w:val="22"/>
                <w:szCs w:val="22"/>
              </w:rPr>
              <w:t>P 20c</w:t>
            </w:r>
          </w:p>
        </w:tc>
        <w:tc>
          <w:tcPr>
            <w:tcW w:w="6213" w:type="dxa"/>
            <w:gridSpan w:val="2"/>
            <w:tcBorders>
              <w:top w:val="single" w:sz="4" w:space="0" w:color="000000"/>
              <w:left w:val="single" w:sz="4" w:space="0" w:color="000000"/>
              <w:bottom w:val="single" w:sz="4" w:space="0" w:color="000000"/>
              <w:right w:val="single" w:sz="4" w:space="0" w:color="000000"/>
            </w:tcBorders>
          </w:tcPr>
          <w:p w14:paraId="771BBAAD" w14:textId="77777777" w:rsidR="0029216D" w:rsidRPr="0029216D" w:rsidRDefault="0029216D" w:rsidP="00EC3AB3">
            <w:pPr>
              <w:spacing w:line="259" w:lineRule="auto"/>
              <w:rPr>
                <w:sz w:val="22"/>
                <w:szCs w:val="22"/>
              </w:rPr>
            </w:pPr>
            <w:r w:rsidRPr="0029216D">
              <w:rPr>
                <w:sz w:val="22"/>
                <w:szCs w:val="22"/>
              </w:rPr>
              <w:t>Uhonorowanie wyróżnieniem (miejscem na podium, tytułem laureata) – etap wojewódzki</w:t>
            </w:r>
          </w:p>
        </w:tc>
        <w:tc>
          <w:tcPr>
            <w:tcW w:w="1405" w:type="dxa"/>
            <w:tcBorders>
              <w:top w:val="single" w:sz="4" w:space="0" w:color="000000"/>
              <w:left w:val="single" w:sz="4" w:space="0" w:color="000000"/>
              <w:bottom w:val="single" w:sz="4" w:space="0" w:color="000000"/>
              <w:right w:val="single" w:sz="4" w:space="0" w:color="000000"/>
            </w:tcBorders>
          </w:tcPr>
          <w:p w14:paraId="7DD57B73" w14:textId="77777777" w:rsidR="0029216D" w:rsidRPr="0029216D" w:rsidRDefault="0029216D" w:rsidP="00EC3AB3">
            <w:pPr>
              <w:spacing w:line="259" w:lineRule="auto"/>
              <w:jc w:val="center"/>
              <w:rPr>
                <w:sz w:val="22"/>
                <w:szCs w:val="22"/>
              </w:rPr>
            </w:pPr>
            <w:r w:rsidRPr="0029216D">
              <w:rPr>
                <w:sz w:val="22"/>
                <w:szCs w:val="22"/>
              </w:rPr>
              <w:t>5</w:t>
            </w:r>
          </w:p>
        </w:tc>
        <w:tc>
          <w:tcPr>
            <w:tcW w:w="1919" w:type="dxa"/>
            <w:tcBorders>
              <w:top w:val="single" w:sz="4" w:space="0" w:color="000000"/>
              <w:left w:val="single" w:sz="4" w:space="0" w:color="000000"/>
              <w:bottom w:val="single" w:sz="4" w:space="0" w:color="000000"/>
              <w:right w:val="single" w:sz="4" w:space="0" w:color="000000"/>
            </w:tcBorders>
          </w:tcPr>
          <w:p w14:paraId="01EDEDAE" w14:textId="77777777" w:rsidR="0029216D" w:rsidRPr="0029216D" w:rsidRDefault="0029216D" w:rsidP="00EC3AB3">
            <w:pPr>
              <w:spacing w:line="259" w:lineRule="auto"/>
              <w:jc w:val="center"/>
              <w:rPr>
                <w:sz w:val="22"/>
                <w:szCs w:val="22"/>
              </w:rPr>
            </w:pPr>
            <w:r w:rsidRPr="0029216D">
              <w:rPr>
                <w:sz w:val="22"/>
                <w:szCs w:val="22"/>
              </w:rPr>
              <w:t>każdorazowo</w:t>
            </w:r>
          </w:p>
        </w:tc>
      </w:tr>
      <w:tr w:rsidR="0029216D" w:rsidRPr="0029216D" w14:paraId="4F376179" w14:textId="77777777" w:rsidTr="00EC3AB3">
        <w:trPr>
          <w:trHeight w:val="516"/>
        </w:trPr>
        <w:tc>
          <w:tcPr>
            <w:tcW w:w="1061" w:type="dxa"/>
            <w:tcBorders>
              <w:top w:val="single" w:sz="4" w:space="0" w:color="000000"/>
              <w:left w:val="single" w:sz="4" w:space="0" w:color="000000"/>
              <w:bottom w:val="single" w:sz="4" w:space="0" w:color="000000"/>
              <w:right w:val="single" w:sz="4" w:space="0" w:color="000000"/>
            </w:tcBorders>
          </w:tcPr>
          <w:p w14:paraId="3A4C1EE3" w14:textId="77777777" w:rsidR="0029216D" w:rsidRPr="0029216D" w:rsidRDefault="0029216D" w:rsidP="00EC3AB3">
            <w:pPr>
              <w:ind w:left="7"/>
              <w:jc w:val="center"/>
              <w:rPr>
                <w:b/>
                <w:sz w:val="22"/>
                <w:szCs w:val="22"/>
              </w:rPr>
            </w:pPr>
            <w:r w:rsidRPr="0029216D">
              <w:rPr>
                <w:b/>
                <w:sz w:val="22"/>
                <w:szCs w:val="22"/>
              </w:rPr>
              <w:t>P 20d</w:t>
            </w:r>
          </w:p>
        </w:tc>
        <w:tc>
          <w:tcPr>
            <w:tcW w:w="6213" w:type="dxa"/>
            <w:gridSpan w:val="2"/>
            <w:tcBorders>
              <w:top w:val="single" w:sz="4" w:space="0" w:color="000000"/>
              <w:left w:val="single" w:sz="4" w:space="0" w:color="000000"/>
              <w:bottom w:val="single" w:sz="4" w:space="0" w:color="000000"/>
              <w:right w:val="single" w:sz="4" w:space="0" w:color="000000"/>
            </w:tcBorders>
          </w:tcPr>
          <w:p w14:paraId="1549B2B3" w14:textId="77777777" w:rsidR="0029216D" w:rsidRPr="0029216D" w:rsidRDefault="0029216D" w:rsidP="00EC3AB3">
            <w:pPr>
              <w:rPr>
                <w:sz w:val="22"/>
                <w:szCs w:val="22"/>
              </w:rPr>
            </w:pPr>
            <w:r w:rsidRPr="0029216D">
              <w:rPr>
                <w:sz w:val="22"/>
                <w:szCs w:val="22"/>
              </w:rPr>
              <w:t>Uhonorowanie wyróżnieniem (miejscem na podium, tytułem laureata) – etap ogólnopolski</w:t>
            </w:r>
          </w:p>
        </w:tc>
        <w:tc>
          <w:tcPr>
            <w:tcW w:w="1405" w:type="dxa"/>
            <w:tcBorders>
              <w:top w:val="single" w:sz="4" w:space="0" w:color="000000"/>
              <w:left w:val="single" w:sz="4" w:space="0" w:color="000000"/>
              <w:bottom w:val="single" w:sz="4" w:space="0" w:color="000000"/>
              <w:right w:val="single" w:sz="4" w:space="0" w:color="000000"/>
            </w:tcBorders>
          </w:tcPr>
          <w:p w14:paraId="47593466" w14:textId="77777777" w:rsidR="0029216D" w:rsidRPr="0029216D" w:rsidRDefault="0029216D" w:rsidP="00EC3AB3">
            <w:pPr>
              <w:jc w:val="center"/>
              <w:rPr>
                <w:sz w:val="22"/>
                <w:szCs w:val="22"/>
              </w:rPr>
            </w:pPr>
            <w:r w:rsidRPr="0029216D">
              <w:rPr>
                <w:sz w:val="22"/>
                <w:szCs w:val="22"/>
              </w:rPr>
              <w:t>6</w:t>
            </w:r>
          </w:p>
        </w:tc>
        <w:tc>
          <w:tcPr>
            <w:tcW w:w="1919" w:type="dxa"/>
            <w:tcBorders>
              <w:top w:val="single" w:sz="4" w:space="0" w:color="000000"/>
              <w:left w:val="single" w:sz="4" w:space="0" w:color="000000"/>
              <w:bottom w:val="single" w:sz="4" w:space="0" w:color="000000"/>
              <w:right w:val="single" w:sz="4" w:space="0" w:color="000000"/>
            </w:tcBorders>
          </w:tcPr>
          <w:p w14:paraId="443C0FCF" w14:textId="77777777" w:rsidR="0029216D" w:rsidRPr="0029216D" w:rsidRDefault="0029216D" w:rsidP="00EC3AB3">
            <w:pPr>
              <w:jc w:val="center"/>
              <w:rPr>
                <w:sz w:val="22"/>
                <w:szCs w:val="22"/>
              </w:rPr>
            </w:pPr>
            <w:r w:rsidRPr="0029216D">
              <w:rPr>
                <w:sz w:val="22"/>
                <w:szCs w:val="22"/>
              </w:rPr>
              <w:t>każdorazowo</w:t>
            </w:r>
          </w:p>
        </w:tc>
      </w:tr>
      <w:tr w:rsidR="0029216D" w:rsidRPr="0029216D" w14:paraId="7CC6CB09" w14:textId="77777777" w:rsidTr="00EC3AB3">
        <w:trPr>
          <w:trHeight w:val="538"/>
        </w:trPr>
        <w:tc>
          <w:tcPr>
            <w:tcW w:w="1061" w:type="dxa"/>
            <w:tcBorders>
              <w:top w:val="single" w:sz="4" w:space="0" w:color="000000"/>
              <w:left w:val="single" w:sz="4" w:space="0" w:color="000000"/>
              <w:bottom w:val="single" w:sz="4" w:space="0" w:color="000000"/>
              <w:right w:val="single" w:sz="4" w:space="0" w:color="000000"/>
            </w:tcBorders>
          </w:tcPr>
          <w:p w14:paraId="1AA340AB" w14:textId="77777777" w:rsidR="0029216D" w:rsidRPr="0029216D" w:rsidRDefault="0029216D" w:rsidP="00EC3AB3">
            <w:pPr>
              <w:spacing w:line="259" w:lineRule="auto"/>
              <w:ind w:right="101"/>
              <w:jc w:val="center"/>
              <w:rPr>
                <w:sz w:val="22"/>
                <w:szCs w:val="22"/>
              </w:rPr>
            </w:pPr>
            <w:r w:rsidRPr="0029216D">
              <w:rPr>
                <w:b/>
                <w:sz w:val="22"/>
                <w:szCs w:val="22"/>
              </w:rPr>
              <w:t>P 21</w:t>
            </w:r>
          </w:p>
        </w:tc>
        <w:tc>
          <w:tcPr>
            <w:tcW w:w="6213" w:type="dxa"/>
            <w:gridSpan w:val="2"/>
            <w:tcBorders>
              <w:top w:val="single" w:sz="4" w:space="0" w:color="000000"/>
              <w:left w:val="single" w:sz="4" w:space="0" w:color="000000"/>
              <w:bottom w:val="single" w:sz="4" w:space="0" w:color="000000"/>
              <w:right w:val="single" w:sz="4" w:space="0" w:color="000000"/>
            </w:tcBorders>
          </w:tcPr>
          <w:p w14:paraId="03F48E35" w14:textId="77777777" w:rsidR="0029216D" w:rsidRPr="0029216D" w:rsidRDefault="0029216D" w:rsidP="00EC3AB3">
            <w:pPr>
              <w:spacing w:line="259" w:lineRule="auto"/>
              <w:rPr>
                <w:sz w:val="22"/>
                <w:szCs w:val="22"/>
              </w:rPr>
            </w:pPr>
            <w:r w:rsidRPr="0029216D">
              <w:rPr>
                <w:sz w:val="22"/>
                <w:szCs w:val="22"/>
              </w:rPr>
              <w:t xml:space="preserve">Wykazywanie inicjatywy i pomysłowości w pracach na rzecz szkoły </w:t>
            </w:r>
          </w:p>
          <w:p w14:paraId="58002F90" w14:textId="77777777" w:rsidR="0029216D" w:rsidRPr="0029216D" w:rsidRDefault="0029216D" w:rsidP="00EC3AB3">
            <w:pPr>
              <w:spacing w:line="259" w:lineRule="auto"/>
              <w:rPr>
                <w:sz w:val="22"/>
                <w:szCs w:val="22"/>
              </w:rPr>
            </w:pP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1A2D9CE1" w14:textId="77777777" w:rsidR="0029216D" w:rsidRPr="0029216D" w:rsidRDefault="0029216D" w:rsidP="00EC3AB3">
            <w:pPr>
              <w:spacing w:line="259" w:lineRule="auto"/>
              <w:ind w:right="109"/>
              <w:jc w:val="center"/>
              <w:rPr>
                <w:sz w:val="22"/>
                <w:szCs w:val="22"/>
              </w:rPr>
            </w:pPr>
            <w:r w:rsidRPr="0029216D">
              <w:rPr>
                <w:b/>
                <w:sz w:val="22"/>
                <w:szCs w:val="22"/>
              </w:rPr>
              <w:t xml:space="preserve">2 </w:t>
            </w:r>
          </w:p>
        </w:tc>
        <w:tc>
          <w:tcPr>
            <w:tcW w:w="1919" w:type="dxa"/>
            <w:tcBorders>
              <w:top w:val="single" w:sz="4" w:space="0" w:color="000000"/>
              <w:left w:val="single" w:sz="4" w:space="0" w:color="000000"/>
              <w:bottom w:val="single" w:sz="4" w:space="0" w:color="000000"/>
              <w:right w:val="single" w:sz="4" w:space="0" w:color="000000"/>
            </w:tcBorders>
          </w:tcPr>
          <w:p w14:paraId="62E816FD" w14:textId="77777777" w:rsidR="0029216D" w:rsidRPr="0029216D" w:rsidRDefault="0029216D" w:rsidP="00EC3AB3">
            <w:pPr>
              <w:spacing w:line="259" w:lineRule="auto"/>
              <w:ind w:right="109"/>
              <w:jc w:val="center"/>
              <w:rPr>
                <w:sz w:val="22"/>
                <w:szCs w:val="22"/>
              </w:rPr>
            </w:pPr>
            <w:r w:rsidRPr="0029216D">
              <w:rPr>
                <w:sz w:val="22"/>
                <w:szCs w:val="22"/>
              </w:rPr>
              <w:t xml:space="preserve">każdorazowo </w:t>
            </w:r>
          </w:p>
        </w:tc>
      </w:tr>
      <w:tr w:rsidR="0029216D" w:rsidRPr="0029216D" w14:paraId="2104C1DC" w14:textId="77777777" w:rsidTr="00EC3AB3">
        <w:trPr>
          <w:trHeight w:val="792"/>
        </w:trPr>
        <w:tc>
          <w:tcPr>
            <w:tcW w:w="10598" w:type="dxa"/>
            <w:gridSpan w:val="5"/>
            <w:tcBorders>
              <w:top w:val="single" w:sz="4" w:space="0" w:color="000000"/>
              <w:left w:val="single" w:sz="4" w:space="0" w:color="000000"/>
              <w:bottom w:val="single" w:sz="4" w:space="0" w:color="000000"/>
              <w:right w:val="single" w:sz="4" w:space="0" w:color="000000"/>
            </w:tcBorders>
          </w:tcPr>
          <w:p w14:paraId="71682462" w14:textId="77777777" w:rsidR="0029216D" w:rsidRPr="0029216D" w:rsidRDefault="0029216D" w:rsidP="00EC3AB3">
            <w:pPr>
              <w:spacing w:after="10" w:line="259" w:lineRule="auto"/>
              <w:ind w:right="46"/>
              <w:jc w:val="center"/>
              <w:rPr>
                <w:sz w:val="22"/>
                <w:szCs w:val="22"/>
              </w:rPr>
            </w:pPr>
            <w:r w:rsidRPr="0029216D">
              <w:rPr>
                <w:sz w:val="22"/>
                <w:szCs w:val="22"/>
              </w:rPr>
              <w:t xml:space="preserve"> </w:t>
            </w:r>
          </w:p>
          <w:p w14:paraId="4348B737" w14:textId="77777777" w:rsidR="0029216D" w:rsidRPr="0029216D" w:rsidRDefault="0029216D" w:rsidP="00EC3AB3">
            <w:pPr>
              <w:spacing w:line="259" w:lineRule="auto"/>
              <w:ind w:right="105"/>
              <w:jc w:val="center"/>
              <w:rPr>
                <w:sz w:val="22"/>
                <w:szCs w:val="22"/>
              </w:rPr>
            </w:pPr>
            <w:r w:rsidRPr="0029216D">
              <w:rPr>
                <w:b/>
                <w:sz w:val="22"/>
                <w:szCs w:val="22"/>
              </w:rPr>
              <w:t xml:space="preserve">III. DBAŁOŚĆ O HONOR I TRADYCJE SZKOŁY </w:t>
            </w:r>
          </w:p>
          <w:p w14:paraId="57A99D4F" w14:textId="77777777" w:rsidR="0029216D" w:rsidRPr="0029216D" w:rsidRDefault="0029216D" w:rsidP="00EC3AB3">
            <w:pPr>
              <w:spacing w:line="259" w:lineRule="auto"/>
              <w:ind w:right="50"/>
              <w:jc w:val="center"/>
              <w:rPr>
                <w:sz w:val="22"/>
                <w:szCs w:val="22"/>
              </w:rPr>
            </w:pPr>
            <w:r w:rsidRPr="0029216D">
              <w:rPr>
                <w:sz w:val="22"/>
                <w:szCs w:val="22"/>
              </w:rPr>
              <w:t xml:space="preserve"> </w:t>
            </w:r>
          </w:p>
        </w:tc>
      </w:tr>
      <w:tr w:rsidR="0029216D" w:rsidRPr="0029216D" w14:paraId="71201486"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4E8DC673" w14:textId="77777777" w:rsidR="0029216D" w:rsidRPr="0029216D" w:rsidRDefault="0029216D" w:rsidP="00EC3AB3">
            <w:pPr>
              <w:spacing w:line="259" w:lineRule="auto"/>
              <w:ind w:right="104"/>
              <w:jc w:val="center"/>
              <w:rPr>
                <w:sz w:val="22"/>
                <w:szCs w:val="22"/>
              </w:rPr>
            </w:pPr>
            <w:r w:rsidRPr="0029216D">
              <w:rPr>
                <w:b/>
                <w:sz w:val="22"/>
                <w:szCs w:val="22"/>
              </w:rPr>
              <w:t xml:space="preserve">W 22 </w:t>
            </w:r>
          </w:p>
        </w:tc>
        <w:tc>
          <w:tcPr>
            <w:tcW w:w="6072" w:type="dxa"/>
            <w:tcBorders>
              <w:top w:val="single" w:sz="4" w:space="0" w:color="000000"/>
              <w:left w:val="single" w:sz="4" w:space="0" w:color="000000"/>
              <w:bottom w:val="single" w:sz="4" w:space="0" w:color="000000"/>
              <w:right w:val="single" w:sz="4" w:space="0" w:color="000000"/>
            </w:tcBorders>
          </w:tcPr>
          <w:p w14:paraId="30030617" w14:textId="77777777" w:rsidR="0029216D" w:rsidRPr="0029216D" w:rsidRDefault="0029216D" w:rsidP="00EC3AB3">
            <w:pPr>
              <w:spacing w:line="259" w:lineRule="auto"/>
              <w:ind w:left="2"/>
              <w:rPr>
                <w:sz w:val="22"/>
                <w:szCs w:val="22"/>
              </w:rPr>
            </w:pPr>
            <w:r w:rsidRPr="0029216D">
              <w:rPr>
                <w:sz w:val="22"/>
                <w:szCs w:val="22"/>
              </w:rPr>
              <w:t xml:space="preserve">Godne zachowanie podczas uroczystości, imprez szkolnych oraz apeli </w:t>
            </w:r>
          </w:p>
        </w:tc>
        <w:tc>
          <w:tcPr>
            <w:tcW w:w="1405" w:type="dxa"/>
            <w:tcBorders>
              <w:top w:val="single" w:sz="4" w:space="0" w:color="000000"/>
              <w:left w:val="single" w:sz="4" w:space="0" w:color="000000"/>
              <w:bottom w:val="single" w:sz="4" w:space="0" w:color="000000"/>
              <w:right w:val="single" w:sz="4" w:space="0" w:color="000000"/>
            </w:tcBorders>
          </w:tcPr>
          <w:p w14:paraId="7F0D71CD" w14:textId="77777777" w:rsidR="0029216D" w:rsidRPr="0029216D" w:rsidRDefault="0029216D" w:rsidP="00EC3AB3">
            <w:pPr>
              <w:spacing w:line="259" w:lineRule="auto"/>
              <w:ind w:right="109"/>
              <w:jc w:val="center"/>
              <w:rPr>
                <w:sz w:val="22"/>
                <w:szCs w:val="22"/>
                <w:highlight w:val="yellow"/>
              </w:rPr>
            </w:pPr>
            <w:r w:rsidRPr="0029216D">
              <w:rPr>
                <w:b/>
                <w:sz w:val="22"/>
                <w:szCs w:val="22"/>
                <w:highlight w:val="yellow"/>
              </w:rPr>
              <w:t xml:space="preserve">+10 </w:t>
            </w:r>
          </w:p>
        </w:tc>
        <w:tc>
          <w:tcPr>
            <w:tcW w:w="1919" w:type="dxa"/>
            <w:tcBorders>
              <w:top w:val="single" w:sz="4" w:space="0" w:color="000000"/>
              <w:left w:val="single" w:sz="4" w:space="0" w:color="000000"/>
              <w:bottom w:val="single" w:sz="4" w:space="0" w:color="000000"/>
              <w:right w:val="single" w:sz="4" w:space="0" w:color="000000"/>
            </w:tcBorders>
          </w:tcPr>
          <w:p w14:paraId="41D3B052" w14:textId="77777777" w:rsidR="0029216D" w:rsidRPr="0029216D" w:rsidRDefault="0029216D" w:rsidP="00EC3AB3">
            <w:pPr>
              <w:spacing w:line="259" w:lineRule="auto"/>
              <w:ind w:right="104"/>
              <w:jc w:val="center"/>
              <w:rPr>
                <w:sz w:val="22"/>
                <w:szCs w:val="22"/>
                <w:highlight w:val="yellow"/>
              </w:rPr>
            </w:pPr>
            <w:r w:rsidRPr="0029216D">
              <w:rPr>
                <w:sz w:val="22"/>
                <w:szCs w:val="22"/>
                <w:highlight w:val="yellow"/>
              </w:rPr>
              <w:t xml:space="preserve">pula wstępna </w:t>
            </w:r>
          </w:p>
        </w:tc>
      </w:tr>
      <w:tr w:rsidR="0029216D" w:rsidRPr="0029216D" w14:paraId="1C198395"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76C0579B" w14:textId="77777777" w:rsidR="0029216D" w:rsidRPr="0029216D" w:rsidRDefault="0029216D" w:rsidP="00EC3AB3">
            <w:pPr>
              <w:spacing w:line="259" w:lineRule="auto"/>
              <w:ind w:right="104"/>
              <w:jc w:val="center"/>
              <w:rPr>
                <w:sz w:val="22"/>
                <w:szCs w:val="22"/>
              </w:rPr>
            </w:pPr>
            <w:r w:rsidRPr="0029216D">
              <w:rPr>
                <w:b/>
                <w:sz w:val="22"/>
                <w:szCs w:val="22"/>
              </w:rPr>
              <w:lastRenderedPageBreak/>
              <w:t xml:space="preserve">W 23 </w:t>
            </w:r>
          </w:p>
        </w:tc>
        <w:tc>
          <w:tcPr>
            <w:tcW w:w="6072" w:type="dxa"/>
            <w:tcBorders>
              <w:top w:val="single" w:sz="4" w:space="0" w:color="000000"/>
              <w:left w:val="single" w:sz="4" w:space="0" w:color="000000"/>
              <w:bottom w:val="single" w:sz="4" w:space="0" w:color="000000"/>
              <w:right w:val="single" w:sz="4" w:space="0" w:color="000000"/>
            </w:tcBorders>
          </w:tcPr>
          <w:p w14:paraId="4BEDCA1F" w14:textId="77777777" w:rsidR="0029216D" w:rsidRPr="0029216D" w:rsidRDefault="0029216D" w:rsidP="00EC3AB3">
            <w:pPr>
              <w:spacing w:line="259" w:lineRule="auto"/>
              <w:ind w:left="2"/>
              <w:rPr>
                <w:sz w:val="22"/>
                <w:szCs w:val="22"/>
              </w:rPr>
            </w:pPr>
            <w:r w:rsidRPr="0029216D">
              <w:rPr>
                <w:sz w:val="22"/>
                <w:szCs w:val="22"/>
              </w:rPr>
              <w:t xml:space="preserve">Noszenie stroju galowego w czasie uroczystości szkolnych </w:t>
            </w:r>
          </w:p>
          <w:p w14:paraId="7C6FE7FE"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6C23E838" w14:textId="77777777" w:rsidR="0029216D" w:rsidRPr="0029216D" w:rsidRDefault="0029216D" w:rsidP="00EC3AB3">
            <w:pPr>
              <w:spacing w:line="259" w:lineRule="auto"/>
              <w:ind w:right="109"/>
              <w:jc w:val="center"/>
              <w:rPr>
                <w:sz w:val="22"/>
                <w:szCs w:val="22"/>
                <w:highlight w:val="yellow"/>
              </w:rPr>
            </w:pPr>
            <w:r w:rsidRPr="0029216D">
              <w:rPr>
                <w:b/>
                <w:sz w:val="22"/>
                <w:szCs w:val="22"/>
                <w:highlight w:val="yellow"/>
              </w:rPr>
              <w:t xml:space="preserve">+3 </w:t>
            </w:r>
          </w:p>
        </w:tc>
        <w:tc>
          <w:tcPr>
            <w:tcW w:w="1919" w:type="dxa"/>
            <w:tcBorders>
              <w:top w:val="single" w:sz="4" w:space="0" w:color="000000"/>
              <w:left w:val="single" w:sz="4" w:space="0" w:color="000000"/>
              <w:bottom w:val="single" w:sz="4" w:space="0" w:color="000000"/>
              <w:right w:val="single" w:sz="4" w:space="0" w:color="000000"/>
            </w:tcBorders>
          </w:tcPr>
          <w:p w14:paraId="38908A61" w14:textId="77777777" w:rsidR="0029216D" w:rsidRPr="0029216D" w:rsidRDefault="0029216D" w:rsidP="00EC3AB3">
            <w:pPr>
              <w:spacing w:line="259" w:lineRule="auto"/>
              <w:ind w:right="104"/>
              <w:jc w:val="center"/>
              <w:rPr>
                <w:sz w:val="22"/>
                <w:szCs w:val="22"/>
                <w:highlight w:val="yellow"/>
              </w:rPr>
            </w:pPr>
            <w:r w:rsidRPr="0029216D">
              <w:rPr>
                <w:sz w:val="22"/>
                <w:szCs w:val="22"/>
                <w:highlight w:val="yellow"/>
              </w:rPr>
              <w:t xml:space="preserve">pula wstępna </w:t>
            </w:r>
          </w:p>
        </w:tc>
      </w:tr>
      <w:tr w:rsidR="0029216D" w:rsidRPr="0029216D" w14:paraId="5DA42CA5" w14:textId="77777777" w:rsidTr="00EC3AB3">
        <w:trPr>
          <w:trHeight w:val="793"/>
        </w:trPr>
        <w:tc>
          <w:tcPr>
            <w:tcW w:w="10598" w:type="dxa"/>
            <w:gridSpan w:val="5"/>
            <w:tcBorders>
              <w:top w:val="single" w:sz="4" w:space="0" w:color="000000"/>
              <w:left w:val="single" w:sz="4" w:space="0" w:color="000000"/>
              <w:bottom w:val="single" w:sz="4" w:space="0" w:color="000000"/>
              <w:right w:val="single" w:sz="4" w:space="0" w:color="000000"/>
            </w:tcBorders>
          </w:tcPr>
          <w:p w14:paraId="19D9A487" w14:textId="77777777" w:rsidR="0029216D" w:rsidRPr="0029216D" w:rsidRDefault="0029216D" w:rsidP="00EC3AB3">
            <w:pPr>
              <w:spacing w:after="11" w:line="259" w:lineRule="auto"/>
              <w:ind w:right="46"/>
              <w:jc w:val="center"/>
              <w:rPr>
                <w:sz w:val="22"/>
                <w:szCs w:val="22"/>
              </w:rPr>
            </w:pPr>
            <w:r w:rsidRPr="0029216D">
              <w:rPr>
                <w:sz w:val="22"/>
                <w:szCs w:val="22"/>
              </w:rPr>
              <w:t xml:space="preserve"> </w:t>
            </w:r>
          </w:p>
          <w:p w14:paraId="4D8987C3" w14:textId="77777777" w:rsidR="0029216D" w:rsidRPr="0029216D" w:rsidRDefault="0029216D" w:rsidP="00EC3AB3">
            <w:pPr>
              <w:spacing w:line="259" w:lineRule="auto"/>
              <w:ind w:right="107"/>
              <w:jc w:val="center"/>
              <w:rPr>
                <w:sz w:val="22"/>
                <w:szCs w:val="22"/>
              </w:rPr>
            </w:pPr>
            <w:r w:rsidRPr="0029216D">
              <w:rPr>
                <w:b/>
                <w:sz w:val="22"/>
                <w:szCs w:val="22"/>
              </w:rPr>
              <w:t xml:space="preserve">IV. DBAŁOŚĆ O BEZPIECZEŃSTWO I ZDROWIE WŁASNE ORAZ INNYCH OSÓB  </w:t>
            </w:r>
          </w:p>
          <w:p w14:paraId="302A30F0" w14:textId="77777777" w:rsidR="0029216D" w:rsidRPr="0029216D" w:rsidRDefault="0029216D" w:rsidP="00EC3AB3">
            <w:pPr>
              <w:spacing w:line="259" w:lineRule="auto"/>
              <w:ind w:right="50"/>
              <w:jc w:val="center"/>
              <w:rPr>
                <w:sz w:val="22"/>
                <w:szCs w:val="22"/>
              </w:rPr>
            </w:pPr>
            <w:r w:rsidRPr="0029216D">
              <w:rPr>
                <w:sz w:val="22"/>
                <w:szCs w:val="22"/>
              </w:rPr>
              <w:t xml:space="preserve"> </w:t>
            </w:r>
          </w:p>
        </w:tc>
      </w:tr>
      <w:tr w:rsidR="0029216D" w:rsidRPr="0029216D" w14:paraId="298E9FD3"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7E519E63" w14:textId="77777777" w:rsidR="0029216D" w:rsidRPr="0029216D" w:rsidRDefault="0029216D" w:rsidP="00EC3AB3">
            <w:pPr>
              <w:spacing w:line="259" w:lineRule="auto"/>
              <w:ind w:right="104"/>
              <w:jc w:val="center"/>
              <w:rPr>
                <w:sz w:val="22"/>
                <w:szCs w:val="22"/>
              </w:rPr>
            </w:pPr>
            <w:r w:rsidRPr="0029216D">
              <w:rPr>
                <w:b/>
                <w:sz w:val="22"/>
                <w:szCs w:val="22"/>
              </w:rPr>
              <w:t xml:space="preserve">W 24 </w:t>
            </w:r>
          </w:p>
        </w:tc>
        <w:tc>
          <w:tcPr>
            <w:tcW w:w="6072" w:type="dxa"/>
            <w:tcBorders>
              <w:top w:val="single" w:sz="4" w:space="0" w:color="000000"/>
              <w:left w:val="single" w:sz="4" w:space="0" w:color="000000"/>
              <w:bottom w:val="single" w:sz="4" w:space="0" w:color="000000"/>
              <w:right w:val="single" w:sz="4" w:space="0" w:color="000000"/>
            </w:tcBorders>
          </w:tcPr>
          <w:p w14:paraId="1C36441D" w14:textId="77777777" w:rsidR="0029216D" w:rsidRPr="0029216D" w:rsidRDefault="0029216D" w:rsidP="00EC3AB3">
            <w:pPr>
              <w:spacing w:line="259" w:lineRule="auto"/>
              <w:ind w:left="2" w:right="70"/>
              <w:rPr>
                <w:sz w:val="22"/>
                <w:szCs w:val="22"/>
              </w:rPr>
            </w:pPr>
            <w:r w:rsidRPr="0029216D">
              <w:rPr>
                <w:sz w:val="22"/>
                <w:szCs w:val="22"/>
              </w:rPr>
              <w:t xml:space="preserve">Bezpieczne zachowanie w autobusie podczas codziennych dojazdów oraz szkolnych wycieczek  </w:t>
            </w:r>
          </w:p>
        </w:tc>
        <w:tc>
          <w:tcPr>
            <w:tcW w:w="1405" w:type="dxa"/>
            <w:tcBorders>
              <w:top w:val="single" w:sz="4" w:space="0" w:color="000000"/>
              <w:left w:val="single" w:sz="4" w:space="0" w:color="000000"/>
              <w:bottom w:val="single" w:sz="4" w:space="0" w:color="000000"/>
              <w:right w:val="single" w:sz="4" w:space="0" w:color="000000"/>
            </w:tcBorders>
          </w:tcPr>
          <w:p w14:paraId="68DFC1A8" w14:textId="77777777" w:rsidR="0029216D" w:rsidRPr="0029216D" w:rsidRDefault="0029216D" w:rsidP="00EC3AB3">
            <w:pPr>
              <w:spacing w:line="259" w:lineRule="auto"/>
              <w:ind w:right="109"/>
              <w:jc w:val="center"/>
              <w:rPr>
                <w:sz w:val="22"/>
                <w:szCs w:val="22"/>
                <w:highlight w:val="yellow"/>
              </w:rPr>
            </w:pPr>
            <w:r w:rsidRPr="0029216D">
              <w:rPr>
                <w:b/>
                <w:sz w:val="22"/>
                <w:szCs w:val="22"/>
                <w:highlight w:val="yellow"/>
              </w:rPr>
              <w:t xml:space="preserve">+5 </w:t>
            </w:r>
          </w:p>
        </w:tc>
        <w:tc>
          <w:tcPr>
            <w:tcW w:w="1919" w:type="dxa"/>
            <w:tcBorders>
              <w:top w:val="single" w:sz="4" w:space="0" w:color="000000"/>
              <w:left w:val="single" w:sz="4" w:space="0" w:color="000000"/>
              <w:bottom w:val="single" w:sz="4" w:space="0" w:color="000000"/>
              <w:right w:val="single" w:sz="4" w:space="0" w:color="000000"/>
            </w:tcBorders>
          </w:tcPr>
          <w:p w14:paraId="6B1541EA" w14:textId="77777777" w:rsidR="0029216D" w:rsidRPr="0029216D" w:rsidRDefault="0029216D" w:rsidP="00EC3AB3">
            <w:pPr>
              <w:spacing w:line="259" w:lineRule="auto"/>
              <w:ind w:right="104"/>
              <w:jc w:val="center"/>
              <w:rPr>
                <w:sz w:val="22"/>
                <w:szCs w:val="22"/>
                <w:highlight w:val="yellow"/>
              </w:rPr>
            </w:pPr>
            <w:r w:rsidRPr="0029216D">
              <w:rPr>
                <w:sz w:val="22"/>
                <w:szCs w:val="22"/>
                <w:highlight w:val="yellow"/>
              </w:rPr>
              <w:t xml:space="preserve">pula wstępna </w:t>
            </w:r>
          </w:p>
        </w:tc>
      </w:tr>
      <w:tr w:rsidR="0029216D" w:rsidRPr="0029216D" w14:paraId="2B3210D9"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5F963831" w14:textId="77777777" w:rsidR="0029216D" w:rsidRPr="0029216D" w:rsidRDefault="0029216D" w:rsidP="00EC3AB3">
            <w:pPr>
              <w:spacing w:line="259" w:lineRule="auto"/>
              <w:ind w:right="104"/>
              <w:jc w:val="center"/>
              <w:rPr>
                <w:sz w:val="22"/>
                <w:szCs w:val="22"/>
              </w:rPr>
            </w:pPr>
            <w:r w:rsidRPr="0029216D">
              <w:rPr>
                <w:b/>
                <w:sz w:val="22"/>
                <w:szCs w:val="22"/>
              </w:rPr>
              <w:t>W 25</w:t>
            </w:r>
          </w:p>
        </w:tc>
        <w:tc>
          <w:tcPr>
            <w:tcW w:w="6072" w:type="dxa"/>
            <w:tcBorders>
              <w:top w:val="single" w:sz="4" w:space="0" w:color="000000"/>
              <w:left w:val="single" w:sz="4" w:space="0" w:color="000000"/>
              <w:bottom w:val="single" w:sz="4" w:space="0" w:color="000000"/>
              <w:right w:val="single" w:sz="4" w:space="0" w:color="000000"/>
            </w:tcBorders>
          </w:tcPr>
          <w:p w14:paraId="20F6A823" w14:textId="77777777" w:rsidR="0029216D" w:rsidRPr="0029216D" w:rsidRDefault="0029216D" w:rsidP="00EC3AB3">
            <w:pPr>
              <w:spacing w:line="259" w:lineRule="auto"/>
              <w:ind w:left="2"/>
              <w:rPr>
                <w:sz w:val="22"/>
                <w:szCs w:val="22"/>
              </w:rPr>
            </w:pPr>
            <w:r w:rsidRPr="0029216D">
              <w:rPr>
                <w:sz w:val="22"/>
                <w:szCs w:val="22"/>
              </w:rPr>
              <w:t xml:space="preserve">Bezpieczny sposób zachowywania się na przerwie (zabawy; chodzenie – zamiast biegania po korytarzu) </w:t>
            </w:r>
          </w:p>
        </w:tc>
        <w:tc>
          <w:tcPr>
            <w:tcW w:w="1405" w:type="dxa"/>
            <w:tcBorders>
              <w:top w:val="single" w:sz="4" w:space="0" w:color="000000"/>
              <w:left w:val="single" w:sz="4" w:space="0" w:color="000000"/>
              <w:bottom w:val="single" w:sz="4" w:space="0" w:color="000000"/>
              <w:right w:val="single" w:sz="4" w:space="0" w:color="000000"/>
            </w:tcBorders>
          </w:tcPr>
          <w:p w14:paraId="319D159E" w14:textId="77777777" w:rsidR="0029216D" w:rsidRPr="0029216D" w:rsidRDefault="0029216D" w:rsidP="00EC3AB3">
            <w:pPr>
              <w:spacing w:line="259" w:lineRule="auto"/>
              <w:ind w:right="109"/>
              <w:jc w:val="center"/>
              <w:rPr>
                <w:sz w:val="22"/>
                <w:szCs w:val="22"/>
                <w:highlight w:val="yellow"/>
              </w:rPr>
            </w:pPr>
            <w:r w:rsidRPr="0029216D">
              <w:rPr>
                <w:b/>
                <w:sz w:val="22"/>
                <w:szCs w:val="22"/>
                <w:highlight w:val="yellow"/>
              </w:rPr>
              <w:t xml:space="preserve">+10 </w:t>
            </w:r>
          </w:p>
          <w:p w14:paraId="72530C23" w14:textId="77777777" w:rsidR="0029216D" w:rsidRPr="0029216D" w:rsidRDefault="0029216D" w:rsidP="00EC3AB3">
            <w:pPr>
              <w:spacing w:line="259" w:lineRule="auto"/>
              <w:ind w:left="2"/>
              <w:jc w:val="center"/>
              <w:rPr>
                <w:sz w:val="22"/>
                <w:szCs w:val="22"/>
                <w:highlight w:val="yellow"/>
              </w:rPr>
            </w:pPr>
            <w:r w:rsidRPr="0029216D">
              <w:rPr>
                <w:b/>
                <w:sz w:val="22"/>
                <w:szCs w:val="22"/>
                <w:highlight w:val="yellow"/>
              </w:rPr>
              <w:t xml:space="preserve">  </w:t>
            </w:r>
          </w:p>
        </w:tc>
        <w:tc>
          <w:tcPr>
            <w:tcW w:w="1919" w:type="dxa"/>
            <w:tcBorders>
              <w:top w:val="single" w:sz="4" w:space="0" w:color="000000"/>
              <w:left w:val="single" w:sz="4" w:space="0" w:color="000000"/>
              <w:bottom w:val="single" w:sz="4" w:space="0" w:color="000000"/>
              <w:right w:val="single" w:sz="4" w:space="0" w:color="000000"/>
            </w:tcBorders>
          </w:tcPr>
          <w:p w14:paraId="77058E53" w14:textId="77777777" w:rsidR="0029216D" w:rsidRPr="0029216D" w:rsidRDefault="0029216D" w:rsidP="00EC3AB3">
            <w:pPr>
              <w:spacing w:line="259" w:lineRule="auto"/>
              <w:ind w:right="101"/>
              <w:jc w:val="center"/>
              <w:rPr>
                <w:sz w:val="22"/>
                <w:szCs w:val="22"/>
                <w:highlight w:val="yellow"/>
              </w:rPr>
            </w:pPr>
            <w:r w:rsidRPr="0029216D">
              <w:rPr>
                <w:sz w:val="22"/>
                <w:szCs w:val="22"/>
                <w:highlight w:val="yellow"/>
              </w:rPr>
              <w:t xml:space="preserve"> pula wstępna </w:t>
            </w:r>
          </w:p>
        </w:tc>
      </w:tr>
      <w:tr w:rsidR="0029216D" w:rsidRPr="0029216D" w14:paraId="0021B9A9" w14:textId="77777777" w:rsidTr="00EC3AB3">
        <w:trPr>
          <w:trHeight w:val="768"/>
        </w:trPr>
        <w:tc>
          <w:tcPr>
            <w:tcW w:w="10598" w:type="dxa"/>
            <w:gridSpan w:val="5"/>
            <w:tcBorders>
              <w:top w:val="single" w:sz="4" w:space="0" w:color="000000"/>
              <w:left w:val="single" w:sz="4" w:space="0" w:color="000000"/>
              <w:bottom w:val="single" w:sz="4" w:space="0" w:color="000000"/>
              <w:right w:val="single" w:sz="4" w:space="0" w:color="000000"/>
            </w:tcBorders>
          </w:tcPr>
          <w:p w14:paraId="3ABD10B3" w14:textId="77777777" w:rsidR="0029216D" w:rsidRPr="0029216D" w:rsidRDefault="0029216D" w:rsidP="00EC3AB3">
            <w:pPr>
              <w:spacing w:line="280" w:lineRule="auto"/>
              <w:ind w:left="1154" w:right="1147"/>
              <w:jc w:val="center"/>
              <w:rPr>
                <w:sz w:val="22"/>
                <w:szCs w:val="22"/>
              </w:rPr>
            </w:pPr>
            <w:r w:rsidRPr="0029216D">
              <w:rPr>
                <w:b/>
                <w:sz w:val="22"/>
                <w:szCs w:val="22"/>
              </w:rPr>
              <w:t xml:space="preserve">V. GODNE I KULTURALNE ZACHOWANIE W SZKOLE I POZA NIĄ,  DBAŁOŚĆ O PIĘKNO MOWY OJCZYSTEJ  </w:t>
            </w:r>
          </w:p>
          <w:p w14:paraId="023681E4" w14:textId="77777777" w:rsidR="0029216D" w:rsidRPr="0029216D" w:rsidRDefault="0029216D" w:rsidP="00EC3AB3">
            <w:pPr>
              <w:spacing w:line="259" w:lineRule="auto"/>
              <w:ind w:right="105"/>
              <w:jc w:val="center"/>
              <w:rPr>
                <w:sz w:val="22"/>
                <w:szCs w:val="22"/>
              </w:rPr>
            </w:pPr>
            <w:r w:rsidRPr="0029216D">
              <w:rPr>
                <w:b/>
                <w:sz w:val="22"/>
                <w:szCs w:val="22"/>
              </w:rPr>
              <w:t xml:space="preserve">ORAZ OKAZYWANIE SZACUNKU INNYM OSOBOM </w:t>
            </w:r>
          </w:p>
        </w:tc>
      </w:tr>
      <w:tr w:rsidR="0029216D" w:rsidRPr="0029216D" w14:paraId="099FF1CE"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28DC33DB" w14:textId="77777777" w:rsidR="0029216D" w:rsidRPr="0029216D" w:rsidRDefault="0029216D" w:rsidP="00EC3AB3">
            <w:pPr>
              <w:spacing w:line="259" w:lineRule="auto"/>
              <w:ind w:right="104"/>
              <w:jc w:val="center"/>
              <w:rPr>
                <w:sz w:val="22"/>
                <w:szCs w:val="22"/>
              </w:rPr>
            </w:pPr>
            <w:r w:rsidRPr="0029216D">
              <w:rPr>
                <w:b/>
                <w:sz w:val="22"/>
                <w:szCs w:val="22"/>
              </w:rPr>
              <w:t>W 26</w:t>
            </w:r>
          </w:p>
        </w:tc>
        <w:tc>
          <w:tcPr>
            <w:tcW w:w="6072" w:type="dxa"/>
            <w:tcBorders>
              <w:top w:val="single" w:sz="4" w:space="0" w:color="000000"/>
              <w:left w:val="single" w:sz="4" w:space="0" w:color="000000"/>
              <w:bottom w:val="single" w:sz="4" w:space="0" w:color="000000"/>
              <w:right w:val="single" w:sz="4" w:space="0" w:color="000000"/>
            </w:tcBorders>
          </w:tcPr>
          <w:p w14:paraId="22BE3085" w14:textId="77777777" w:rsidR="0029216D" w:rsidRPr="0029216D" w:rsidRDefault="0029216D" w:rsidP="00EC3AB3">
            <w:pPr>
              <w:spacing w:line="259" w:lineRule="auto"/>
              <w:ind w:left="2"/>
              <w:rPr>
                <w:sz w:val="22"/>
                <w:szCs w:val="22"/>
              </w:rPr>
            </w:pPr>
            <w:r w:rsidRPr="0029216D">
              <w:rPr>
                <w:sz w:val="22"/>
                <w:szCs w:val="22"/>
              </w:rPr>
              <w:t xml:space="preserve">Noszenie stosownego stroju, na co dzień </w:t>
            </w:r>
          </w:p>
          <w:p w14:paraId="75583156" w14:textId="77777777" w:rsidR="0029216D" w:rsidRPr="0029216D" w:rsidRDefault="0029216D" w:rsidP="00EC3AB3">
            <w:pPr>
              <w:spacing w:line="259" w:lineRule="auto"/>
              <w:ind w:left="2"/>
              <w:rPr>
                <w:sz w:val="22"/>
                <w:szCs w:val="22"/>
              </w:rPr>
            </w:pPr>
          </w:p>
        </w:tc>
        <w:tc>
          <w:tcPr>
            <w:tcW w:w="1405" w:type="dxa"/>
            <w:tcBorders>
              <w:top w:val="single" w:sz="4" w:space="0" w:color="000000"/>
              <w:left w:val="single" w:sz="4" w:space="0" w:color="000000"/>
              <w:bottom w:val="single" w:sz="4" w:space="0" w:color="000000"/>
              <w:right w:val="single" w:sz="4" w:space="0" w:color="000000"/>
            </w:tcBorders>
          </w:tcPr>
          <w:p w14:paraId="536993F9" w14:textId="77777777" w:rsidR="0029216D" w:rsidRPr="0029216D" w:rsidRDefault="0029216D" w:rsidP="00EC3AB3">
            <w:pPr>
              <w:spacing w:line="259" w:lineRule="auto"/>
              <w:ind w:right="109"/>
              <w:jc w:val="center"/>
              <w:rPr>
                <w:sz w:val="22"/>
                <w:szCs w:val="22"/>
                <w:highlight w:val="yellow"/>
              </w:rPr>
            </w:pPr>
            <w:r w:rsidRPr="0029216D">
              <w:rPr>
                <w:b/>
                <w:sz w:val="22"/>
                <w:szCs w:val="22"/>
                <w:highlight w:val="yellow"/>
              </w:rPr>
              <w:t xml:space="preserve">+2 </w:t>
            </w:r>
          </w:p>
        </w:tc>
        <w:tc>
          <w:tcPr>
            <w:tcW w:w="1919" w:type="dxa"/>
            <w:tcBorders>
              <w:top w:val="single" w:sz="4" w:space="0" w:color="000000"/>
              <w:left w:val="single" w:sz="4" w:space="0" w:color="000000"/>
              <w:bottom w:val="single" w:sz="4" w:space="0" w:color="000000"/>
              <w:right w:val="single" w:sz="4" w:space="0" w:color="000000"/>
            </w:tcBorders>
          </w:tcPr>
          <w:p w14:paraId="145E884F" w14:textId="77777777" w:rsidR="0029216D" w:rsidRPr="0029216D" w:rsidRDefault="0029216D" w:rsidP="00EC3AB3">
            <w:pPr>
              <w:spacing w:line="259" w:lineRule="auto"/>
              <w:ind w:left="7"/>
              <w:jc w:val="center"/>
              <w:rPr>
                <w:sz w:val="22"/>
                <w:szCs w:val="22"/>
                <w:highlight w:val="yellow"/>
              </w:rPr>
            </w:pPr>
            <w:r w:rsidRPr="0029216D">
              <w:rPr>
                <w:sz w:val="22"/>
                <w:szCs w:val="22"/>
                <w:highlight w:val="yellow"/>
              </w:rPr>
              <w:t xml:space="preserve">pula wstępna </w:t>
            </w:r>
          </w:p>
        </w:tc>
      </w:tr>
      <w:tr w:rsidR="0029216D" w:rsidRPr="0029216D" w14:paraId="59DEE622"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580C1AAA" w14:textId="77777777" w:rsidR="0029216D" w:rsidRPr="0029216D" w:rsidRDefault="0029216D" w:rsidP="00EC3AB3">
            <w:pPr>
              <w:spacing w:line="259" w:lineRule="auto"/>
              <w:ind w:right="104"/>
              <w:jc w:val="center"/>
              <w:rPr>
                <w:sz w:val="22"/>
                <w:szCs w:val="22"/>
              </w:rPr>
            </w:pPr>
            <w:r w:rsidRPr="0029216D">
              <w:rPr>
                <w:b/>
                <w:sz w:val="22"/>
                <w:szCs w:val="22"/>
              </w:rPr>
              <w:t>W 27</w:t>
            </w:r>
          </w:p>
        </w:tc>
        <w:tc>
          <w:tcPr>
            <w:tcW w:w="6072" w:type="dxa"/>
            <w:tcBorders>
              <w:top w:val="single" w:sz="4" w:space="0" w:color="000000"/>
              <w:left w:val="single" w:sz="4" w:space="0" w:color="000000"/>
              <w:bottom w:val="single" w:sz="4" w:space="0" w:color="000000"/>
              <w:right w:val="single" w:sz="4" w:space="0" w:color="000000"/>
            </w:tcBorders>
          </w:tcPr>
          <w:p w14:paraId="6367D9C0" w14:textId="77777777" w:rsidR="0029216D" w:rsidRPr="0029216D" w:rsidRDefault="0029216D" w:rsidP="00EC3AB3">
            <w:pPr>
              <w:spacing w:line="259" w:lineRule="auto"/>
              <w:ind w:left="2"/>
              <w:rPr>
                <w:sz w:val="22"/>
                <w:szCs w:val="22"/>
              </w:rPr>
            </w:pPr>
            <w:r w:rsidRPr="0029216D">
              <w:rPr>
                <w:sz w:val="22"/>
                <w:szCs w:val="22"/>
              </w:rPr>
              <w:t>Przestrzeganie zasad kulturalnego zachowania wobec uczniów, pracowników szkoły oraz innych osób dorosłych, dbałość o kulturę słowa</w:t>
            </w:r>
          </w:p>
        </w:tc>
        <w:tc>
          <w:tcPr>
            <w:tcW w:w="1405" w:type="dxa"/>
            <w:tcBorders>
              <w:top w:val="single" w:sz="4" w:space="0" w:color="000000"/>
              <w:left w:val="single" w:sz="4" w:space="0" w:color="000000"/>
              <w:bottom w:val="single" w:sz="4" w:space="0" w:color="000000"/>
              <w:right w:val="single" w:sz="4" w:space="0" w:color="000000"/>
            </w:tcBorders>
          </w:tcPr>
          <w:p w14:paraId="22198D78" w14:textId="77777777" w:rsidR="0029216D" w:rsidRPr="0029216D" w:rsidRDefault="0029216D" w:rsidP="00EC3AB3">
            <w:pPr>
              <w:spacing w:line="259" w:lineRule="auto"/>
              <w:ind w:right="109"/>
              <w:jc w:val="center"/>
              <w:rPr>
                <w:sz w:val="22"/>
                <w:szCs w:val="22"/>
                <w:highlight w:val="yellow"/>
              </w:rPr>
            </w:pPr>
            <w:r w:rsidRPr="0029216D">
              <w:rPr>
                <w:b/>
                <w:sz w:val="22"/>
                <w:szCs w:val="22"/>
                <w:highlight w:val="yellow"/>
              </w:rPr>
              <w:t xml:space="preserve">+5 </w:t>
            </w:r>
          </w:p>
        </w:tc>
        <w:tc>
          <w:tcPr>
            <w:tcW w:w="1919" w:type="dxa"/>
            <w:tcBorders>
              <w:top w:val="single" w:sz="4" w:space="0" w:color="000000"/>
              <w:left w:val="single" w:sz="4" w:space="0" w:color="000000"/>
              <w:bottom w:val="single" w:sz="4" w:space="0" w:color="000000"/>
              <w:right w:val="single" w:sz="4" w:space="0" w:color="000000"/>
            </w:tcBorders>
          </w:tcPr>
          <w:p w14:paraId="4954EB97" w14:textId="77777777" w:rsidR="0029216D" w:rsidRPr="0029216D" w:rsidRDefault="0029216D" w:rsidP="00EC3AB3">
            <w:pPr>
              <w:spacing w:line="259" w:lineRule="auto"/>
              <w:ind w:right="104"/>
              <w:jc w:val="center"/>
              <w:rPr>
                <w:sz w:val="22"/>
                <w:szCs w:val="22"/>
                <w:highlight w:val="yellow"/>
              </w:rPr>
            </w:pPr>
            <w:r w:rsidRPr="0029216D">
              <w:rPr>
                <w:sz w:val="22"/>
                <w:szCs w:val="22"/>
                <w:highlight w:val="yellow"/>
              </w:rPr>
              <w:t xml:space="preserve">pula wstępna </w:t>
            </w:r>
          </w:p>
        </w:tc>
      </w:tr>
      <w:tr w:rsidR="0029216D" w:rsidRPr="0029216D" w14:paraId="53D59943" w14:textId="77777777" w:rsidTr="00EC3AB3">
        <w:trPr>
          <w:trHeight w:val="516"/>
        </w:trPr>
        <w:tc>
          <w:tcPr>
            <w:tcW w:w="1202" w:type="dxa"/>
            <w:gridSpan w:val="2"/>
            <w:tcBorders>
              <w:top w:val="single" w:sz="4" w:space="0" w:color="000000"/>
              <w:left w:val="single" w:sz="4" w:space="0" w:color="000000"/>
              <w:bottom w:val="single" w:sz="4" w:space="0" w:color="000000"/>
              <w:right w:val="single" w:sz="4" w:space="0" w:color="000000"/>
            </w:tcBorders>
          </w:tcPr>
          <w:p w14:paraId="572F7DDE" w14:textId="77777777" w:rsidR="0029216D" w:rsidRPr="0029216D" w:rsidRDefault="0029216D" w:rsidP="00EC3AB3">
            <w:pPr>
              <w:spacing w:line="259" w:lineRule="auto"/>
              <w:ind w:right="104"/>
              <w:jc w:val="center"/>
              <w:rPr>
                <w:sz w:val="22"/>
                <w:szCs w:val="22"/>
              </w:rPr>
            </w:pPr>
            <w:r w:rsidRPr="0029216D">
              <w:rPr>
                <w:b/>
                <w:sz w:val="22"/>
                <w:szCs w:val="22"/>
              </w:rPr>
              <w:t>P 28</w:t>
            </w:r>
          </w:p>
        </w:tc>
        <w:tc>
          <w:tcPr>
            <w:tcW w:w="6072" w:type="dxa"/>
            <w:tcBorders>
              <w:top w:val="single" w:sz="4" w:space="0" w:color="000000"/>
              <w:left w:val="single" w:sz="4" w:space="0" w:color="000000"/>
              <w:bottom w:val="single" w:sz="4" w:space="0" w:color="000000"/>
              <w:right w:val="single" w:sz="4" w:space="0" w:color="000000"/>
            </w:tcBorders>
          </w:tcPr>
          <w:p w14:paraId="53FC8D7B" w14:textId="77777777" w:rsidR="0029216D" w:rsidRPr="0029216D" w:rsidRDefault="0029216D" w:rsidP="00EC3AB3">
            <w:pPr>
              <w:spacing w:line="259" w:lineRule="auto"/>
              <w:ind w:left="2"/>
              <w:rPr>
                <w:sz w:val="22"/>
                <w:szCs w:val="22"/>
              </w:rPr>
            </w:pPr>
            <w:r w:rsidRPr="0029216D">
              <w:rPr>
                <w:sz w:val="22"/>
                <w:szCs w:val="22"/>
              </w:rPr>
              <w:t xml:space="preserve">Wyróżnienie tytułem </w:t>
            </w:r>
            <w:r w:rsidRPr="0029216D">
              <w:rPr>
                <w:i/>
                <w:sz w:val="22"/>
                <w:szCs w:val="22"/>
              </w:rPr>
              <w:t xml:space="preserve">Życzliwy Kolega / Życzliwa Koleżanka </w:t>
            </w: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1ACC8DBD" w14:textId="77777777" w:rsidR="0029216D" w:rsidRPr="0029216D" w:rsidRDefault="0029216D" w:rsidP="00EC3AB3">
            <w:pPr>
              <w:spacing w:line="259" w:lineRule="auto"/>
              <w:ind w:right="109"/>
              <w:jc w:val="center"/>
              <w:rPr>
                <w:sz w:val="22"/>
                <w:szCs w:val="22"/>
              </w:rPr>
            </w:pPr>
            <w:r w:rsidRPr="0029216D">
              <w:rPr>
                <w:b/>
                <w:sz w:val="22"/>
                <w:szCs w:val="22"/>
              </w:rPr>
              <w:t xml:space="preserve">5 </w:t>
            </w:r>
          </w:p>
        </w:tc>
        <w:tc>
          <w:tcPr>
            <w:tcW w:w="1919" w:type="dxa"/>
            <w:tcBorders>
              <w:top w:val="single" w:sz="4" w:space="0" w:color="000000"/>
              <w:left w:val="single" w:sz="4" w:space="0" w:color="000000"/>
              <w:bottom w:val="single" w:sz="4" w:space="0" w:color="000000"/>
              <w:right w:val="single" w:sz="4" w:space="0" w:color="000000"/>
            </w:tcBorders>
          </w:tcPr>
          <w:p w14:paraId="34664E46" w14:textId="77777777" w:rsidR="0029216D" w:rsidRPr="0029216D" w:rsidRDefault="0029216D" w:rsidP="00EC3AB3">
            <w:pPr>
              <w:spacing w:line="259" w:lineRule="auto"/>
              <w:ind w:right="104"/>
              <w:jc w:val="center"/>
              <w:rPr>
                <w:sz w:val="22"/>
                <w:szCs w:val="22"/>
              </w:rPr>
            </w:pPr>
            <w:r w:rsidRPr="0029216D">
              <w:rPr>
                <w:sz w:val="22"/>
                <w:szCs w:val="22"/>
              </w:rPr>
              <w:t xml:space="preserve">1 raz w roku </w:t>
            </w:r>
          </w:p>
        </w:tc>
      </w:tr>
      <w:tr w:rsidR="0029216D" w:rsidRPr="0029216D" w14:paraId="3B481D9D" w14:textId="77777777" w:rsidTr="00EC3AB3">
        <w:trPr>
          <w:trHeight w:val="1022"/>
        </w:trPr>
        <w:tc>
          <w:tcPr>
            <w:tcW w:w="1202" w:type="dxa"/>
            <w:gridSpan w:val="2"/>
            <w:tcBorders>
              <w:top w:val="single" w:sz="4" w:space="0" w:color="000000"/>
              <w:left w:val="single" w:sz="4" w:space="0" w:color="000000"/>
              <w:bottom w:val="single" w:sz="4" w:space="0" w:color="000000"/>
              <w:right w:val="single" w:sz="4" w:space="0" w:color="000000"/>
            </w:tcBorders>
          </w:tcPr>
          <w:p w14:paraId="44658445" w14:textId="77777777" w:rsidR="0029216D" w:rsidRPr="0029216D" w:rsidRDefault="0029216D" w:rsidP="00EC3AB3">
            <w:pPr>
              <w:spacing w:after="189" w:line="259" w:lineRule="auto"/>
              <w:ind w:right="44"/>
              <w:jc w:val="center"/>
              <w:rPr>
                <w:b/>
                <w:bCs/>
                <w:sz w:val="22"/>
                <w:szCs w:val="22"/>
              </w:rPr>
            </w:pPr>
            <w:r w:rsidRPr="0029216D">
              <w:rPr>
                <w:b/>
                <w:bCs/>
                <w:sz w:val="22"/>
                <w:szCs w:val="22"/>
              </w:rPr>
              <w:t>P 29</w:t>
            </w:r>
          </w:p>
          <w:p w14:paraId="0590183F" w14:textId="77777777" w:rsidR="0029216D" w:rsidRPr="0029216D" w:rsidRDefault="0029216D" w:rsidP="00EC3AB3">
            <w:pPr>
              <w:spacing w:line="259" w:lineRule="auto"/>
              <w:ind w:left="187" w:right="-187"/>
              <w:jc w:val="center"/>
              <w:rPr>
                <w:sz w:val="22"/>
                <w:szCs w:val="22"/>
              </w:rPr>
            </w:pPr>
            <w:r w:rsidRPr="0029216D">
              <w:rPr>
                <w:rFonts w:eastAsia="Wingdings"/>
                <w:sz w:val="22"/>
                <w:szCs w:val="22"/>
              </w:rPr>
              <w:t></w:t>
            </w:r>
            <w:r w:rsidRPr="0029216D">
              <w:rPr>
                <w:rFonts w:eastAsia="Wingdings"/>
                <w:sz w:val="22"/>
                <w:szCs w:val="22"/>
              </w:rPr>
              <w:t></w:t>
            </w:r>
          </w:p>
        </w:tc>
        <w:tc>
          <w:tcPr>
            <w:tcW w:w="6072" w:type="dxa"/>
            <w:tcBorders>
              <w:top w:val="single" w:sz="4" w:space="0" w:color="000000"/>
              <w:left w:val="single" w:sz="4" w:space="0" w:color="000000"/>
              <w:bottom w:val="single" w:sz="4" w:space="0" w:color="000000"/>
              <w:right w:val="single" w:sz="4" w:space="0" w:color="000000"/>
            </w:tcBorders>
          </w:tcPr>
          <w:p w14:paraId="03FEDFD0" w14:textId="77777777" w:rsidR="0029216D" w:rsidRPr="0029216D" w:rsidRDefault="0029216D" w:rsidP="00EC3AB3">
            <w:pPr>
              <w:spacing w:after="27" w:line="259" w:lineRule="auto"/>
              <w:ind w:right="50"/>
              <w:jc w:val="center"/>
              <w:rPr>
                <w:sz w:val="22"/>
                <w:szCs w:val="22"/>
              </w:rPr>
            </w:pPr>
            <w:r w:rsidRPr="0029216D">
              <w:rPr>
                <w:sz w:val="22"/>
                <w:szCs w:val="22"/>
              </w:rPr>
              <w:t xml:space="preserve"> </w:t>
            </w:r>
          </w:p>
          <w:p w14:paraId="63DCE782" w14:textId="77777777" w:rsidR="0029216D" w:rsidRPr="0029216D" w:rsidRDefault="0029216D" w:rsidP="00EC3AB3">
            <w:pPr>
              <w:spacing w:line="239" w:lineRule="auto"/>
              <w:jc w:val="center"/>
              <w:rPr>
                <w:sz w:val="22"/>
                <w:szCs w:val="22"/>
              </w:rPr>
            </w:pPr>
            <w:r w:rsidRPr="0029216D">
              <w:rPr>
                <w:b/>
                <w:sz w:val="22"/>
                <w:szCs w:val="22"/>
                <w:u w:val="single" w:color="000000"/>
              </w:rPr>
              <w:t>Premia za całkowity brak negatywnych uwag – punktów</w:t>
            </w:r>
            <w:r w:rsidRPr="0029216D">
              <w:rPr>
                <w:b/>
                <w:sz w:val="22"/>
                <w:szCs w:val="22"/>
              </w:rPr>
              <w:t xml:space="preserve"> </w:t>
            </w:r>
            <w:r w:rsidRPr="0029216D">
              <w:rPr>
                <w:b/>
                <w:sz w:val="22"/>
                <w:szCs w:val="22"/>
                <w:u w:val="single" w:color="000000"/>
              </w:rPr>
              <w:t>ujemnych</w:t>
            </w:r>
            <w:r w:rsidRPr="0029216D">
              <w:rPr>
                <w:b/>
                <w:sz w:val="22"/>
                <w:szCs w:val="22"/>
              </w:rPr>
              <w:t xml:space="preserve"> </w:t>
            </w:r>
          </w:p>
          <w:p w14:paraId="2CAA41DE" w14:textId="77777777" w:rsidR="0029216D" w:rsidRPr="0029216D" w:rsidRDefault="0029216D" w:rsidP="00EC3AB3">
            <w:pPr>
              <w:spacing w:line="259" w:lineRule="auto"/>
              <w:ind w:right="50"/>
              <w:jc w:val="center"/>
              <w:rPr>
                <w:sz w:val="22"/>
                <w:szCs w:val="22"/>
              </w:rPr>
            </w:pPr>
            <w:r w:rsidRPr="0029216D">
              <w:rPr>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1AAD9ABF" w14:textId="77777777" w:rsidR="0029216D" w:rsidRPr="0029216D" w:rsidRDefault="0029216D" w:rsidP="00EC3AB3">
            <w:pPr>
              <w:spacing w:line="259" w:lineRule="auto"/>
              <w:ind w:left="2"/>
              <w:jc w:val="center"/>
              <w:rPr>
                <w:sz w:val="22"/>
                <w:szCs w:val="22"/>
              </w:rPr>
            </w:pPr>
            <w:r w:rsidRPr="0029216D">
              <w:rPr>
                <w:b/>
                <w:color w:val="FF0000"/>
                <w:sz w:val="22"/>
                <w:szCs w:val="22"/>
              </w:rPr>
              <w:t xml:space="preserve">  </w:t>
            </w:r>
          </w:p>
          <w:p w14:paraId="1116549A" w14:textId="77777777" w:rsidR="0029216D" w:rsidRPr="0029216D" w:rsidRDefault="0029216D" w:rsidP="00EC3AB3">
            <w:pPr>
              <w:spacing w:line="259" w:lineRule="auto"/>
              <w:ind w:right="109"/>
              <w:jc w:val="center"/>
              <w:rPr>
                <w:sz w:val="22"/>
                <w:szCs w:val="22"/>
              </w:rPr>
            </w:pPr>
            <w:r w:rsidRPr="0029216D">
              <w:rPr>
                <w:b/>
                <w:sz w:val="22"/>
                <w:szCs w:val="22"/>
              </w:rPr>
              <w:t xml:space="preserve">10 </w:t>
            </w:r>
          </w:p>
        </w:tc>
        <w:tc>
          <w:tcPr>
            <w:tcW w:w="1919" w:type="dxa"/>
            <w:tcBorders>
              <w:top w:val="single" w:sz="4" w:space="0" w:color="000000"/>
              <w:left w:val="single" w:sz="4" w:space="0" w:color="000000"/>
              <w:bottom w:val="single" w:sz="4" w:space="0" w:color="000000"/>
              <w:right w:val="single" w:sz="4" w:space="0" w:color="000000"/>
            </w:tcBorders>
          </w:tcPr>
          <w:p w14:paraId="20B848CD" w14:textId="77777777" w:rsidR="0029216D" w:rsidRPr="0029216D" w:rsidRDefault="0029216D" w:rsidP="00EC3AB3">
            <w:pPr>
              <w:spacing w:after="8" w:line="259" w:lineRule="auto"/>
              <w:ind w:right="48"/>
              <w:jc w:val="center"/>
              <w:rPr>
                <w:sz w:val="22"/>
                <w:szCs w:val="22"/>
              </w:rPr>
            </w:pPr>
            <w:r w:rsidRPr="0029216D">
              <w:rPr>
                <w:sz w:val="22"/>
                <w:szCs w:val="22"/>
              </w:rPr>
              <w:t xml:space="preserve"> </w:t>
            </w:r>
          </w:p>
          <w:p w14:paraId="58CDA46E" w14:textId="77777777" w:rsidR="0029216D" w:rsidRPr="0029216D" w:rsidRDefault="0029216D" w:rsidP="00EC3AB3">
            <w:pPr>
              <w:spacing w:line="259" w:lineRule="auto"/>
              <w:ind w:right="106"/>
              <w:jc w:val="center"/>
              <w:rPr>
                <w:sz w:val="22"/>
                <w:szCs w:val="22"/>
              </w:rPr>
            </w:pPr>
            <w:r w:rsidRPr="0029216D">
              <w:rPr>
                <w:sz w:val="22"/>
                <w:szCs w:val="22"/>
              </w:rPr>
              <w:t xml:space="preserve">raz w półroczu </w:t>
            </w:r>
          </w:p>
          <w:p w14:paraId="642A067F" w14:textId="77777777" w:rsidR="0029216D" w:rsidRPr="0029216D" w:rsidRDefault="0029216D" w:rsidP="00EC3AB3">
            <w:pPr>
              <w:spacing w:line="259" w:lineRule="auto"/>
              <w:ind w:left="7"/>
              <w:jc w:val="center"/>
              <w:rPr>
                <w:sz w:val="22"/>
                <w:szCs w:val="22"/>
              </w:rPr>
            </w:pPr>
            <w:r w:rsidRPr="0029216D">
              <w:rPr>
                <w:color w:val="FF0000"/>
                <w:sz w:val="22"/>
                <w:szCs w:val="22"/>
              </w:rPr>
              <w:t xml:space="preserve">  </w:t>
            </w:r>
          </w:p>
        </w:tc>
      </w:tr>
    </w:tbl>
    <w:p w14:paraId="58A4E3F4" w14:textId="77777777" w:rsidR="0029216D" w:rsidRPr="0029216D" w:rsidRDefault="0029216D" w:rsidP="0029216D">
      <w:pPr>
        <w:spacing w:after="30" w:line="276" w:lineRule="auto"/>
        <w:ind w:left="60"/>
        <w:jc w:val="center"/>
        <w:rPr>
          <w:b/>
          <w:bCs/>
          <w:sz w:val="22"/>
          <w:szCs w:val="22"/>
        </w:rPr>
      </w:pPr>
    </w:p>
    <w:p w14:paraId="48C9F243" w14:textId="77777777" w:rsidR="0029216D" w:rsidRPr="0029216D" w:rsidRDefault="0029216D" w:rsidP="0029216D">
      <w:pPr>
        <w:spacing w:after="30" w:line="276" w:lineRule="auto"/>
        <w:ind w:left="60"/>
        <w:jc w:val="center"/>
        <w:rPr>
          <w:b/>
          <w:bCs/>
          <w:sz w:val="22"/>
          <w:szCs w:val="22"/>
        </w:rPr>
      </w:pPr>
      <w:r w:rsidRPr="0029216D">
        <w:rPr>
          <w:b/>
          <w:bCs/>
          <w:sz w:val="22"/>
          <w:szCs w:val="22"/>
        </w:rPr>
        <w:t>§ 4</w:t>
      </w:r>
    </w:p>
    <w:p w14:paraId="065FE064" w14:textId="77777777" w:rsidR="0029216D" w:rsidRPr="0029216D" w:rsidRDefault="0029216D" w:rsidP="0029216D">
      <w:pPr>
        <w:spacing w:after="30" w:line="276" w:lineRule="auto"/>
        <w:ind w:left="60"/>
        <w:jc w:val="center"/>
        <w:rPr>
          <w:b/>
          <w:bCs/>
          <w:sz w:val="22"/>
          <w:szCs w:val="22"/>
        </w:rPr>
      </w:pPr>
      <w:r w:rsidRPr="0029216D">
        <w:rPr>
          <w:b/>
          <w:bCs/>
          <w:sz w:val="22"/>
          <w:szCs w:val="22"/>
        </w:rPr>
        <w:t>KRYTERIA PUNKTOWEGO OCENIANIA ZACHOWANIA</w:t>
      </w:r>
    </w:p>
    <w:p w14:paraId="27300CF5" w14:textId="77777777" w:rsidR="0029216D" w:rsidRPr="0029216D" w:rsidRDefault="0029216D" w:rsidP="0029216D">
      <w:pPr>
        <w:spacing w:after="30" w:line="276" w:lineRule="auto"/>
        <w:ind w:left="60"/>
        <w:jc w:val="center"/>
        <w:rPr>
          <w:b/>
          <w:bCs/>
          <w:sz w:val="22"/>
          <w:szCs w:val="22"/>
        </w:rPr>
      </w:pPr>
      <w:r w:rsidRPr="0029216D">
        <w:rPr>
          <w:b/>
          <w:bCs/>
          <w:sz w:val="22"/>
          <w:szCs w:val="22"/>
        </w:rPr>
        <w:t>ZACHOWANIA NEGATYWNE – PUNKTY UJEMNE</w:t>
      </w:r>
    </w:p>
    <w:p w14:paraId="796DE86B" w14:textId="77777777" w:rsidR="0029216D" w:rsidRPr="0029216D" w:rsidRDefault="0029216D" w:rsidP="0029216D">
      <w:pPr>
        <w:spacing w:after="30" w:line="276" w:lineRule="auto"/>
        <w:ind w:left="60"/>
        <w:jc w:val="center"/>
        <w:rPr>
          <w:b/>
          <w:bCs/>
          <w:sz w:val="22"/>
          <w:szCs w:val="22"/>
        </w:rPr>
      </w:pPr>
    </w:p>
    <w:p w14:paraId="087A53C6" w14:textId="77777777" w:rsidR="0029216D" w:rsidRPr="0029216D" w:rsidRDefault="0029216D" w:rsidP="0029216D">
      <w:pPr>
        <w:spacing w:after="30" w:line="276" w:lineRule="auto"/>
        <w:ind w:left="60"/>
        <w:jc w:val="center"/>
        <w:rPr>
          <w:b/>
          <w:bCs/>
          <w:sz w:val="22"/>
          <w:szCs w:val="22"/>
        </w:rPr>
      </w:pPr>
      <w:r w:rsidRPr="0029216D">
        <w:rPr>
          <w:b/>
          <w:bCs/>
          <w:sz w:val="22"/>
          <w:szCs w:val="22"/>
        </w:rPr>
        <w:t>TABELA nr 3</w:t>
      </w:r>
    </w:p>
    <w:p w14:paraId="57EC92FE" w14:textId="77777777" w:rsidR="0029216D" w:rsidRPr="0029216D" w:rsidRDefault="0029216D" w:rsidP="0029216D">
      <w:pPr>
        <w:spacing w:after="30" w:line="276" w:lineRule="auto"/>
        <w:ind w:left="60"/>
        <w:jc w:val="center"/>
        <w:rPr>
          <w:b/>
          <w:bCs/>
          <w:sz w:val="22"/>
          <w:szCs w:val="22"/>
        </w:rPr>
      </w:pPr>
    </w:p>
    <w:tbl>
      <w:tblPr>
        <w:tblStyle w:val="TableGrid"/>
        <w:tblW w:w="10291" w:type="dxa"/>
        <w:tblInd w:w="-555" w:type="dxa"/>
        <w:tblCellMar>
          <w:top w:w="7" w:type="dxa"/>
          <w:left w:w="108" w:type="dxa"/>
          <w:right w:w="31" w:type="dxa"/>
        </w:tblCellMar>
        <w:tblLook w:val="04A0" w:firstRow="1" w:lastRow="0" w:firstColumn="1" w:lastColumn="0" w:noHBand="0" w:noVBand="1"/>
      </w:tblPr>
      <w:tblGrid>
        <w:gridCol w:w="989"/>
        <w:gridCol w:w="5672"/>
        <w:gridCol w:w="1801"/>
        <w:gridCol w:w="1829"/>
      </w:tblGrid>
      <w:tr w:rsidR="0029216D" w:rsidRPr="0029216D" w14:paraId="511FE553" w14:textId="77777777" w:rsidTr="00EC3AB3">
        <w:trPr>
          <w:trHeight w:val="792"/>
        </w:trPr>
        <w:tc>
          <w:tcPr>
            <w:tcW w:w="989" w:type="dxa"/>
            <w:tcBorders>
              <w:top w:val="single" w:sz="4" w:space="0" w:color="000000"/>
              <w:left w:val="single" w:sz="4" w:space="0" w:color="000000"/>
              <w:bottom w:val="single" w:sz="4" w:space="0" w:color="000000"/>
              <w:right w:val="single" w:sz="4" w:space="0" w:color="000000"/>
            </w:tcBorders>
          </w:tcPr>
          <w:p w14:paraId="29CFFFBA" w14:textId="77777777" w:rsidR="0029216D" w:rsidRPr="0029216D" w:rsidRDefault="0029216D" w:rsidP="00EC3AB3">
            <w:pPr>
              <w:spacing w:line="259" w:lineRule="auto"/>
              <w:ind w:right="16"/>
              <w:jc w:val="center"/>
              <w:rPr>
                <w:sz w:val="22"/>
                <w:szCs w:val="22"/>
              </w:rPr>
            </w:pPr>
          </w:p>
          <w:p w14:paraId="2B925A2A" w14:textId="77777777" w:rsidR="0029216D" w:rsidRPr="0029216D" w:rsidRDefault="0029216D" w:rsidP="00EC3AB3">
            <w:pPr>
              <w:spacing w:line="259" w:lineRule="auto"/>
              <w:ind w:left="31"/>
              <w:rPr>
                <w:sz w:val="22"/>
                <w:szCs w:val="22"/>
              </w:rPr>
            </w:pPr>
            <w:r w:rsidRPr="0029216D">
              <w:rPr>
                <w:b/>
                <w:sz w:val="22"/>
                <w:szCs w:val="22"/>
              </w:rPr>
              <w:t xml:space="preserve">Symbol </w:t>
            </w:r>
          </w:p>
        </w:tc>
        <w:tc>
          <w:tcPr>
            <w:tcW w:w="5672" w:type="dxa"/>
            <w:tcBorders>
              <w:top w:val="single" w:sz="4" w:space="0" w:color="000000"/>
              <w:left w:val="single" w:sz="4" w:space="0" w:color="000000"/>
              <w:bottom w:val="single" w:sz="4" w:space="0" w:color="000000"/>
              <w:right w:val="single" w:sz="4" w:space="0" w:color="000000"/>
            </w:tcBorders>
          </w:tcPr>
          <w:p w14:paraId="2899BDB3" w14:textId="77777777" w:rsidR="0029216D" w:rsidRPr="0029216D" w:rsidRDefault="0029216D" w:rsidP="00EC3AB3">
            <w:pPr>
              <w:spacing w:after="10" w:line="259" w:lineRule="auto"/>
              <w:ind w:right="14"/>
              <w:jc w:val="center"/>
              <w:rPr>
                <w:sz w:val="22"/>
                <w:szCs w:val="22"/>
              </w:rPr>
            </w:pPr>
            <w:r w:rsidRPr="0029216D">
              <w:rPr>
                <w:sz w:val="22"/>
                <w:szCs w:val="22"/>
              </w:rPr>
              <w:t xml:space="preserve"> </w:t>
            </w:r>
          </w:p>
          <w:p w14:paraId="2D0F3799" w14:textId="77777777" w:rsidR="0029216D" w:rsidRPr="0029216D" w:rsidRDefault="0029216D" w:rsidP="00EC3AB3">
            <w:pPr>
              <w:spacing w:line="259" w:lineRule="auto"/>
              <w:ind w:right="76"/>
              <w:jc w:val="center"/>
              <w:rPr>
                <w:sz w:val="22"/>
                <w:szCs w:val="22"/>
              </w:rPr>
            </w:pPr>
            <w:r w:rsidRPr="0029216D">
              <w:rPr>
                <w:b/>
                <w:sz w:val="22"/>
                <w:szCs w:val="22"/>
              </w:rPr>
              <w:t xml:space="preserve">Zachowania niepożądane </w:t>
            </w:r>
          </w:p>
          <w:p w14:paraId="3BD4AB92" w14:textId="77777777" w:rsidR="0029216D" w:rsidRPr="0029216D" w:rsidRDefault="0029216D" w:rsidP="00EC3AB3">
            <w:pPr>
              <w:spacing w:line="259" w:lineRule="auto"/>
              <w:ind w:left="36"/>
              <w:jc w:val="center"/>
              <w:rPr>
                <w:sz w:val="22"/>
                <w:szCs w:val="22"/>
              </w:rPr>
            </w:pPr>
            <w:r w:rsidRPr="0029216D">
              <w:rPr>
                <w:b/>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8C6C259" w14:textId="77777777" w:rsidR="0029216D" w:rsidRPr="0029216D" w:rsidRDefault="0029216D" w:rsidP="00EC3AB3">
            <w:pPr>
              <w:spacing w:after="2" w:line="236" w:lineRule="auto"/>
              <w:jc w:val="center"/>
              <w:rPr>
                <w:sz w:val="22"/>
                <w:szCs w:val="22"/>
              </w:rPr>
            </w:pPr>
            <w:r w:rsidRPr="0029216D">
              <w:rPr>
                <w:b/>
                <w:sz w:val="22"/>
                <w:szCs w:val="22"/>
              </w:rPr>
              <w:t xml:space="preserve">Liczba punktów  ujemnych </w:t>
            </w:r>
          </w:p>
          <w:p w14:paraId="2C1AC705" w14:textId="77777777" w:rsidR="0029216D" w:rsidRPr="0029216D" w:rsidRDefault="0029216D" w:rsidP="00EC3AB3">
            <w:pPr>
              <w:spacing w:line="259" w:lineRule="auto"/>
              <w:ind w:left="33"/>
              <w:jc w:val="center"/>
              <w:rPr>
                <w:sz w:val="22"/>
                <w:szCs w:val="22"/>
              </w:rPr>
            </w:pPr>
            <w:r w:rsidRPr="0029216D">
              <w:rPr>
                <w:b/>
                <w:sz w:val="22"/>
                <w:szCs w:val="22"/>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1A51D9DE" w14:textId="77777777" w:rsidR="0029216D" w:rsidRPr="0029216D" w:rsidRDefault="0029216D" w:rsidP="00EC3AB3">
            <w:pPr>
              <w:spacing w:line="259" w:lineRule="auto"/>
              <w:jc w:val="center"/>
              <w:rPr>
                <w:sz w:val="22"/>
                <w:szCs w:val="22"/>
              </w:rPr>
            </w:pPr>
            <w:r w:rsidRPr="0029216D">
              <w:rPr>
                <w:b/>
                <w:sz w:val="22"/>
                <w:szCs w:val="22"/>
              </w:rPr>
              <w:t xml:space="preserve">Częstotliwość przyznawania  punktów  </w:t>
            </w:r>
          </w:p>
        </w:tc>
      </w:tr>
      <w:tr w:rsidR="0029216D" w:rsidRPr="0029216D" w14:paraId="37C26202" w14:textId="77777777" w:rsidTr="00EC3AB3">
        <w:trPr>
          <w:trHeight w:val="538"/>
        </w:trPr>
        <w:tc>
          <w:tcPr>
            <w:tcW w:w="989" w:type="dxa"/>
            <w:tcBorders>
              <w:top w:val="single" w:sz="4" w:space="0" w:color="000000"/>
              <w:left w:val="single" w:sz="4" w:space="0" w:color="000000"/>
              <w:bottom w:val="single" w:sz="4" w:space="0" w:color="000000"/>
              <w:right w:val="nil"/>
            </w:tcBorders>
          </w:tcPr>
          <w:p w14:paraId="4FAD8C86" w14:textId="77777777" w:rsidR="0029216D" w:rsidRPr="0029216D" w:rsidRDefault="0029216D" w:rsidP="00EC3AB3">
            <w:pPr>
              <w:spacing w:after="160" w:line="259" w:lineRule="auto"/>
              <w:rPr>
                <w:sz w:val="22"/>
                <w:szCs w:val="22"/>
              </w:rPr>
            </w:pPr>
          </w:p>
        </w:tc>
        <w:tc>
          <w:tcPr>
            <w:tcW w:w="9302" w:type="dxa"/>
            <w:gridSpan w:val="3"/>
            <w:tcBorders>
              <w:top w:val="single" w:sz="4" w:space="0" w:color="000000"/>
              <w:left w:val="nil"/>
              <w:bottom w:val="single" w:sz="4" w:space="0" w:color="000000"/>
              <w:right w:val="single" w:sz="4" w:space="0" w:color="000000"/>
            </w:tcBorders>
          </w:tcPr>
          <w:p w14:paraId="4FF4D5AF" w14:textId="77777777" w:rsidR="0029216D" w:rsidRPr="0029216D" w:rsidRDefault="0029216D" w:rsidP="00EC3AB3">
            <w:pPr>
              <w:spacing w:after="11" w:line="259" w:lineRule="auto"/>
              <w:ind w:right="1008"/>
              <w:jc w:val="center"/>
              <w:rPr>
                <w:sz w:val="22"/>
                <w:szCs w:val="22"/>
              </w:rPr>
            </w:pPr>
            <w:r w:rsidRPr="0029216D">
              <w:rPr>
                <w:sz w:val="22"/>
                <w:szCs w:val="22"/>
              </w:rPr>
              <w:t xml:space="preserve"> </w:t>
            </w:r>
          </w:p>
          <w:p w14:paraId="7EB66EB7" w14:textId="77777777" w:rsidR="0029216D" w:rsidRPr="0029216D" w:rsidRDefault="0029216D" w:rsidP="00EC3AB3">
            <w:pPr>
              <w:spacing w:line="259" w:lineRule="auto"/>
              <w:ind w:left="82"/>
              <w:rPr>
                <w:sz w:val="22"/>
                <w:szCs w:val="22"/>
              </w:rPr>
            </w:pPr>
            <w:r w:rsidRPr="0029216D">
              <w:rPr>
                <w:b/>
                <w:sz w:val="22"/>
                <w:szCs w:val="22"/>
              </w:rPr>
              <w:t xml:space="preserve">Przyznane punkty ujemne, odejmowane są na koniec pierwszego i drugiego półrocza  </w:t>
            </w:r>
          </w:p>
        </w:tc>
      </w:tr>
      <w:tr w:rsidR="0029216D" w:rsidRPr="0029216D" w14:paraId="3C0C56A7" w14:textId="77777777" w:rsidTr="00EC3AB3">
        <w:trPr>
          <w:trHeight w:val="516"/>
        </w:trPr>
        <w:tc>
          <w:tcPr>
            <w:tcW w:w="989" w:type="dxa"/>
            <w:tcBorders>
              <w:top w:val="single" w:sz="4" w:space="0" w:color="000000"/>
              <w:left w:val="single" w:sz="4" w:space="0" w:color="000000"/>
              <w:bottom w:val="single" w:sz="4" w:space="0" w:color="000000"/>
              <w:right w:val="nil"/>
            </w:tcBorders>
          </w:tcPr>
          <w:p w14:paraId="3736C690" w14:textId="77777777" w:rsidR="0029216D" w:rsidRPr="0029216D" w:rsidRDefault="0029216D" w:rsidP="00EC3AB3">
            <w:pPr>
              <w:spacing w:after="160" w:line="259" w:lineRule="auto"/>
              <w:rPr>
                <w:sz w:val="22"/>
                <w:szCs w:val="22"/>
              </w:rPr>
            </w:pPr>
          </w:p>
        </w:tc>
        <w:tc>
          <w:tcPr>
            <w:tcW w:w="9302" w:type="dxa"/>
            <w:gridSpan w:val="3"/>
            <w:tcBorders>
              <w:top w:val="single" w:sz="4" w:space="0" w:color="000000"/>
              <w:left w:val="nil"/>
              <w:bottom w:val="single" w:sz="4" w:space="0" w:color="000000"/>
              <w:right w:val="single" w:sz="4" w:space="0" w:color="000000"/>
            </w:tcBorders>
          </w:tcPr>
          <w:p w14:paraId="4B6C4200" w14:textId="77777777" w:rsidR="0029216D" w:rsidRPr="0029216D" w:rsidRDefault="0029216D" w:rsidP="00EC3AB3">
            <w:pPr>
              <w:spacing w:after="30" w:line="259" w:lineRule="auto"/>
              <w:ind w:right="1013"/>
              <w:jc w:val="center"/>
              <w:rPr>
                <w:sz w:val="22"/>
                <w:szCs w:val="22"/>
              </w:rPr>
            </w:pPr>
            <w:r w:rsidRPr="0029216D">
              <w:rPr>
                <w:sz w:val="22"/>
                <w:szCs w:val="22"/>
              </w:rPr>
              <w:t xml:space="preserve"> </w:t>
            </w:r>
          </w:p>
          <w:p w14:paraId="132CE2FA" w14:textId="77777777" w:rsidR="0029216D" w:rsidRPr="0029216D" w:rsidRDefault="0029216D" w:rsidP="00EC3AB3">
            <w:pPr>
              <w:spacing w:line="259" w:lineRule="auto"/>
              <w:ind w:left="1169"/>
              <w:rPr>
                <w:sz w:val="22"/>
                <w:szCs w:val="22"/>
              </w:rPr>
            </w:pPr>
            <w:r w:rsidRPr="0029216D">
              <w:rPr>
                <w:b/>
                <w:sz w:val="22"/>
                <w:szCs w:val="22"/>
              </w:rPr>
              <w:t xml:space="preserve">I. NIEWYWIĄZYWANIE SIĘ Z OBOWIĄZKÓW UCZNIA </w:t>
            </w:r>
          </w:p>
        </w:tc>
      </w:tr>
      <w:tr w:rsidR="0029216D" w:rsidRPr="0029216D" w14:paraId="78650770"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40652999" w14:textId="77777777" w:rsidR="0029216D" w:rsidRPr="0029216D" w:rsidRDefault="0029216D" w:rsidP="00EC3AB3">
            <w:pPr>
              <w:spacing w:line="259" w:lineRule="auto"/>
              <w:ind w:right="80"/>
              <w:jc w:val="center"/>
              <w:rPr>
                <w:sz w:val="22"/>
                <w:szCs w:val="22"/>
              </w:rPr>
            </w:pPr>
            <w:r w:rsidRPr="0029216D">
              <w:rPr>
                <w:b/>
                <w:sz w:val="22"/>
                <w:szCs w:val="22"/>
              </w:rPr>
              <w:t xml:space="preserve">N 1 </w:t>
            </w:r>
          </w:p>
        </w:tc>
        <w:tc>
          <w:tcPr>
            <w:tcW w:w="5672" w:type="dxa"/>
            <w:tcBorders>
              <w:top w:val="single" w:sz="4" w:space="0" w:color="000000"/>
              <w:left w:val="single" w:sz="4" w:space="0" w:color="000000"/>
              <w:bottom w:val="single" w:sz="4" w:space="0" w:color="000000"/>
              <w:right w:val="single" w:sz="4" w:space="0" w:color="000000"/>
            </w:tcBorders>
          </w:tcPr>
          <w:p w14:paraId="03F99FC3" w14:textId="77777777" w:rsidR="0029216D" w:rsidRPr="0029216D" w:rsidRDefault="0029216D" w:rsidP="00EC3AB3">
            <w:pPr>
              <w:spacing w:line="259" w:lineRule="auto"/>
              <w:ind w:left="2"/>
              <w:rPr>
                <w:sz w:val="22"/>
                <w:szCs w:val="22"/>
              </w:rPr>
            </w:pPr>
            <w:r w:rsidRPr="0029216D">
              <w:rPr>
                <w:sz w:val="22"/>
                <w:szCs w:val="22"/>
              </w:rPr>
              <w:t>Brak usprawiedliwiania nieobecności</w:t>
            </w:r>
          </w:p>
        </w:tc>
        <w:tc>
          <w:tcPr>
            <w:tcW w:w="1801" w:type="dxa"/>
            <w:tcBorders>
              <w:top w:val="single" w:sz="4" w:space="0" w:color="000000"/>
              <w:left w:val="single" w:sz="4" w:space="0" w:color="000000"/>
              <w:bottom w:val="single" w:sz="4" w:space="0" w:color="000000"/>
              <w:right w:val="single" w:sz="4" w:space="0" w:color="000000"/>
            </w:tcBorders>
          </w:tcPr>
          <w:p w14:paraId="1A72B2C4" w14:textId="77777777" w:rsidR="0029216D" w:rsidRPr="0029216D" w:rsidRDefault="0029216D" w:rsidP="00EC3AB3">
            <w:pPr>
              <w:spacing w:line="259" w:lineRule="auto"/>
              <w:ind w:right="75"/>
              <w:jc w:val="center"/>
              <w:rPr>
                <w:sz w:val="22"/>
                <w:szCs w:val="22"/>
              </w:rPr>
            </w:pPr>
            <w:r w:rsidRPr="0029216D">
              <w:rPr>
                <w:sz w:val="22"/>
                <w:szCs w:val="22"/>
              </w:rPr>
              <w:t>-1 za każdą godzinę</w:t>
            </w:r>
          </w:p>
        </w:tc>
        <w:tc>
          <w:tcPr>
            <w:tcW w:w="1829" w:type="dxa"/>
            <w:tcBorders>
              <w:top w:val="single" w:sz="4" w:space="0" w:color="000000"/>
              <w:left w:val="single" w:sz="4" w:space="0" w:color="000000"/>
              <w:bottom w:val="single" w:sz="4" w:space="0" w:color="000000"/>
              <w:right w:val="single" w:sz="4" w:space="0" w:color="000000"/>
            </w:tcBorders>
          </w:tcPr>
          <w:p w14:paraId="3D40C226"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0E5C40EC" w14:textId="77777777" w:rsidTr="00EC3AB3">
        <w:trPr>
          <w:trHeight w:val="517"/>
        </w:trPr>
        <w:tc>
          <w:tcPr>
            <w:tcW w:w="989" w:type="dxa"/>
            <w:tcBorders>
              <w:top w:val="single" w:sz="4" w:space="0" w:color="000000"/>
              <w:left w:val="single" w:sz="4" w:space="0" w:color="000000"/>
              <w:bottom w:val="single" w:sz="4" w:space="0" w:color="000000"/>
              <w:right w:val="single" w:sz="4" w:space="0" w:color="000000"/>
            </w:tcBorders>
          </w:tcPr>
          <w:p w14:paraId="56DB5982" w14:textId="77777777" w:rsidR="0029216D" w:rsidRPr="0029216D" w:rsidRDefault="0029216D" w:rsidP="00EC3AB3">
            <w:pPr>
              <w:spacing w:line="259" w:lineRule="auto"/>
              <w:ind w:right="80"/>
              <w:jc w:val="center"/>
              <w:rPr>
                <w:sz w:val="22"/>
                <w:szCs w:val="22"/>
              </w:rPr>
            </w:pPr>
            <w:r w:rsidRPr="0029216D">
              <w:rPr>
                <w:b/>
                <w:sz w:val="22"/>
                <w:szCs w:val="22"/>
              </w:rPr>
              <w:t xml:space="preserve">N 2 </w:t>
            </w:r>
          </w:p>
        </w:tc>
        <w:tc>
          <w:tcPr>
            <w:tcW w:w="5672" w:type="dxa"/>
            <w:tcBorders>
              <w:top w:val="single" w:sz="4" w:space="0" w:color="000000"/>
              <w:left w:val="single" w:sz="4" w:space="0" w:color="000000"/>
              <w:bottom w:val="single" w:sz="4" w:space="0" w:color="000000"/>
              <w:right w:val="single" w:sz="4" w:space="0" w:color="000000"/>
            </w:tcBorders>
          </w:tcPr>
          <w:p w14:paraId="3805B9F4" w14:textId="77777777" w:rsidR="0029216D" w:rsidRPr="0029216D" w:rsidRDefault="0029216D" w:rsidP="00EC3AB3">
            <w:pPr>
              <w:spacing w:line="259" w:lineRule="auto"/>
              <w:ind w:left="2"/>
              <w:rPr>
                <w:sz w:val="22"/>
                <w:szCs w:val="22"/>
              </w:rPr>
            </w:pPr>
            <w:r w:rsidRPr="0029216D">
              <w:rPr>
                <w:sz w:val="22"/>
                <w:szCs w:val="22"/>
              </w:rPr>
              <w:t>Korzystanie z urządzeń elektronicznych w szkole i na terenie szkolnym</w:t>
            </w:r>
          </w:p>
        </w:tc>
        <w:tc>
          <w:tcPr>
            <w:tcW w:w="1801" w:type="dxa"/>
            <w:tcBorders>
              <w:top w:val="single" w:sz="4" w:space="0" w:color="000000"/>
              <w:left w:val="single" w:sz="4" w:space="0" w:color="000000"/>
              <w:bottom w:val="single" w:sz="4" w:space="0" w:color="000000"/>
              <w:right w:val="single" w:sz="4" w:space="0" w:color="000000"/>
            </w:tcBorders>
          </w:tcPr>
          <w:p w14:paraId="4EBB846E" w14:textId="77777777" w:rsidR="0029216D" w:rsidRPr="0029216D" w:rsidRDefault="0029216D" w:rsidP="00EC3AB3">
            <w:pPr>
              <w:spacing w:line="259" w:lineRule="auto"/>
              <w:ind w:right="75"/>
              <w:jc w:val="center"/>
              <w:rPr>
                <w:sz w:val="22"/>
                <w:szCs w:val="22"/>
              </w:rPr>
            </w:pPr>
            <w:r w:rsidRPr="0029216D">
              <w:rPr>
                <w:sz w:val="22"/>
                <w:szCs w:val="22"/>
              </w:rPr>
              <w:t>- 1</w:t>
            </w:r>
          </w:p>
        </w:tc>
        <w:tc>
          <w:tcPr>
            <w:tcW w:w="1829" w:type="dxa"/>
            <w:tcBorders>
              <w:top w:val="single" w:sz="4" w:space="0" w:color="000000"/>
              <w:left w:val="single" w:sz="4" w:space="0" w:color="000000"/>
              <w:bottom w:val="single" w:sz="4" w:space="0" w:color="000000"/>
              <w:right w:val="single" w:sz="4" w:space="0" w:color="000000"/>
            </w:tcBorders>
          </w:tcPr>
          <w:p w14:paraId="0AD4520C"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4CF05E41"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043357CF" w14:textId="77777777" w:rsidR="0029216D" w:rsidRPr="0029216D" w:rsidRDefault="0029216D" w:rsidP="00EC3AB3">
            <w:pPr>
              <w:spacing w:line="259" w:lineRule="auto"/>
              <w:ind w:right="80"/>
              <w:jc w:val="center"/>
              <w:rPr>
                <w:sz w:val="22"/>
                <w:szCs w:val="22"/>
              </w:rPr>
            </w:pPr>
            <w:r w:rsidRPr="0029216D">
              <w:rPr>
                <w:b/>
                <w:sz w:val="22"/>
                <w:szCs w:val="22"/>
              </w:rPr>
              <w:t xml:space="preserve">N 3 </w:t>
            </w:r>
          </w:p>
        </w:tc>
        <w:tc>
          <w:tcPr>
            <w:tcW w:w="5672" w:type="dxa"/>
            <w:tcBorders>
              <w:top w:val="single" w:sz="4" w:space="0" w:color="000000"/>
              <w:left w:val="single" w:sz="4" w:space="0" w:color="000000"/>
              <w:bottom w:val="single" w:sz="4" w:space="0" w:color="000000"/>
              <w:right w:val="single" w:sz="4" w:space="0" w:color="000000"/>
            </w:tcBorders>
          </w:tcPr>
          <w:p w14:paraId="40BC4AE9" w14:textId="77777777" w:rsidR="0029216D" w:rsidRPr="0029216D" w:rsidRDefault="0029216D" w:rsidP="00EC3AB3">
            <w:pPr>
              <w:spacing w:line="259" w:lineRule="auto"/>
              <w:ind w:left="2"/>
              <w:rPr>
                <w:sz w:val="22"/>
                <w:szCs w:val="22"/>
              </w:rPr>
            </w:pPr>
            <w:r w:rsidRPr="0029216D">
              <w:rPr>
                <w:sz w:val="22"/>
                <w:szCs w:val="22"/>
              </w:rPr>
              <w:t>Nagrywanie uczniów urządzeniami elektronicznymi w szkole i na terenie szkolnym</w:t>
            </w:r>
          </w:p>
        </w:tc>
        <w:tc>
          <w:tcPr>
            <w:tcW w:w="1801" w:type="dxa"/>
            <w:tcBorders>
              <w:top w:val="single" w:sz="4" w:space="0" w:color="000000"/>
              <w:left w:val="single" w:sz="4" w:space="0" w:color="000000"/>
              <w:bottom w:val="single" w:sz="4" w:space="0" w:color="000000"/>
              <w:right w:val="single" w:sz="4" w:space="0" w:color="000000"/>
            </w:tcBorders>
          </w:tcPr>
          <w:p w14:paraId="129294A7" w14:textId="77777777" w:rsidR="0029216D" w:rsidRPr="0029216D" w:rsidRDefault="0029216D" w:rsidP="00EC3AB3">
            <w:pPr>
              <w:spacing w:line="259" w:lineRule="auto"/>
              <w:ind w:right="75"/>
              <w:jc w:val="center"/>
              <w:rPr>
                <w:sz w:val="22"/>
                <w:szCs w:val="22"/>
              </w:rPr>
            </w:pPr>
            <w:r w:rsidRPr="0029216D">
              <w:rPr>
                <w:sz w:val="22"/>
                <w:szCs w:val="22"/>
              </w:rPr>
              <w:t>- 2</w:t>
            </w:r>
          </w:p>
        </w:tc>
        <w:tc>
          <w:tcPr>
            <w:tcW w:w="1829" w:type="dxa"/>
            <w:tcBorders>
              <w:top w:val="single" w:sz="4" w:space="0" w:color="000000"/>
              <w:left w:val="single" w:sz="4" w:space="0" w:color="000000"/>
              <w:bottom w:val="single" w:sz="4" w:space="0" w:color="000000"/>
              <w:right w:val="single" w:sz="4" w:space="0" w:color="000000"/>
            </w:tcBorders>
          </w:tcPr>
          <w:p w14:paraId="1C5D9380"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72C555E0"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3C5CCBC4" w14:textId="77777777" w:rsidR="0029216D" w:rsidRPr="0029216D" w:rsidRDefault="0029216D" w:rsidP="00EC3AB3">
            <w:pPr>
              <w:spacing w:line="259" w:lineRule="auto"/>
              <w:ind w:right="80"/>
              <w:jc w:val="center"/>
              <w:rPr>
                <w:sz w:val="22"/>
                <w:szCs w:val="22"/>
              </w:rPr>
            </w:pPr>
            <w:r w:rsidRPr="0029216D">
              <w:rPr>
                <w:b/>
                <w:sz w:val="22"/>
                <w:szCs w:val="22"/>
              </w:rPr>
              <w:t xml:space="preserve">N 4 </w:t>
            </w:r>
          </w:p>
        </w:tc>
        <w:tc>
          <w:tcPr>
            <w:tcW w:w="5672" w:type="dxa"/>
            <w:tcBorders>
              <w:top w:val="single" w:sz="4" w:space="0" w:color="000000"/>
              <w:left w:val="single" w:sz="4" w:space="0" w:color="000000"/>
              <w:bottom w:val="single" w:sz="4" w:space="0" w:color="000000"/>
              <w:right w:val="single" w:sz="4" w:space="0" w:color="000000"/>
            </w:tcBorders>
          </w:tcPr>
          <w:p w14:paraId="4F01E41C" w14:textId="77777777" w:rsidR="0029216D" w:rsidRPr="0029216D" w:rsidRDefault="0029216D" w:rsidP="00EC3AB3">
            <w:pPr>
              <w:spacing w:line="259" w:lineRule="auto"/>
              <w:ind w:left="2"/>
              <w:rPr>
                <w:sz w:val="22"/>
                <w:szCs w:val="22"/>
              </w:rPr>
            </w:pPr>
            <w:r w:rsidRPr="0029216D">
              <w:rPr>
                <w:sz w:val="22"/>
                <w:szCs w:val="22"/>
              </w:rPr>
              <w:t>Niszczenie podręczników, zeszytów, testów, sprawdzianów, kart pracy</w:t>
            </w:r>
          </w:p>
        </w:tc>
        <w:tc>
          <w:tcPr>
            <w:tcW w:w="1801" w:type="dxa"/>
            <w:tcBorders>
              <w:top w:val="single" w:sz="4" w:space="0" w:color="000000"/>
              <w:left w:val="single" w:sz="4" w:space="0" w:color="000000"/>
              <w:bottom w:val="single" w:sz="4" w:space="0" w:color="000000"/>
              <w:right w:val="single" w:sz="4" w:space="0" w:color="000000"/>
            </w:tcBorders>
          </w:tcPr>
          <w:p w14:paraId="1698F212" w14:textId="77777777" w:rsidR="0029216D" w:rsidRPr="0029216D" w:rsidRDefault="0029216D" w:rsidP="00EC3AB3">
            <w:pPr>
              <w:spacing w:line="259" w:lineRule="auto"/>
              <w:ind w:left="33"/>
              <w:jc w:val="center"/>
              <w:rPr>
                <w:sz w:val="22"/>
                <w:szCs w:val="22"/>
              </w:rPr>
            </w:pPr>
            <w:r w:rsidRPr="0029216D">
              <w:rPr>
                <w:sz w:val="22"/>
                <w:szCs w:val="22"/>
              </w:rPr>
              <w:t>- 2</w:t>
            </w:r>
          </w:p>
        </w:tc>
        <w:tc>
          <w:tcPr>
            <w:tcW w:w="1829" w:type="dxa"/>
            <w:tcBorders>
              <w:top w:val="single" w:sz="4" w:space="0" w:color="000000"/>
              <w:left w:val="single" w:sz="4" w:space="0" w:color="000000"/>
              <w:bottom w:val="single" w:sz="4" w:space="0" w:color="000000"/>
              <w:right w:val="single" w:sz="4" w:space="0" w:color="000000"/>
            </w:tcBorders>
          </w:tcPr>
          <w:p w14:paraId="048B6599"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0B299553"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177C7487" w14:textId="77777777" w:rsidR="0029216D" w:rsidRPr="0029216D" w:rsidRDefault="0029216D" w:rsidP="00EC3AB3">
            <w:pPr>
              <w:spacing w:line="259" w:lineRule="auto"/>
              <w:ind w:right="80"/>
              <w:jc w:val="center"/>
              <w:rPr>
                <w:sz w:val="22"/>
                <w:szCs w:val="22"/>
              </w:rPr>
            </w:pPr>
            <w:r w:rsidRPr="0029216D">
              <w:rPr>
                <w:b/>
                <w:sz w:val="22"/>
                <w:szCs w:val="22"/>
              </w:rPr>
              <w:t xml:space="preserve">N 5 </w:t>
            </w:r>
          </w:p>
        </w:tc>
        <w:tc>
          <w:tcPr>
            <w:tcW w:w="5672" w:type="dxa"/>
            <w:tcBorders>
              <w:top w:val="single" w:sz="4" w:space="0" w:color="000000"/>
              <w:left w:val="single" w:sz="4" w:space="0" w:color="000000"/>
              <w:bottom w:val="single" w:sz="4" w:space="0" w:color="000000"/>
              <w:right w:val="single" w:sz="4" w:space="0" w:color="000000"/>
            </w:tcBorders>
          </w:tcPr>
          <w:p w14:paraId="1C8F2627" w14:textId="77777777" w:rsidR="0029216D" w:rsidRPr="0029216D" w:rsidRDefault="0029216D" w:rsidP="00EC3AB3">
            <w:pPr>
              <w:spacing w:line="259" w:lineRule="auto"/>
              <w:ind w:left="2"/>
              <w:rPr>
                <w:sz w:val="22"/>
                <w:szCs w:val="22"/>
              </w:rPr>
            </w:pPr>
            <w:r w:rsidRPr="0029216D">
              <w:rPr>
                <w:sz w:val="22"/>
                <w:szCs w:val="22"/>
              </w:rPr>
              <w:t>Opuszczanie, bez zezwolenia nauczyciel, budynku, terenu szkoły na przerwie, po lekcjach (przed odjazdem autobusu)</w:t>
            </w:r>
          </w:p>
        </w:tc>
        <w:tc>
          <w:tcPr>
            <w:tcW w:w="1801" w:type="dxa"/>
            <w:tcBorders>
              <w:top w:val="single" w:sz="4" w:space="0" w:color="000000"/>
              <w:left w:val="single" w:sz="4" w:space="0" w:color="000000"/>
              <w:bottom w:val="single" w:sz="4" w:space="0" w:color="000000"/>
              <w:right w:val="single" w:sz="4" w:space="0" w:color="000000"/>
            </w:tcBorders>
          </w:tcPr>
          <w:p w14:paraId="3AB7681B" w14:textId="77777777" w:rsidR="0029216D" w:rsidRPr="0029216D" w:rsidRDefault="0029216D" w:rsidP="00EC3AB3">
            <w:pPr>
              <w:spacing w:line="259" w:lineRule="auto"/>
              <w:ind w:left="33"/>
              <w:jc w:val="center"/>
              <w:rPr>
                <w:sz w:val="22"/>
                <w:szCs w:val="22"/>
              </w:rPr>
            </w:pPr>
            <w:r w:rsidRPr="0029216D">
              <w:rPr>
                <w:sz w:val="22"/>
                <w:szCs w:val="22"/>
              </w:rPr>
              <w:t>- 10</w:t>
            </w:r>
          </w:p>
        </w:tc>
        <w:tc>
          <w:tcPr>
            <w:tcW w:w="1829" w:type="dxa"/>
            <w:tcBorders>
              <w:top w:val="single" w:sz="4" w:space="0" w:color="000000"/>
              <w:left w:val="single" w:sz="4" w:space="0" w:color="000000"/>
              <w:bottom w:val="single" w:sz="4" w:space="0" w:color="000000"/>
              <w:right w:val="single" w:sz="4" w:space="0" w:color="000000"/>
            </w:tcBorders>
          </w:tcPr>
          <w:p w14:paraId="2921A7A8"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12639C2E"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55525AF5" w14:textId="77777777" w:rsidR="0029216D" w:rsidRPr="0029216D" w:rsidRDefault="0029216D" w:rsidP="00EC3AB3">
            <w:pPr>
              <w:spacing w:line="259" w:lineRule="auto"/>
              <w:ind w:right="80"/>
              <w:jc w:val="center"/>
              <w:rPr>
                <w:sz w:val="22"/>
                <w:szCs w:val="22"/>
              </w:rPr>
            </w:pPr>
            <w:r w:rsidRPr="0029216D">
              <w:rPr>
                <w:b/>
                <w:sz w:val="22"/>
                <w:szCs w:val="22"/>
              </w:rPr>
              <w:lastRenderedPageBreak/>
              <w:t xml:space="preserve">N 6 </w:t>
            </w:r>
          </w:p>
          <w:p w14:paraId="53783F9F" w14:textId="77777777" w:rsidR="0029216D" w:rsidRPr="0029216D" w:rsidRDefault="0029216D" w:rsidP="00EC3AB3">
            <w:pPr>
              <w:spacing w:line="259" w:lineRule="auto"/>
              <w:ind w:right="16"/>
              <w:jc w:val="center"/>
              <w:rPr>
                <w:sz w:val="22"/>
                <w:szCs w:val="22"/>
              </w:rPr>
            </w:pPr>
            <w:r w:rsidRPr="0029216D">
              <w:rPr>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472D8FB4" w14:textId="77777777" w:rsidR="0029216D" w:rsidRPr="0029216D" w:rsidRDefault="0029216D" w:rsidP="00EC3AB3">
            <w:pPr>
              <w:spacing w:line="259" w:lineRule="auto"/>
              <w:ind w:left="2"/>
              <w:rPr>
                <w:sz w:val="22"/>
                <w:szCs w:val="22"/>
              </w:rPr>
            </w:pPr>
            <w:r w:rsidRPr="0029216D">
              <w:rPr>
                <w:sz w:val="22"/>
                <w:szCs w:val="22"/>
              </w:rPr>
              <w:t>Pozostawanie w budynku szkolnym w trakcie długich przerw</w:t>
            </w:r>
          </w:p>
        </w:tc>
        <w:tc>
          <w:tcPr>
            <w:tcW w:w="1801" w:type="dxa"/>
            <w:tcBorders>
              <w:top w:val="single" w:sz="4" w:space="0" w:color="000000"/>
              <w:left w:val="single" w:sz="4" w:space="0" w:color="000000"/>
              <w:bottom w:val="single" w:sz="4" w:space="0" w:color="000000"/>
              <w:right w:val="single" w:sz="4" w:space="0" w:color="000000"/>
            </w:tcBorders>
          </w:tcPr>
          <w:p w14:paraId="39EEB72B" w14:textId="77777777" w:rsidR="0029216D" w:rsidRPr="0029216D" w:rsidRDefault="0029216D" w:rsidP="00EC3AB3">
            <w:pPr>
              <w:spacing w:line="259" w:lineRule="auto"/>
              <w:ind w:left="33"/>
              <w:jc w:val="center"/>
              <w:rPr>
                <w:sz w:val="22"/>
                <w:szCs w:val="22"/>
              </w:rPr>
            </w:pPr>
            <w:r w:rsidRPr="0029216D">
              <w:rPr>
                <w:sz w:val="22"/>
                <w:szCs w:val="22"/>
              </w:rPr>
              <w:t>- 2</w:t>
            </w:r>
          </w:p>
        </w:tc>
        <w:tc>
          <w:tcPr>
            <w:tcW w:w="1829" w:type="dxa"/>
            <w:tcBorders>
              <w:top w:val="single" w:sz="4" w:space="0" w:color="000000"/>
              <w:left w:val="single" w:sz="4" w:space="0" w:color="000000"/>
              <w:bottom w:val="single" w:sz="4" w:space="0" w:color="000000"/>
              <w:right w:val="single" w:sz="4" w:space="0" w:color="000000"/>
            </w:tcBorders>
          </w:tcPr>
          <w:p w14:paraId="15F5D11A"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4309CA2B"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126B3A00" w14:textId="77777777" w:rsidR="0029216D" w:rsidRPr="0029216D" w:rsidRDefault="0029216D" w:rsidP="00EC3AB3">
            <w:pPr>
              <w:spacing w:line="259" w:lineRule="auto"/>
              <w:ind w:right="80"/>
              <w:jc w:val="center"/>
              <w:rPr>
                <w:sz w:val="22"/>
                <w:szCs w:val="22"/>
              </w:rPr>
            </w:pPr>
            <w:r w:rsidRPr="0029216D">
              <w:rPr>
                <w:b/>
                <w:sz w:val="22"/>
                <w:szCs w:val="22"/>
              </w:rPr>
              <w:t xml:space="preserve">N 7 </w:t>
            </w:r>
          </w:p>
          <w:p w14:paraId="369CC8B3" w14:textId="77777777" w:rsidR="0029216D" w:rsidRPr="0029216D" w:rsidRDefault="0029216D" w:rsidP="00EC3AB3">
            <w:pPr>
              <w:spacing w:line="259" w:lineRule="auto"/>
              <w:ind w:right="16"/>
              <w:jc w:val="center"/>
              <w:rPr>
                <w:sz w:val="22"/>
                <w:szCs w:val="22"/>
              </w:rPr>
            </w:pPr>
            <w:r w:rsidRPr="0029216D">
              <w:rPr>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37CC456F" w14:textId="77777777" w:rsidR="0029216D" w:rsidRPr="0029216D" w:rsidRDefault="0029216D" w:rsidP="00EC3AB3">
            <w:pPr>
              <w:spacing w:line="259" w:lineRule="auto"/>
              <w:ind w:left="2"/>
              <w:rPr>
                <w:sz w:val="22"/>
                <w:szCs w:val="22"/>
              </w:rPr>
            </w:pPr>
            <w:r w:rsidRPr="0029216D">
              <w:rPr>
                <w:sz w:val="22"/>
                <w:szCs w:val="22"/>
              </w:rPr>
              <w:t>Pozostawianie po sobie nieuporządkowanego miejsca pracy</w:t>
            </w:r>
          </w:p>
        </w:tc>
        <w:tc>
          <w:tcPr>
            <w:tcW w:w="1801" w:type="dxa"/>
            <w:tcBorders>
              <w:top w:val="single" w:sz="4" w:space="0" w:color="000000"/>
              <w:left w:val="single" w:sz="4" w:space="0" w:color="000000"/>
              <w:bottom w:val="single" w:sz="4" w:space="0" w:color="000000"/>
              <w:right w:val="single" w:sz="4" w:space="0" w:color="000000"/>
            </w:tcBorders>
          </w:tcPr>
          <w:p w14:paraId="329074F6" w14:textId="77777777" w:rsidR="0029216D" w:rsidRPr="0029216D" w:rsidRDefault="0029216D" w:rsidP="00EC3AB3">
            <w:pPr>
              <w:spacing w:line="259" w:lineRule="auto"/>
              <w:ind w:right="75"/>
              <w:jc w:val="center"/>
              <w:rPr>
                <w:sz w:val="22"/>
                <w:szCs w:val="22"/>
              </w:rPr>
            </w:pPr>
            <w:r w:rsidRPr="0029216D">
              <w:rPr>
                <w:sz w:val="22"/>
                <w:szCs w:val="22"/>
              </w:rPr>
              <w:t>-1</w:t>
            </w:r>
          </w:p>
        </w:tc>
        <w:tc>
          <w:tcPr>
            <w:tcW w:w="1829" w:type="dxa"/>
            <w:tcBorders>
              <w:top w:val="single" w:sz="4" w:space="0" w:color="000000"/>
              <w:left w:val="single" w:sz="4" w:space="0" w:color="000000"/>
              <w:bottom w:val="single" w:sz="4" w:space="0" w:color="000000"/>
              <w:right w:val="single" w:sz="4" w:space="0" w:color="000000"/>
            </w:tcBorders>
          </w:tcPr>
          <w:p w14:paraId="6AE3DFB3"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42D6386D"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699D9C13" w14:textId="77777777" w:rsidR="0029216D" w:rsidRPr="0029216D" w:rsidRDefault="0029216D" w:rsidP="00EC3AB3">
            <w:pPr>
              <w:spacing w:line="259" w:lineRule="auto"/>
              <w:ind w:right="80"/>
              <w:jc w:val="center"/>
              <w:rPr>
                <w:sz w:val="22"/>
                <w:szCs w:val="22"/>
              </w:rPr>
            </w:pPr>
            <w:r w:rsidRPr="0029216D">
              <w:rPr>
                <w:b/>
                <w:sz w:val="22"/>
                <w:szCs w:val="22"/>
              </w:rPr>
              <w:t xml:space="preserve">N 8 </w:t>
            </w:r>
          </w:p>
        </w:tc>
        <w:tc>
          <w:tcPr>
            <w:tcW w:w="5672" w:type="dxa"/>
            <w:tcBorders>
              <w:top w:val="single" w:sz="4" w:space="0" w:color="000000"/>
              <w:left w:val="single" w:sz="4" w:space="0" w:color="000000"/>
              <w:bottom w:val="single" w:sz="4" w:space="0" w:color="000000"/>
              <w:right w:val="single" w:sz="4" w:space="0" w:color="000000"/>
            </w:tcBorders>
          </w:tcPr>
          <w:p w14:paraId="5E79778B" w14:textId="77777777" w:rsidR="0029216D" w:rsidRPr="0029216D" w:rsidRDefault="0029216D" w:rsidP="00EC3AB3">
            <w:pPr>
              <w:spacing w:line="259" w:lineRule="auto"/>
              <w:ind w:left="2"/>
              <w:rPr>
                <w:sz w:val="22"/>
                <w:szCs w:val="22"/>
              </w:rPr>
            </w:pPr>
            <w:r w:rsidRPr="0029216D">
              <w:rPr>
                <w:sz w:val="22"/>
                <w:szCs w:val="22"/>
              </w:rPr>
              <w:t>Spóźnianie się na lekcje z własnej winy</w:t>
            </w:r>
          </w:p>
        </w:tc>
        <w:tc>
          <w:tcPr>
            <w:tcW w:w="1801" w:type="dxa"/>
            <w:tcBorders>
              <w:top w:val="single" w:sz="4" w:space="0" w:color="000000"/>
              <w:left w:val="single" w:sz="4" w:space="0" w:color="000000"/>
              <w:bottom w:val="single" w:sz="4" w:space="0" w:color="000000"/>
              <w:right w:val="single" w:sz="4" w:space="0" w:color="000000"/>
            </w:tcBorders>
          </w:tcPr>
          <w:p w14:paraId="74EBE5E3" w14:textId="77777777" w:rsidR="0029216D" w:rsidRPr="0029216D" w:rsidRDefault="0029216D" w:rsidP="00EC3AB3">
            <w:pPr>
              <w:spacing w:line="259" w:lineRule="auto"/>
              <w:ind w:right="75"/>
              <w:jc w:val="center"/>
              <w:rPr>
                <w:sz w:val="22"/>
                <w:szCs w:val="22"/>
              </w:rPr>
            </w:pPr>
            <w:r w:rsidRPr="0029216D">
              <w:rPr>
                <w:sz w:val="22"/>
                <w:szCs w:val="22"/>
              </w:rPr>
              <w:t>- 1</w:t>
            </w:r>
          </w:p>
        </w:tc>
        <w:tc>
          <w:tcPr>
            <w:tcW w:w="1829" w:type="dxa"/>
            <w:tcBorders>
              <w:top w:val="single" w:sz="4" w:space="0" w:color="000000"/>
              <w:left w:val="single" w:sz="4" w:space="0" w:color="000000"/>
              <w:bottom w:val="single" w:sz="4" w:space="0" w:color="000000"/>
              <w:right w:val="single" w:sz="4" w:space="0" w:color="000000"/>
            </w:tcBorders>
          </w:tcPr>
          <w:p w14:paraId="18DF1FDE" w14:textId="77777777" w:rsidR="0029216D" w:rsidRPr="0029216D" w:rsidRDefault="0029216D" w:rsidP="00EC3AB3">
            <w:pPr>
              <w:spacing w:line="259" w:lineRule="auto"/>
              <w:ind w:right="77"/>
              <w:jc w:val="center"/>
              <w:rPr>
                <w:sz w:val="22"/>
                <w:szCs w:val="22"/>
              </w:rPr>
            </w:pPr>
            <w:r w:rsidRPr="0029216D">
              <w:rPr>
                <w:sz w:val="22"/>
                <w:szCs w:val="22"/>
              </w:rPr>
              <w:t>każdorazowo</w:t>
            </w:r>
          </w:p>
        </w:tc>
      </w:tr>
      <w:tr w:rsidR="0029216D" w:rsidRPr="0029216D" w14:paraId="327AC900"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2F3F90F4" w14:textId="77777777" w:rsidR="0029216D" w:rsidRPr="0029216D" w:rsidRDefault="0029216D" w:rsidP="00EC3AB3">
            <w:pPr>
              <w:spacing w:line="259" w:lineRule="auto"/>
              <w:ind w:right="80"/>
              <w:jc w:val="center"/>
              <w:rPr>
                <w:sz w:val="22"/>
                <w:szCs w:val="22"/>
              </w:rPr>
            </w:pPr>
            <w:r w:rsidRPr="0029216D">
              <w:rPr>
                <w:b/>
                <w:sz w:val="22"/>
                <w:szCs w:val="22"/>
              </w:rPr>
              <w:t xml:space="preserve">N 9 </w:t>
            </w:r>
          </w:p>
        </w:tc>
        <w:tc>
          <w:tcPr>
            <w:tcW w:w="5672" w:type="dxa"/>
            <w:tcBorders>
              <w:top w:val="single" w:sz="4" w:space="0" w:color="000000"/>
              <w:left w:val="single" w:sz="4" w:space="0" w:color="000000"/>
              <w:bottom w:val="single" w:sz="4" w:space="0" w:color="000000"/>
              <w:right w:val="single" w:sz="4" w:space="0" w:color="000000"/>
            </w:tcBorders>
          </w:tcPr>
          <w:p w14:paraId="34A8B4F0" w14:textId="77777777" w:rsidR="0029216D" w:rsidRPr="0029216D" w:rsidRDefault="0029216D" w:rsidP="00EC3AB3">
            <w:pPr>
              <w:spacing w:line="259" w:lineRule="auto"/>
              <w:ind w:left="2"/>
              <w:rPr>
                <w:sz w:val="22"/>
                <w:szCs w:val="22"/>
              </w:rPr>
            </w:pPr>
            <w:r w:rsidRPr="0029216D">
              <w:rPr>
                <w:sz w:val="22"/>
                <w:szCs w:val="22"/>
              </w:rPr>
              <w:t>Trzykrotne niewywiązywanie się z obowiązku szkolnego, oznaczone w dzienniku symbolem „bz” „np.” „- ‘</w:t>
            </w:r>
          </w:p>
        </w:tc>
        <w:tc>
          <w:tcPr>
            <w:tcW w:w="1801" w:type="dxa"/>
            <w:tcBorders>
              <w:top w:val="single" w:sz="4" w:space="0" w:color="000000"/>
              <w:left w:val="single" w:sz="4" w:space="0" w:color="000000"/>
              <w:bottom w:val="single" w:sz="4" w:space="0" w:color="000000"/>
              <w:right w:val="single" w:sz="4" w:space="0" w:color="000000"/>
            </w:tcBorders>
          </w:tcPr>
          <w:p w14:paraId="47321BED" w14:textId="77777777" w:rsidR="0029216D" w:rsidRPr="0029216D" w:rsidRDefault="0029216D" w:rsidP="00EC3AB3">
            <w:pPr>
              <w:spacing w:line="259" w:lineRule="auto"/>
              <w:ind w:right="80"/>
              <w:jc w:val="center"/>
              <w:rPr>
                <w:sz w:val="22"/>
                <w:szCs w:val="22"/>
              </w:rPr>
            </w:pPr>
            <w:r w:rsidRPr="0029216D">
              <w:rPr>
                <w:sz w:val="22"/>
                <w:szCs w:val="22"/>
              </w:rPr>
              <w:t>-2</w:t>
            </w:r>
          </w:p>
        </w:tc>
        <w:tc>
          <w:tcPr>
            <w:tcW w:w="1829" w:type="dxa"/>
            <w:tcBorders>
              <w:top w:val="single" w:sz="4" w:space="0" w:color="000000"/>
              <w:left w:val="single" w:sz="4" w:space="0" w:color="000000"/>
              <w:bottom w:val="single" w:sz="4" w:space="0" w:color="000000"/>
              <w:right w:val="single" w:sz="4" w:space="0" w:color="000000"/>
            </w:tcBorders>
          </w:tcPr>
          <w:p w14:paraId="68662A89" w14:textId="77777777" w:rsidR="0029216D" w:rsidRPr="0029216D" w:rsidRDefault="0029216D" w:rsidP="00EC3AB3">
            <w:pPr>
              <w:spacing w:line="259" w:lineRule="auto"/>
              <w:ind w:right="22"/>
              <w:jc w:val="center"/>
              <w:rPr>
                <w:sz w:val="22"/>
                <w:szCs w:val="22"/>
              </w:rPr>
            </w:pPr>
            <w:r w:rsidRPr="0029216D">
              <w:rPr>
                <w:sz w:val="22"/>
                <w:szCs w:val="22"/>
              </w:rPr>
              <w:t>Za każdy trzykrotny zapis z przedmiotu</w:t>
            </w:r>
          </w:p>
        </w:tc>
      </w:tr>
      <w:tr w:rsidR="0029216D" w:rsidRPr="0029216D" w14:paraId="186866BE" w14:textId="77777777" w:rsidTr="00EC3AB3">
        <w:trPr>
          <w:trHeight w:val="768"/>
        </w:trPr>
        <w:tc>
          <w:tcPr>
            <w:tcW w:w="989" w:type="dxa"/>
            <w:tcBorders>
              <w:top w:val="single" w:sz="4" w:space="0" w:color="000000"/>
              <w:left w:val="single" w:sz="4" w:space="0" w:color="000000"/>
              <w:bottom w:val="single" w:sz="4" w:space="0" w:color="000000"/>
              <w:right w:val="single" w:sz="4" w:space="0" w:color="000000"/>
            </w:tcBorders>
          </w:tcPr>
          <w:p w14:paraId="2B7DC8D0" w14:textId="77777777" w:rsidR="0029216D" w:rsidRPr="0029216D" w:rsidRDefault="0029216D" w:rsidP="00EC3AB3">
            <w:pPr>
              <w:spacing w:line="259" w:lineRule="auto"/>
              <w:ind w:right="80"/>
              <w:jc w:val="center"/>
              <w:rPr>
                <w:sz w:val="22"/>
                <w:szCs w:val="22"/>
              </w:rPr>
            </w:pPr>
            <w:r w:rsidRPr="0029216D">
              <w:rPr>
                <w:b/>
                <w:sz w:val="22"/>
                <w:szCs w:val="22"/>
              </w:rPr>
              <w:t xml:space="preserve">N 10 </w:t>
            </w:r>
          </w:p>
        </w:tc>
        <w:tc>
          <w:tcPr>
            <w:tcW w:w="5672" w:type="dxa"/>
            <w:tcBorders>
              <w:top w:val="single" w:sz="4" w:space="0" w:color="000000"/>
              <w:left w:val="single" w:sz="4" w:space="0" w:color="000000"/>
              <w:bottom w:val="single" w:sz="4" w:space="0" w:color="000000"/>
              <w:right w:val="single" w:sz="4" w:space="0" w:color="000000"/>
            </w:tcBorders>
          </w:tcPr>
          <w:p w14:paraId="138D95CD" w14:textId="77777777" w:rsidR="0029216D" w:rsidRPr="0029216D" w:rsidRDefault="0029216D" w:rsidP="00EC3AB3">
            <w:pPr>
              <w:spacing w:line="259" w:lineRule="auto"/>
              <w:ind w:left="2"/>
              <w:rPr>
                <w:sz w:val="22"/>
                <w:szCs w:val="22"/>
              </w:rPr>
            </w:pPr>
            <w:r w:rsidRPr="0029216D">
              <w:rPr>
                <w:sz w:val="22"/>
                <w:szCs w:val="22"/>
              </w:rPr>
              <w:t>Ucieczka z lekcji</w:t>
            </w:r>
          </w:p>
        </w:tc>
        <w:tc>
          <w:tcPr>
            <w:tcW w:w="1801" w:type="dxa"/>
            <w:tcBorders>
              <w:top w:val="single" w:sz="4" w:space="0" w:color="000000"/>
              <w:left w:val="single" w:sz="4" w:space="0" w:color="000000"/>
              <w:bottom w:val="single" w:sz="4" w:space="0" w:color="000000"/>
              <w:right w:val="single" w:sz="4" w:space="0" w:color="000000"/>
            </w:tcBorders>
          </w:tcPr>
          <w:p w14:paraId="39B8A2D4" w14:textId="77777777" w:rsidR="0029216D" w:rsidRPr="0029216D" w:rsidRDefault="0029216D" w:rsidP="00EC3AB3">
            <w:pPr>
              <w:spacing w:line="259" w:lineRule="auto"/>
              <w:ind w:right="75"/>
              <w:jc w:val="center"/>
              <w:rPr>
                <w:sz w:val="22"/>
                <w:szCs w:val="22"/>
              </w:rPr>
            </w:pPr>
            <w:r w:rsidRPr="0029216D">
              <w:rPr>
                <w:sz w:val="22"/>
                <w:szCs w:val="22"/>
              </w:rPr>
              <w:t>-10</w:t>
            </w:r>
          </w:p>
        </w:tc>
        <w:tc>
          <w:tcPr>
            <w:tcW w:w="1829" w:type="dxa"/>
            <w:tcBorders>
              <w:top w:val="single" w:sz="4" w:space="0" w:color="000000"/>
              <w:left w:val="single" w:sz="4" w:space="0" w:color="000000"/>
              <w:bottom w:val="single" w:sz="4" w:space="0" w:color="000000"/>
              <w:right w:val="single" w:sz="4" w:space="0" w:color="000000"/>
            </w:tcBorders>
          </w:tcPr>
          <w:p w14:paraId="7B4B722F" w14:textId="77777777" w:rsidR="0029216D" w:rsidRPr="0029216D" w:rsidRDefault="0029216D" w:rsidP="00EC3AB3">
            <w:pPr>
              <w:spacing w:line="259" w:lineRule="auto"/>
              <w:ind w:left="202" w:right="20" w:hanging="108"/>
              <w:rPr>
                <w:sz w:val="22"/>
                <w:szCs w:val="22"/>
              </w:rPr>
            </w:pPr>
            <w:r w:rsidRPr="0029216D">
              <w:rPr>
                <w:sz w:val="22"/>
                <w:szCs w:val="22"/>
              </w:rPr>
              <w:t>każdorazowo</w:t>
            </w:r>
          </w:p>
        </w:tc>
      </w:tr>
      <w:tr w:rsidR="0029216D" w:rsidRPr="0029216D" w14:paraId="60263B03"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783A4FA0" w14:textId="77777777" w:rsidR="0029216D" w:rsidRPr="0029216D" w:rsidRDefault="0029216D" w:rsidP="00EC3AB3">
            <w:pPr>
              <w:spacing w:line="259" w:lineRule="auto"/>
              <w:ind w:right="80"/>
              <w:jc w:val="center"/>
              <w:rPr>
                <w:sz w:val="22"/>
                <w:szCs w:val="22"/>
              </w:rPr>
            </w:pPr>
            <w:r w:rsidRPr="0029216D">
              <w:rPr>
                <w:b/>
                <w:sz w:val="22"/>
                <w:szCs w:val="22"/>
              </w:rPr>
              <w:t xml:space="preserve">N 11 </w:t>
            </w:r>
          </w:p>
          <w:p w14:paraId="700DADB3" w14:textId="77777777" w:rsidR="0029216D" w:rsidRPr="0029216D" w:rsidRDefault="0029216D" w:rsidP="00EC3AB3">
            <w:pPr>
              <w:spacing w:line="259" w:lineRule="auto"/>
              <w:ind w:right="16"/>
              <w:jc w:val="center"/>
              <w:rPr>
                <w:sz w:val="22"/>
                <w:szCs w:val="22"/>
              </w:rPr>
            </w:pPr>
            <w:r w:rsidRPr="0029216D">
              <w:rPr>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57CDA08A" w14:textId="77777777" w:rsidR="0029216D" w:rsidRPr="0029216D" w:rsidRDefault="0029216D" w:rsidP="00EC3AB3">
            <w:pPr>
              <w:spacing w:line="259" w:lineRule="auto"/>
              <w:ind w:left="2"/>
              <w:rPr>
                <w:sz w:val="22"/>
                <w:szCs w:val="22"/>
              </w:rPr>
            </w:pPr>
            <w:r w:rsidRPr="0029216D">
              <w:rPr>
                <w:sz w:val="22"/>
                <w:szCs w:val="22"/>
              </w:rPr>
              <w:t>Upomnienie dyrektora</w:t>
            </w:r>
          </w:p>
        </w:tc>
        <w:tc>
          <w:tcPr>
            <w:tcW w:w="1801" w:type="dxa"/>
            <w:tcBorders>
              <w:top w:val="single" w:sz="4" w:space="0" w:color="000000"/>
              <w:left w:val="single" w:sz="4" w:space="0" w:color="000000"/>
              <w:bottom w:val="single" w:sz="4" w:space="0" w:color="000000"/>
              <w:right w:val="single" w:sz="4" w:space="0" w:color="000000"/>
            </w:tcBorders>
          </w:tcPr>
          <w:p w14:paraId="0694B95C" w14:textId="77777777" w:rsidR="0029216D" w:rsidRPr="0029216D" w:rsidRDefault="0029216D" w:rsidP="00EC3AB3">
            <w:pPr>
              <w:spacing w:line="259" w:lineRule="auto"/>
              <w:ind w:right="75"/>
              <w:jc w:val="center"/>
              <w:rPr>
                <w:sz w:val="22"/>
                <w:szCs w:val="22"/>
              </w:rPr>
            </w:pPr>
            <w:r w:rsidRPr="0029216D">
              <w:rPr>
                <w:sz w:val="22"/>
                <w:szCs w:val="22"/>
              </w:rPr>
              <w:t>Do - 10</w:t>
            </w:r>
          </w:p>
        </w:tc>
        <w:tc>
          <w:tcPr>
            <w:tcW w:w="1829" w:type="dxa"/>
            <w:tcBorders>
              <w:top w:val="single" w:sz="4" w:space="0" w:color="000000"/>
              <w:left w:val="single" w:sz="4" w:space="0" w:color="000000"/>
              <w:bottom w:val="single" w:sz="4" w:space="0" w:color="000000"/>
              <w:right w:val="single" w:sz="4" w:space="0" w:color="000000"/>
            </w:tcBorders>
          </w:tcPr>
          <w:p w14:paraId="1297AF21"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2003C11F"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35B2BA82" w14:textId="77777777" w:rsidR="0029216D" w:rsidRPr="0029216D" w:rsidRDefault="0029216D" w:rsidP="00EC3AB3">
            <w:pPr>
              <w:spacing w:line="259" w:lineRule="auto"/>
              <w:ind w:right="80"/>
              <w:jc w:val="center"/>
              <w:rPr>
                <w:sz w:val="22"/>
                <w:szCs w:val="22"/>
              </w:rPr>
            </w:pPr>
            <w:r w:rsidRPr="0029216D">
              <w:rPr>
                <w:b/>
                <w:sz w:val="22"/>
                <w:szCs w:val="22"/>
              </w:rPr>
              <w:t xml:space="preserve">N 12 </w:t>
            </w:r>
          </w:p>
          <w:p w14:paraId="24A9CD98" w14:textId="77777777" w:rsidR="0029216D" w:rsidRPr="0029216D" w:rsidRDefault="0029216D" w:rsidP="00EC3AB3">
            <w:pPr>
              <w:spacing w:line="259" w:lineRule="auto"/>
              <w:ind w:right="16"/>
              <w:jc w:val="center"/>
              <w:rPr>
                <w:sz w:val="22"/>
                <w:szCs w:val="22"/>
              </w:rPr>
            </w:pPr>
            <w:r w:rsidRPr="0029216D">
              <w:rPr>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2140F4D2" w14:textId="77777777" w:rsidR="0029216D" w:rsidRPr="0029216D" w:rsidRDefault="0029216D" w:rsidP="00EC3AB3">
            <w:pPr>
              <w:spacing w:line="259" w:lineRule="auto"/>
              <w:ind w:left="2"/>
              <w:rPr>
                <w:sz w:val="22"/>
                <w:szCs w:val="22"/>
              </w:rPr>
            </w:pPr>
            <w:r w:rsidRPr="0029216D">
              <w:rPr>
                <w:sz w:val="22"/>
                <w:szCs w:val="22"/>
              </w:rPr>
              <w:t>Upomnienie wychowawcy</w:t>
            </w:r>
          </w:p>
        </w:tc>
        <w:tc>
          <w:tcPr>
            <w:tcW w:w="1801" w:type="dxa"/>
            <w:tcBorders>
              <w:top w:val="single" w:sz="4" w:space="0" w:color="000000"/>
              <w:left w:val="single" w:sz="4" w:space="0" w:color="000000"/>
              <w:bottom w:val="single" w:sz="4" w:space="0" w:color="000000"/>
              <w:right w:val="single" w:sz="4" w:space="0" w:color="000000"/>
            </w:tcBorders>
          </w:tcPr>
          <w:p w14:paraId="53FCE365" w14:textId="77777777" w:rsidR="0029216D" w:rsidRPr="0029216D" w:rsidRDefault="0029216D" w:rsidP="00EC3AB3">
            <w:pPr>
              <w:spacing w:line="259" w:lineRule="auto"/>
              <w:ind w:right="75"/>
              <w:jc w:val="center"/>
              <w:rPr>
                <w:sz w:val="22"/>
                <w:szCs w:val="22"/>
              </w:rPr>
            </w:pPr>
            <w:r w:rsidRPr="0029216D">
              <w:rPr>
                <w:sz w:val="22"/>
                <w:szCs w:val="22"/>
              </w:rPr>
              <w:t>-2</w:t>
            </w:r>
          </w:p>
        </w:tc>
        <w:tc>
          <w:tcPr>
            <w:tcW w:w="1829" w:type="dxa"/>
            <w:tcBorders>
              <w:top w:val="single" w:sz="4" w:space="0" w:color="000000"/>
              <w:left w:val="single" w:sz="4" w:space="0" w:color="000000"/>
              <w:bottom w:val="single" w:sz="4" w:space="0" w:color="000000"/>
              <w:right w:val="single" w:sz="4" w:space="0" w:color="000000"/>
            </w:tcBorders>
          </w:tcPr>
          <w:p w14:paraId="27AC81FE"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758DFDB8"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4B147F8D" w14:textId="77777777" w:rsidR="0029216D" w:rsidRPr="0029216D" w:rsidRDefault="0029216D" w:rsidP="00EC3AB3">
            <w:pPr>
              <w:spacing w:line="259" w:lineRule="auto"/>
              <w:ind w:right="80"/>
              <w:jc w:val="center"/>
              <w:rPr>
                <w:sz w:val="22"/>
                <w:szCs w:val="22"/>
              </w:rPr>
            </w:pPr>
            <w:r w:rsidRPr="0029216D">
              <w:rPr>
                <w:b/>
                <w:sz w:val="22"/>
                <w:szCs w:val="22"/>
              </w:rPr>
              <w:t xml:space="preserve">N 13 </w:t>
            </w:r>
          </w:p>
          <w:p w14:paraId="6C6E3463" w14:textId="77777777" w:rsidR="0029216D" w:rsidRPr="0029216D" w:rsidRDefault="0029216D" w:rsidP="00EC3AB3">
            <w:pPr>
              <w:spacing w:line="259" w:lineRule="auto"/>
              <w:ind w:right="16"/>
              <w:jc w:val="center"/>
              <w:rPr>
                <w:sz w:val="22"/>
                <w:szCs w:val="22"/>
              </w:rPr>
            </w:pPr>
            <w:r w:rsidRPr="0029216D">
              <w:rPr>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5ADCB6F2" w14:textId="77777777" w:rsidR="0029216D" w:rsidRPr="0029216D" w:rsidRDefault="0029216D" w:rsidP="00EC3AB3">
            <w:pPr>
              <w:spacing w:line="259" w:lineRule="auto"/>
              <w:ind w:left="2"/>
              <w:rPr>
                <w:sz w:val="22"/>
                <w:szCs w:val="22"/>
              </w:rPr>
            </w:pPr>
            <w:r w:rsidRPr="0029216D">
              <w:rPr>
                <w:sz w:val="22"/>
                <w:szCs w:val="22"/>
              </w:rPr>
              <w:t>Zakłócanie toku lekcji, naruszanie dyscypliny na lekcji i na przerwie, zakłócanie zabaw innych uczniów</w:t>
            </w:r>
          </w:p>
        </w:tc>
        <w:tc>
          <w:tcPr>
            <w:tcW w:w="1801" w:type="dxa"/>
            <w:tcBorders>
              <w:top w:val="single" w:sz="4" w:space="0" w:color="000000"/>
              <w:left w:val="single" w:sz="4" w:space="0" w:color="000000"/>
              <w:bottom w:val="single" w:sz="4" w:space="0" w:color="000000"/>
              <w:right w:val="single" w:sz="4" w:space="0" w:color="000000"/>
            </w:tcBorders>
          </w:tcPr>
          <w:p w14:paraId="60633ADA" w14:textId="77777777" w:rsidR="0029216D" w:rsidRPr="0029216D" w:rsidRDefault="0029216D" w:rsidP="00EC3AB3">
            <w:pPr>
              <w:spacing w:line="259" w:lineRule="auto"/>
              <w:ind w:right="75"/>
              <w:jc w:val="center"/>
              <w:rPr>
                <w:sz w:val="22"/>
                <w:szCs w:val="22"/>
              </w:rPr>
            </w:pPr>
            <w:r w:rsidRPr="0029216D">
              <w:rPr>
                <w:sz w:val="22"/>
                <w:szCs w:val="22"/>
              </w:rPr>
              <w:t>- 1</w:t>
            </w:r>
          </w:p>
        </w:tc>
        <w:tc>
          <w:tcPr>
            <w:tcW w:w="1829" w:type="dxa"/>
            <w:tcBorders>
              <w:top w:val="single" w:sz="4" w:space="0" w:color="000000"/>
              <w:left w:val="single" w:sz="4" w:space="0" w:color="000000"/>
              <w:bottom w:val="single" w:sz="4" w:space="0" w:color="000000"/>
              <w:right w:val="single" w:sz="4" w:space="0" w:color="000000"/>
            </w:tcBorders>
          </w:tcPr>
          <w:p w14:paraId="59D5AE56" w14:textId="77777777" w:rsidR="0029216D" w:rsidRPr="0029216D" w:rsidRDefault="0029216D" w:rsidP="00EC3AB3">
            <w:pPr>
              <w:spacing w:line="259" w:lineRule="auto"/>
              <w:ind w:right="82"/>
              <w:jc w:val="center"/>
              <w:rPr>
                <w:sz w:val="22"/>
                <w:szCs w:val="22"/>
              </w:rPr>
            </w:pPr>
            <w:r w:rsidRPr="0029216D">
              <w:rPr>
                <w:sz w:val="22"/>
                <w:szCs w:val="22"/>
              </w:rPr>
              <w:t>każdorazowo</w:t>
            </w:r>
          </w:p>
        </w:tc>
      </w:tr>
      <w:tr w:rsidR="0029216D" w:rsidRPr="0029216D" w14:paraId="2648882A"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634B6BEF" w14:textId="77777777" w:rsidR="0029216D" w:rsidRPr="0029216D" w:rsidRDefault="0029216D" w:rsidP="00EC3AB3">
            <w:pPr>
              <w:ind w:right="80"/>
              <w:jc w:val="center"/>
              <w:rPr>
                <w:b/>
                <w:sz w:val="22"/>
                <w:szCs w:val="22"/>
              </w:rPr>
            </w:pPr>
            <w:r w:rsidRPr="0029216D">
              <w:rPr>
                <w:b/>
                <w:sz w:val="22"/>
                <w:szCs w:val="22"/>
              </w:rPr>
              <w:t>N 14</w:t>
            </w:r>
          </w:p>
        </w:tc>
        <w:tc>
          <w:tcPr>
            <w:tcW w:w="5672" w:type="dxa"/>
            <w:tcBorders>
              <w:top w:val="single" w:sz="4" w:space="0" w:color="000000"/>
              <w:left w:val="single" w:sz="4" w:space="0" w:color="000000"/>
              <w:bottom w:val="single" w:sz="4" w:space="0" w:color="000000"/>
              <w:right w:val="single" w:sz="4" w:space="0" w:color="000000"/>
            </w:tcBorders>
          </w:tcPr>
          <w:p w14:paraId="5F78A5D6" w14:textId="77777777" w:rsidR="0029216D" w:rsidRPr="0029216D" w:rsidRDefault="0029216D" w:rsidP="00EC3AB3">
            <w:pPr>
              <w:ind w:left="2"/>
              <w:rPr>
                <w:sz w:val="22"/>
                <w:szCs w:val="22"/>
              </w:rPr>
            </w:pPr>
            <w:r w:rsidRPr="0029216D">
              <w:rPr>
                <w:sz w:val="22"/>
                <w:szCs w:val="22"/>
              </w:rPr>
              <w:t>Zlekceważenie własnego zobowiązania – konkursy, prace dodatkowe , prace na rzecz klasy</w:t>
            </w:r>
          </w:p>
        </w:tc>
        <w:tc>
          <w:tcPr>
            <w:tcW w:w="1801" w:type="dxa"/>
            <w:tcBorders>
              <w:top w:val="single" w:sz="4" w:space="0" w:color="000000"/>
              <w:left w:val="single" w:sz="4" w:space="0" w:color="000000"/>
              <w:bottom w:val="single" w:sz="4" w:space="0" w:color="000000"/>
              <w:right w:val="single" w:sz="4" w:space="0" w:color="000000"/>
            </w:tcBorders>
          </w:tcPr>
          <w:p w14:paraId="327EDFCE" w14:textId="77777777" w:rsidR="0029216D" w:rsidRPr="0029216D" w:rsidRDefault="0029216D" w:rsidP="00EC3AB3">
            <w:pPr>
              <w:ind w:right="75"/>
              <w:jc w:val="center"/>
              <w:rPr>
                <w:sz w:val="22"/>
                <w:szCs w:val="22"/>
              </w:rPr>
            </w:pPr>
            <w:r w:rsidRPr="0029216D">
              <w:rPr>
                <w:sz w:val="22"/>
                <w:szCs w:val="22"/>
              </w:rPr>
              <w:t>- 1</w:t>
            </w:r>
          </w:p>
        </w:tc>
        <w:tc>
          <w:tcPr>
            <w:tcW w:w="1829" w:type="dxa"/>
            <w:tcBorders>
              <w:top w:val="single" w:sz="4" w:space="0" w:color="000000"/>
              <w:left w:val="single" w:sz="4" w:space="0" w:color="000000"/>
              <w:bottom w:val="single" w:sz="4" w:space="0" w:color="000000"/>
              <w:right w:val="single" w:sz="4" w:space="0" w:color="000000"/>
            </w:tcBorders>
          </w:tcPr>
          <w:p w14:paraId="485CAC3D" w14:textId="77777777" w:rsidR="0029216D" w:rsidRPr="0029216D" w:rsidRDefault="0029216D" w:rsidP="00EC3AB3">
            <w:pPr>
              <w:ind w:right="82"/>
              <w:jc w:val="center"/>
              <w:rPr>
                <w:sz w:val="22"/>
                <w:szCs w:val="22"/>
              </w:rPr>
            </w:pPr>
            <w:r w:rsidRPr="0029216D">
              <w:rPr>
                <w:sz w:val="22"/>
                <w:szCs w:val="22"/>
              </w:rPr>
              <w:t>każdorazowo</w:t>
            </w:r>
          </w:p>
        </w:tc>
      </w:tr>
      <w:tr w:rsidR="0029216D" w:rsidRPr="0029216D" w14:paraId="2F54E970" w14:textId="77777777" w:rsidTr="00EC3AB3">
        <w:trPr>
          <w:trHeight w:val="541"/>
        </w:trPr>
        <w:tc>
          <w:tcPr>
            <w:tcW w:w="989" w:type="dxa"/>
            <w:tcBorders>
              <w:top w:val="single" w:sz="4" w:space="0" w:color="000000"/>
              <w:left w:val="single" w:sz="4" w:space="0" w:color="000000"/>
              <w:bottom w:val="single" w:sz="4" w:space="0" w:color="000000"/>
              <w:right w:val="nil"/>
            </w:tcBorders>
          </w:tcPr>
          <w:p w14:paraId="479C6B3B" w14:textId="77777777" w:rsidR="0029216D" w:rsidRPr="0029216D" w:rsidRDefault="0029216D" w:rsidP="00EC3AB3">
            <w:pPr>
              <w:spacing w:after="160" w:line="259" w:lineRule="auto"/>
              <w:rPr>
                <w:sz w:val="22"/>
                <w:szCs w:val="22"/>
              </w:rPr>
            </w:pPr>
          </w:p>
        </w:tc>
        <w:tc>
          <w:tcPr>
            <w:tcW w:w="9302" w:type="dxa"/>
            <w:gridSpan w:val="3"/>
            <w:tcBorders>
              <w:top w:val="single" w:sz="4" w:space="0" w:color="000000"/>
              <w:left w:val="nil"/>
              <w:bottom w:val="single" w:sz="4" w:space="0" w:color="000000"/>
              <w:right w:val="single" w:sz="4" w:space="0" w:color="000000"/>
            </w:tcBorders>
          </w:tcPr>
          <w:p w14:paraId="56CA8435" w14:textId="77777777" w:rsidR="0029216D" w:rsidRPr="0029216D" w:rsidRDefault="0029216D" w:rsidP="00EC3AB3">
            <w:pPr>
              <w:spacing w:after="11" w:line="259" w:lineRule="auto"/>
              <w:ind w:right="1008"/>
              <w:jc w:val="center"/>
              <w:rPr>
                <w:sz w:val="22"/>
                <w:szCs w:val="22"/>
              </w:rPr>
            </w:pPr>
            <w:r w:rsidRPr="0029216D">
              <w:rPr>
                <w:sz w:val="22"/>
                <w:szCs w:val="22"/>
              </w:rPr>
              <w:t xml:space="preserve"> </w:t>
            </w:r>
          </w:p>
          <w:p w14:paraId="323ED3ED" w14:textId="77777777" w:rsidR="0029216D" w:rsidRPr="0029216D" w:rsidRDefault="0029216D" w:rsidP="00EC3AB3">
            <w:pPr>
              <w:spacing w:line="259" w:lineRule="auto"/>
              <w:ind w:left="180"/>
              <w:rPr>
                <w:sz w:val="22"/>
                <w:szCs w:val="22"/>
              </w:rPr>
            </w:pPr>
            <w:r w:rsidRPr="0029216D">
              <w:rPr>
                <w:b/>
                <w:sz w:val="22"/>
                <w:szCs w:val="22"/>
              </w:rPr>
              <w:t xml:space="preserve">II. POSTĘPOWANIE NIEZGODNE Z DOBREM SPOŁECZNOŚCI SZKOLNEJ </w:t>
            </w:r>
          </w:p>
        </w:tc>
      </w:tr>
      <w:tr w:rsidR="0029216D" w:rsidRPr="0029216D" w14:paraId="1F37DC88"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678C4C52" w14:textId="77777777" w:rsidR="0029216D" w:rsidRPr="0029216D" w:rsidRDefault="0029216D" w:rsidP="00EC3AB3">
            <w:pPr>
              <w:spacing w:line="259" w:lineRule="auto"/>
              <w:ind w:right="80"/>
              <w:jc w:val="center"/>
              <w:rPr>
                <w:sz w:val="22"/>
                <w:szCs w:val="22"/>
              </w:rPr>
            </w:pPr>
            <w:r w:rsidRPr="0029216D">
              <w:rPr>
                <w:b/>
                <w:sz w:val="22"/>
                <w:szCs w:val="22"/>
              </w:rPr>
              <w:t xml:space="preserve">N 15 </w:t>
            </w:r>
          </w:p>
        </w:tc>
        <w:tc>
          <w:tcPr>
            <w:tcW w:w="5672" w:type="dxa"/>
            <w:tcBorders>
              <w:top w:val="single" w:sz="4" w:space="0" w:color="000000"/>
              <w:left w:val="single" w:sz="4" w:space="0" w:color="000000"/>
              <w:bottom w:val="single" w:sz="4" w:space="0" w:color="000000"/>
              <w:right w:val="single" w:sz="4" w:space="0" w:color="000000"/>
            </w:tcBorders>
          </w:tcPr>
          <w:p w14:paraId="0C58CF71" w14:textId="77777777" w:rsidR="0029216D" w:rsidRPr="0029216D" w:rsidRDefault="0029216D" w:rsidP="00EC3AB3">
            <w:pPr>
              <w:spacing w:line="259" w:lineRule="auto"/>
              <w:ind w:left="2"/>
              <w:rPr>
                <w:sz w:val="22"/>
                <w:szCs w:val="22"/>
              </w:rPr>
            </w:pPr>
            <w:r w:rsidRPr="0029216D">
              <w:rPr>
                <w:sz w:val="22"/>
                <w:szCs w:val="22"/>
              </w:rPr>
              <w:t>Agresja elektroniczna</w:t>
            </w:r>
          </w:p>
        </w:tc>
        <w:tc>
          <w:tcPr>
            <w:tcW w:w="1801" w:type="dxa"/>
            <w:tcBorders>
              <w:top w:val="single" w:sz="4" w:space="0" w:color="000000"/>
              <w:left w:val="single" w:sz="4" w:space="0" w:color="000000"/>
              <w:bottom w:val="single" w:sz="4" w:space="0" w:color="000000"/>
              <w:right w:val="single" w:sz="4" w:space="0" w:color="000000"/>
            </w:tcBorders>
          </w:tcPr>
          <w:p w14:paraId="461AD9DF" w14:textId="77777777" w:rsidR="0029216D" w:rsidRPr="0029216D" w:rsidRDefault="0029216D" w:rsidP="00EC3AB3">
            <w:pPr>
              <w:spacing w:line="259" w:lineRule="auto"/>
              <w:ind w:right="75"/>
              <w:jc w:val="center"/>
              <w:rPr>
                <w:sz w:val="22"/>
                <w:szCs w:val="22"/>
              </w:rPr>
            </w:pPr>
            <w:r w:rsidRPr="0029216D">
              <w:rPr>
                <w:sz w:val="22"/>
                <w:szCs w:val="22"/>
              </w:rPr>
              <w:t>- 15</w:t>
            </w:r>
          </w:p>
        </w:tc>
        <w:tc>
          <w:tcPr>
            <w:tcW w:w="1829" w:type="dxa"/>
            <w:tcBorders>
              <w:top w:val="single" w:sz="4" w:space="0" w:color="000000"/>
              <w:left w:val="single" w:sz="4" w:space="0" w:color="000000"/>
              <w:bottom w:val="single" w:sz="4" w:space="0" w:color="000000"/>
              <w:right w:val="single" w:sz="4" w:space="0" w:color="000000"/>
            </w:tcBorders>
          </w:tcPr>
          <w:p w14:paraId="0F252638" w14:textId="77777777" w:rsidR="0029216D" w:rsidRPr="0029216D" w:rsidRDefault="0029216D" w:rsidP="00EC3AB3">
            <w:pPr>
              <w:spacing w:line="259" w:lineRule="auto"/>
              <w:ind w:right="82"/>
              <w:jc w:val="center"/>
              <w:rPr>
                <w:sz w:val="22"/>
                <w:szCs w:val="22"/>
              </w:rPr>
            </w:pPr>
            <w:r w:rsidRPr="0029216D">
              <w:rPr>
                <w:sz w:val="22"/>
                <w:szCs w:val="22"/>
              </w:rPr>
              <w:t xml:space="preserve">każdorazowo </w:t>
            </w:r>
          </w:p>
        </w:tc>
      </w:tr>
      <w:tr w:rsidR="0029216D" w:rsidRPr="0029216D" w14:paraId="46158805"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3D140AFF" w14:textId="77777777" w:rsidR="0029216D" w:rsidRPr="0029216D" w:rsidRDefault="0029216D" w:rsidP="00EC3AB3">
            <w:pPr>
              <w:spacing w:line="259" w:lineRule="auto"/>
              <w:ind w:right="80"/>
              <w:jc w:val="center"/>
              <w:rPr>
                <w:sz w:val="22"/>
                <w:szCs w:val="22"/>
              </w:rPr>
            </w:pPr>
            <w:r w:rsidRPr="0029216D">
              <w:rPr>
                <w:b/>
                <w:sz w:val="22"/>
                <w:szCs w:val="22"/>
              </w:rPr>
              <w:t>N 16</w:t>
            </w:r>
          </w:p>
        </w:tc>
        <w:tc>
          <w:tcPr>
            <w:tcW w:w="5672" w:type="dxa"/>
            <w:tcBorders>
              <w:top w:val="single" w:sz="4" w:space="0" w:color="000000"/>
              <w:left w:val="single" w:sz="4" w:space="0" w:color="000000"/>
              <w:bottom w:val="single" w:sz="4" w:space="0" w:color="000000"/>
              <w:right w:val="single" w:sz="4" w:space="0" w:color="000000"/>
            </w:tcBorders>
          </w:tcPr>
          <w:p w14:paraId="44F6BE50" w14:textId="77777777" w:rsidR="0029216D" w:rsidRPr="0029216D" w:rsidRDefault="0029216D" w:rsidP="00EC3AB3">
            <w:pPr>
              <w:spacing w:line="259" w:lineRule="auto"/>
              <w:ind w:left="2"/>
              <w:jc w:val="both"/>
              <w:rPr>
                <w:sz w:val="22"/>
                <w:szCs w:val="22"/>
              </w:rPr>
            </w:pPr>
            <w:r w:rsidRPr="0029216D">
              <w:rPr>
                <w:sz w:val="22"/>
                <w:szCs w:val="22"/>
              </w:rPr>
              <w:t>Chowanie innym ich własności (np. butów, czapek, kurtek, plecaków, piórników itp.)</w:t>
            </w:r>
          </w:p>
        </w:tc>
        <w:tc>
          <w:tcPr>
            <w:tcW w:w="1801" w:type="dxa"/>
            <w:tcBorders>
              <w:top w:val="single" w:sz="4" w:space="0" w:color="000000"/>
              <w:left w:val="single" w:sz="4" w:space="0" w:color="000000"/>
              <w:bottom w:val="single" w:sz="4" w:space="0" w:color="000000"/>
              <w:right w:val="single" w:sz="4" w:space="0" w:color="000000"/>
            </w:tcBorders>
          </w:tcPr>
          <w:p w14:paraId="48EFEF8F" w14:textId="77777777" w:rsidR="0029216D" w:rsidRPr="0029216D" w:rsidRDefault="0029216D" w:rsidP="00EC3AB3">
            <w:pPr>
              <w:spacing w:line="259" w:lineRule="auto"/>
              <w:ind w:left="33"/>
              <w:jc w:val="center"/>
              <w:rPr>
                <w:sz w:val="22"/>
                <w:szCs w:val="22"/>
              </w:rPr>
            </w:pPr>
            <w:r w:rsidRPr="0029216D">
              <w:rPr>
                <w:sz w:val="22"/>
                <w:szCs w:val="22"/>
              </w:rPr>
              <w:t>- 5</w:t>
            </w:r>
          </w:p>
        </w:tc>
        <w:tc>
          <w:tcPr>
            <w:tcW w:w="1829" w:type="dxa"/>
            <w:tcBorders>
              <w:top w:val="single" w:sz="4" w:space="0" w:color="000000"/>
              <w:left w:val="single" w:sz="4" w:space="0" w:color="000000"/>
              <w:bottom w:val="single" w:sz="4" w:space="0" w:color="000000"/>
              <w:right w:val="single" w:sz="4" w:space="0" w:color="000000"/>
            </w:tcBorders>
          </w:tcPr>
          <w:p w14:paraId="37C61B63" w14:textId="77777777" w:rsidR="0029216D" w:rsidRPr="0029216D" w:rsidRDefault="0029216D" w:rsidP="00EC3AB3">
            <w:pPr>
              <w:spacing w:line="259" w:lineRule="auto"/>
              <w:ind w:right="82"/>
              <w:jc w:val="center"/>
              <w:rPr>
                <w:sz w:val="22"/>
                <w:szCs w:val="22"/>
              </w:rPr>
            </w:pPr>
            <w:r w:rsidRPr="0029216D">
              <w:rPr>
                <w:sz w:val="22"/>
                <w:szCs w:val="22"/>
              </w:rPr>
              <w:t xml:space="preserve">każdorazowo </w:t>
            </w:r>
          </w:p>
        </w:tc>
      </w:tr>
      <w:tr w:rsidR="0029216D" w:rsidRPr="0029216D" w14:paraId="4F87C735"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4310069A" w14:textId="77777777" w:rsidR="0029216D" w:rsidRPr="0029216D" w:rsidRDefault="0029216D" w:rsidP="00EC3AB3">
            <w:pPr>
              <w:spacing w:line="259" w:lineRule="auto"/>
              <w:ind w:right="80"/>
              <w:jc w:val="center"/>
              <w:rPr>
                <w:sz w:val="22"/>
                <w:szCs w:val="22"/>
              </w:rPr>
            </w:pPr>
            <w:r w:rsidRPr="0029216D">
              <w:rPr>
                <w:b/>
                <w:sz w:val="22"/>
                <w:szCs w:val="22"/>
              </w:rPr>
              <w:t>N 17</w:t>
            </w:r>
          </w:p>
        </w:tc>
        <w:tc>
          <w:tcPr>
            <w:tcW w:w="5672" w:type="dxa"/>
            <w:tcBorders>
              <w:top w:val="single" w:sz="4" w:space="0" w:color="000000"/>
              <w:left w:val="single" w:sz="4" w:space="0" w:color="000000"/>
              <w:bottom w:val="single" w:sz="4" w:space="0" w:color="000000"/>
              <w:right w:val="single" w:sz="4" w:space="0" w:color="000000"/>
            </w:tcBorders>
          </w:tcPr>
          <w:p w14:paraId="58DA132B" w14:textId="77777777" w:rsidR="0029216D" w:rsidRPr="0029216D" w:rsidRDefault="0029216D" w:rsidP="00EC3AB3">
            <w:pPr>
              <w:spacing w:line="259" w:lineRule="auto"/>
              <w:ind w:left="2"/>
              <w:rPr>
                <w:sz w:val="22"/>
                <w:szCs w:val="22"/>
              </w:rPr>
            </w:pPr>
            <w:r w:rsidRPr="0029216D">
              <w:rPr>
                <w:sz w:val="22"/>
                <w:szCs w:val="22"/>
              </w:rPr>
              <w:t>Kradzież</w:t>
            </w:r>
          </w:p>
        </w:tc>
        <w:tc>
          <w:tcPr>
            <w:tcW w:w="1801" w:type="dxa"/>
            <w:tcBorders>
              <w:top w:val="single" w:sz="4" w:space="0" w:color="000000"/>
              <w:left w:val="single" w:sz="4" w:space="0" w:color="000000"/>
              <w:bottom w:val="single" w:sz="4" w:space="0" w:color="000000"/>
              <w:right w:val="single" w:sz="4" w:space="0" w:color="000000"/>
            </w:tcBorders>
          </w:tcPr>
          <w:p w14:paraId="411E2E90" w14:textId="77777777" w:rsidR="0029216D" w:rsidRPr="0029216D" w:rsidRDefault="0029216D" w:rsidP="00EC3AB3">
            <w:pPr>
              <w:spacing w:line="259" w:lineRule="auto"/>
              <w:ind w:right="75"/>
              <w:jc w:val="center"/>
              <w:rPr>
                <w:sz w:val="22"/>
                <w:szCs w:val="22"/>
              </w:rPr>
            </w:pPr>
            <w:r w:rsidRPr="0029216D">
              <w:rPr>
                <w:sz w:val="22"/>
                <w:szCs w:val="22"/>
              </w:rPr>
              <w:t>- 10</w:t>
            </w:r>
          </w:p>
        </w:tc>
        <w:tc>
          <w:tcPr>
            <w:tcW w:w="1829" w:type="dxa"/>
            <w:tcBorders>
              <w:top w:val="single" w:sz="4" w:space="0" w:color="000000"/>
              <w:left w:val="single" w:sz="4" w:space="0" w:color="000000"/>
              <w:bottom w:val="single" w:sz="4" w:space="0" w:color="000000"/>
              <w:right w:val="single" w:sz="4" w:space="0" w:color="000000"/>
            </w:tcBorders>
          </w:tcPr>
          <w:p w14:paraId="3DED3144" w14:textId="77777777" w:rsidR="0029216D" w:rsidRPr="0029216D" w:rsidRDefault="0029216D" w:rsidP="00EC3AB3">
            <w:pPr>
              <w:spacing w:line="259" w:lineRule="auto"/>
              <w:ind w:right="82"/>
              <w:jc w:val="center"/>
              <w:rPr>
                <w:sz w:val="22"/>
                <w:szCs w:val="22"/>
              </w:rPr>
            </w:pPr>
            <w:r w:rsidRPr="0029216D">
              <w:rPr>
                <w:sz w:val="22"/>
                <w:szCs w:val="22"/>
              </w:rPr>
              <w:t xml:space="preserve">każdorazowo </w:t>
            </w:r>
          </w:p>
        </w:tc>
      </w:tr>
      <w:tr w:rsidR="0029216D" w:rsidRPr="0029216D" w14:paraId="64CD9B15"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26F21D5D" w14:textId="77777777" w:rsidR="0029216D" w:rsidRPr="0029216D" w:rsidRDefault="0029216D" w:rsidP="00EC3AB3">
            <w:pPr>
              <w:spacing w:line="259" w:lineRule="auto"/>
              <w:ind w:right="80"/>
              <w:jc w:val="center"/>
              <w:rPr>
                <w:sz w:val="22"/>
                <w:szCs w:val="22"/>
              </w:rPr>
            </w:pPr>
            <w:r w:rsidRPr="0029216D">
              <w:rPr>
                <w:b/>
                <w:sz w:val="22"/>
                <w:szCs w:val="22"/>
              </w:rPr>
              <w:t xml:space="preserve">N 18 </w:t>
            </w:r>
          </w:p>
        </w:tc>
        <w:tc>
          <w:tcPr>
            <w:tcW w:w="5672" w:type="dxa"/>
            <w:tcBorders>
              <w:top w:val="single" w:sz="4" w:space="0" w:color="000000"/>
              <w:left w:val="single" w:sz="4" w:space="0" w:color="000000"/>
              <w:bottom w:val="single" w:sz="4" w:space="0" w:color="000000"/>
              <w:right w:val="single" w:sz="4" w:space="0" w:color="000000"/>
            </w:tcBorders>
          </w:tcPr>
          <w:p w14:paraId="315D3BD9" w14:textId="77777777" w:rsidR="0029216D" w:rsidRPr="0029216D" w:rsidRDefault="0029216D" w:rsidP="00EC3AB3">
            <w:pPr>
              <w:spacing w:line="259" w:lineRule="auto"/>
              <w:ind w:left="2"/>
              <w:rPr>
                <w:sz w:val="22"/>
                <w:szCs w:val="22"/>
              </w:rPr>
            </w:pPr>
            <w:r w:rsidRPr="0029216D">
              <w:rPr>
                <w:sz w:val="22"/>
                <w:szCs w:val="22"/>
              </w:rPr>
              <w:t>Niewłaściwe zachowanie w łazience – kilka osób w kabinie, stawanie na muszli, wrzucanie do toalety papieru toaletowego itp.)</w:t>
            </w:r>
          </w:p>
        </w:tc>
        <w:tc>
          <w:tcPr>
            <w:tcW w:w="1801" w:type="dxa"/>
            <w:tcBorders>
              <w:top w:val="single" w:sz="4" w:space="0" w:color="000000"/>
              <w:left w:val="single" w:sz="4" w:space="0" w:color="000000"/>
              <w:bottom w:val="single" w:sz="4" w:space="0" w:color="000000"/>
              <w:right w:val="single" w:sz="4" w:space="0" w:color="000000"/>
            </w:tcBorders>
          </w:tcPr>
          <w:p w14:paraId="60CDBD1C" w14:textId="77777777" w:rsidR="0029216D" w:rsidRPr="0029216D" w:rsidRDefault="0029216D" w:rsidP="00EC3AB3">
            <w:pPr>
              <w:spacing w:line="259" w:lineRule="auto"/>
              <w:ind w:right="75"/>
              <w:jc w:val="center"/>
              <w:rPr>
                <w:sz w:val="22"/>
                <w:szCs w:val="22"/>
              </w:rPr>
            </w:pPr>
            <w:r w:rsidRPr="0029216D">
              <w:rPr>
                <w:sz w:val="22"/>
                <w:szCs w:val="22"/>
              </w:rPr>
              <w:t>- 2</w:t>
            </w:r>
          </w:p>
        </w:tc>
        <w:tc>
          <w:tcPr>
            <w:tcW w:w="1829" w:type="dxa"/>
            <w:tcBorders>
              <w:top w:val="single" w:sz="4" w:space="0" w:color="000000"/>
              <w:left w:val="single" w:sz="4" w:space="0" w:color="000000"/>
              <w:bottom w:val="single" w:sz="4" w:space="0" w:color="000000"/>
              <w:right w:val="single" w:sz="4" w:space="0" w:color="000000"/>
            </w:tcBorders>
          </w:tcPr>
          <w:p w14:paraId="4FDCCDBD" w14:textId="77777777" w:rsidR="0029216D" w:rsidRPr="0029216D" w:rsidRDefault="0029216D" w:rsidP="00EC3AB3">
            <w:pPr>
              <w:spacing w:line="259" w:lineRule="auto"/>
              <w:ind w:right="82"/>
              <w:jc w:val="center"/>
              <w:rPr>
                <w:sz w:val="22"/>
                <w:szCs w:val="22"/>
              </w:rPr>
            </w:pPr>
            <w:r w:rsidRPr="0029216D">
              <w:rPr>
                <w:sz w:val="22"/>
                <w:szCs w:val="22"/>
              </w:rPr>
              <w:t xml:space="preserve">każdorazowo </w:t>
            </w:r>
          </w:p>
        </w:tc>
      </w:tr>
      <w:tr w:rsidR="0029216D" w:rsidRPr="0029216D" w14:paraId="62C1D882"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3EC36326" w14:textId="77777777" w:rsidR="0029216D" w:rsidRPr="0029216D" w:rsidRDefault="0029216D" w:rsidP="00EC3AB3">
            <w:pPr>
              <w:spacing w:line="259" w:lineRule="auto"/>
              <w:ind w:right="80"/>
              <w:jc w:val="center"/>
              <w:rPr>
                <w:sz w:val="22"/>
                <w:szCs w:val="22"/>
              </w:rPr>
            </w:pPr>
            <w:r w:rsidRPr="0029216D">
              <w:rPr>
                <w:b/>
                <w:sz w:val="22"/>
                <w:szCs w:val="22"/>
              </w:rPr>
              <w:t xml:space="preserve">N 19 </w:t>
            </w:r>
          </w:p>
        </w:tc>
        <w:tc>
          <w:tcPr>
            <w:tcW w:w="5672" w:type="dxa"/>
            <w:tcBorders>
              <w:top w:val="single" w:sz="4" w:space="0" w:color="000000"/>
              <w:left w:val="single" w:sz="4" w:space="0" w:color="000000"/>
              <w:bottom w:val="single" w:sz="4" w:space="0" w:color="000000"/>
              <w:right w:val="single" w:sz="4" w:space="0" w:color="000000"/>
            </w:tcBorders>
          </w:tcPr>
          <w:p w14:paraId="68BF7F92" w14:textId="77777777" w:rsidR="0029216D" w:rsidRPr="0029216D" w:rsidRDefault="0029216D" w:rsidP="00EC3AB3">
            <w:pPr>
              <w:spacing w:line="259" w:lineRule="auto"/>
              <w:ind w:left="2"/>
              <w:rPr>
                <w:sz w:val="22"/>
                <w:szCs w:val="22"/>
              </w:rPr>
            </w:pPr>
            <w:r w:rsidRPr="0029216D">
              <w:rPr>
                <w:sz w:val="22"/>
                <w:szCs w:val="22"/>
              </w:rPr>
              <w:t>Niszczenie mienia szkolnego i mienia innych uczniów</w:t>
            </w:r>
          </w:p>
        </w:tc>
        <w:tc>
          <w:tcPr>
            <w:tcW w:w="1801" w:type="dxa"/>
            <w:tcBorders>
              <w:top w:val="single" w:sz="4" w:space="0" w:color="000000"/>
              <w:left w:val="single" w:sz="4" w:space="0" w:color="000000"/>
              <w:bottom w:val="single" w:sz="4" w:space="0" w:color="000000"/>
              <w:right w:val="single" w:sz="4" w:space="0" w:color="000000"/>
            </w:tcBorders>
          </w:tcPr>
          <w:p w14:paraId="158DEAEB" w14:textId="77777777" w:rsidR="0029216D" w:rsidRPr="0029216D" w:rsidRDefault="0029216D" w:rsidP="00EC3AB3">
            <w:pPr>
              <w:spacing w:line="259" w:lineRule="auto"/>
              <w:ind w:right="75"/>
              <w:jc w:val="center"/>
              <w:rPr>
                <w:sz w:val="22"/>
                <w:szCs w:val="22"/>
              </w:rPr>
            </w:pPr>
            <w:r w:rsidRPr="0029216D">
              <w:rPr>
                <w:sz w:val="22"/>
                <w:szCs w:val="22"/>
              </w:rPr>
              <w:t>- 10</w:t>
            </w:r>
          </w:p>
        </w:tc>
        <w:tc>
          <w:tcPr>
            <w:tcW w:w="1829" w:type="dxa"/>
            <w:tcBorders>
              <w:top w:val="single" w:sz="4" w:space="0" w:color="000000"/>
              <w:left w:val="single" w:sz="4" w:space="0" w:color="000000"/>
              <w:bottom w:val="single" w:sz="4" w:space="0" w:color="000000"/>
              <w:right w:val="single" w:sz="4" w:space="0" w:color="000000"/>
            </w:tcBorders>
          </w:tcPr>
          <w:p w14:paraId="0079FBE9" w14:textId="77777777" w:rsidR="0029216D" w:rsidRPr="0029216D" w:rsidRDefault="0029216D" w:rsidP="00EC3AB3">
            <w:pPr>
              <w:spacing w:line="259" w:lineRule="auto"/>
              <w:ind w:right="82"/>
              <w:jc w:val="center"/>
              <w:rPr>
                <w:sz w:val="22"/>
                <w:szCs w:val="22"/>
              </w:rPr>
            </w:pPr>
            <w:r w:rsidRPr="0029216D">
              <w:rPr>
                <w:sz w:val="22"/>
                <w:szCs w:val="22"/>
              </w:rPr>
              <w:t xml:space="preserve">każdorazowo </w:t>
            </w:r>
          </w:p>
        </w:tc>
      </w:tr>
      <w:tr w:rsidR="0029216D" w:rsidRPr="0029216D" w14:paraId="5CCF4781"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419BDC47" w14:textId="77777777" w:rsidR="0029216D" w:rsidRPr="0029216D" w:rsidRDefault="0029216D" w:rsidP="00EC3AB3">
            <w:pPr>
              <w:ind w:right="80"/>
              <w:jc w:val="center"/>
              <w:rPr>
                <w:b/>
                <w:sz w:val="22"/>
                <w:szCs w:val="22"/>
              </w:rPr>
            </w:pPr>
            <w:r w:rsidRPr="0029216D">
              <w:rPr>
                <w:b/>
                <w:sz w:val="22"/>
                <w:szCs w:val="22"/>
              </w:rPr>
              <w:t>N 20</w:t>
            </w:r>
          </w:p>
        </w:tc>
        <w:tc>
          <w:tcPr>
            <w:tcW w:w="5672" w:type="dxa"/>
            <w:tcBorders>
              <w:top w:val="single" w:sz="4" w:space="0" w:color="000000"/>
              <w:left w:val="single" w:sz="4" w:space="0" w:color="000000"/>
              <w:bottom w:val="single" w:sz="4" w:space="0" w:color="000000"/>
              <w:right w:val="single" w:sz="4" w:space="0" w:color="000000"/>
            </w:tcBorders>
          </w:tcPr>
          <w:p w14:paraId="135E6810" w14:textId="77777777" w:rsidR="0029216D" w:rsidRPr="0029216D" w:rsidRDefault="0029216D" w:rsidP="00EC3AB3">
            <w:pPr>
              <w:ind w:left="2"/>
              <w:rPr>
                <w:sz w:val="22"/>
                <w:szCs w:val="22"/>
              </w:rPr>
            </w:pPr>
            <w:r w:rsidRPr="0029216D">
              <w:rPr>
                <w:sz w:val="22"/>
                <w:szCs w:val="22"/>
              </w:rPr>
              <w:t>Zmiana lub blokada cudzych kodów do szafek, zaniedbanie szafki</w:t>
            </w:r>
          </w:p>
        </w:tc>
        <w:tc>
          <w:tcPr>
            <w:tcW w:w="1801" w:type="dxa"/>
            <w:tcBorders>
              <w:top w:val="single" w:sz="4" w:space="0" w:color="000000"/>
              <w:left w:val="single" w:sz="4" w:space="0" w:color="000000"/>
              <w:bottom w:val="single" w:sz="4" w:space="0" w:color="000000"/>
              <w:right w:val="single" w:sz="4" w:space="0" w:color="000000"/>
            </w:tcBorders>
          </w:tcPr>
          <w:p w14:paraId="27CAE03E" w14:textId="77777777" w:rsidR="0029216D" w:rsidRPr="0029216D" w:rsidRDefault="0029216D" w:rsidP="00EC3AB3">
            <w:pPr>
              <w:ind w:right="75"/>
              <w:jc w:val="center"/>
              <w:rPr>
                <w:sz w:val="22"/>
                <w:szCs w:val="22"/>
              </w:rPr>
            </w:pPr>
            <w:r w:rsidRPr="0029216D">
              <w:rPr>
                <w:sz w:val="22"/>
                <w:szCs w:val="22"/>
              </w:rPr>
              <w:t>- 2</w:t>
            </w:r>
          </w:p>
        </w:tc>
        <w:tc>
          <w:tcPr>
            <w:tcW w:w="1829" w:type="dxa"/>
            <w:tcBorders>
              <w:top w:val="single" w:sz="4" w:space="0" w:color="000000"/>
              <w:left w:val="single" w:sz="4" w:space="0" w:color="000000"/>
              <w:bottom w:val="single" w:sz="4" w:space="0" w:color="000000"/>
              <w:right w:val="single" w:sz="4" w:space="0" w:color="000000"/>
            </w:tcBorders>
          </w:tcPr>
          <w:p w14:paraId="2D09675E" w14:textId="77777777" w:rsidR="0029216D" w:rsidRPr="0029216D" w:rsidRDefault="0029216D" w:rsidP="00EC3AB3">
            <w:pPr>
              <w:ind w:right="82"/>
              <w:jc w:val="center"/>
              <w:rPr>
                <w:sz w:val="22"/>
                <w:szCs w:val="22"/>
              </w:rPr>
            </w:pPr>
            <w:r w:rsidRPr="0029216D">
              <w:rPr>
                <w:sz w:val="22"/>
                <w:szCs w:val="22"/>
              </w:rPr>
              <w:t>Każdorazowo</w:t>
            </w:r>
          </w:p>
        </w:tc>
      </w:tr>
      <w:tr w:rsidR="0029216D" w:rsidRPr="0029216D" w14:paraId="265535D3" w14:textId="77777777" w:rsidTr="00EC3AB3">
        <w:trPr>
          <w:trHeight w:val="516"/>
        </w:trPr>
        <w:tc>
          <w:tcPr>
            <w:tcW w:w="989" w:type="dxa"/>
            <w:tcBorders>
              <w:top w:val="single" w:sz="4" w:space="0" w:color="000000"/>
              <w:left w:val="single" w:sz="4" w:space="0" w:color="000000"/>
              <w:bottom w:val="single" w:sz="4" w:space="0" w:color="000000"/>
              <w:right w:val="nil"/>
            </w:tcBorders>
          </w:tcPr>
          <w:p w14:paraId="16F70F36" w14:textId="77777777" w:rsidR="0029216D" w:rsidRPr="0029216D" w:rsidRDefault="0029216D" w:rsidP="00EC3AB3">
            <w:pPr>
              <w:spacing w:line="259" w:lineRule="auto"/>
              <w:rPr>
                <w:sz w:val="22"/>
                <w:szCs w:val="22"/>
              </w:rPr>
            </w:pPr>
            <w:r w:rsidRPr="0029216D">
              <w:rPr>
                <w:b/>
                <w:sz w:val="22"/>
                <w:szCs w:val="22"/>
              </w:rPr>
              <w:t xml:space="preserve"> </w:t>
            </w:r>
          </w:p>
        </w:tc>
        <w:tc>
          <w:tcPr>
            <w:tcW w:w="9302" w:type="dxa"/>
            <w:gridSpan w:val="3"/>
            <w:tcBorders>
              <w:top w:val="single" w:sz="4" w:space="0" w:color="000000"/>
              <w:left w:val="nil"/>
              <w:bottom w:val="single" w:sz="4" w:space="0" w:color="000000"/>
              <w:right w:val="single" w:sz="4" w:space="0" w:color="000000"/>
            </w:tcBorders>
            <w:vAlign w:val="bottom"/>
          </w:tcPr>
          <w:p w14:paraId="1F0F3AF3" w14:textId="77777777" w:rsidR="0029216D" w:rsidRPr="0029216D" w:rsidRDefault="0029216D" w:rsidP="00EC3AB3">
            <w:pPr>
              <w:spacing w:line="259" w:lineRule="auto"/>
              <w:ind w:left="1205"/>
              <w:rPr>
                <w:sz w:val="22"/>
                <w:szCs w:val="22"/>
              </w:rPr>
            </w:pPr>
            <w:r w:rsidRPr="0029216D">
              <w:rPr>
                <w:b/>
                <w:sz w:val="22"/>
                <w:szCs w:val="22"/>
              </w:rPr>
              <w:t xml:space="preserve">III. BRAK DBAŁOŚCI O HONOR I TRADYCJE SZKOŁY </w:t>
            </w:r>
          </w:p>
        </w:tc>
      </w:tr>
      <w:tr w:rsidR="0029216D" w:rsidRPr="0029216D" w14:paraId="2DC74E9B"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2DFEA650" w14:textId="77777777" w:rsidR="0029216D" w:rsidRPr="0029216D" w:rsidRDefault="0029216D" w:rsidP="00EC3AB3">
            <w:pPr>
              <w:spacing w:line="259" w:lineRule="auto"/>
              <w:ind w:right="80"/>
              <w:jc w:val="center"/>
              <w:rPr>
                <w:sz w:val="22"/>
                <w:szCs w:val="22"/>
              </w:rPr>
            </w:pPr>
            <w:r w:rsidRPr="0029216D">
              <w:rPr>
                <w:b/>
                <w:sz w:val="22"/>
                <w:szCs w:val="22"/>
              </w:rPr>
              <w:t xml:space="preserve">N 21 </w:t>
            </w:r>
          </w:p>
        </w:tc>
        <w:tc>
          <w:tcPr>
            <w:tcW w:w="5672" w:type="dxa"/>
            <w:tcBorders>
              <w:top w:val="single" w:sz="4" w:space="0" w:color="000000"/>
              <w:left w:val="single" w:sz="4" w:space="0" w:color="000000"/>
              <w:bottom w:val="single" w:sz="4" w:space="0" w:color="000000"/>
              <w:right w:val="single" w:sz="4" w:space="0" w:color="000000"/>
            </w:tcBorders>
          </w:tcPr>
          <w:p w14:paraId="1D3F098E" w14:textId="77777777" w:rsidR="0029216D" w:rsidRPr="0029216D" w:rsidRDefault="0029216D" w:rsidP="00EC3AB3">
            <w:pPr>
              <w:spacing w:after="19" w:line="259" w:lineRule="auto"/>
              <w:ind w:left="2"/>
              <w:rPr>
                <w:sz w:val="22"/>
                <w:szCs w:val="22"/>
              </w:rPr>
            </w:pPr>
            <w:r w:rsidRPr="0029216D">
              <w:rPr>
                <w:sz w:val="22"/>
                <w:szCs w:val="22"/>
              </w:rPr>
              <w:t xml:space="preserve">Brak poszanowania dla symboli narodowych i szkolnych: </w:t>
            </w:r>
          </w:p>
          <w:p w14:paraId="165E52CC" w14:textId="77777777" w:rsidR="0029216D" w:rsidRPr="0029216D" w:rsidRDefault="0029216D" w:rsidP="00EC3AB3">
            <w:pPr>
              <w:spacing w:line="259" w:lineRule="auto"/>
              <w:ind w:left="2"/>
              <w:rPr>
                <w:sz w:val="22"/>
                <w:szCs w:val="22"/>
              </w:rPr>
            </w:pPr>
            <w:r w:rsidRPr="0029216D">
              <w:rPr>
                <w:sz w:val="22"/>
                <w:szCs w:val="22"/>
              </w:rPr>
              <w:t xml:space="preserve">godła, hymnu, flag </w:t>
            </w:r>
          </w:p>
        </w:tc>
        <w:tc>
          <w:tcPr>
            <w:tcW w:w="1801" w:type="dxa"/>
            <w:tcBorders>
              <w:top w:val="single" w:sz="4" w:space="0" w:color="000000"/>
              <w:left w:val="single" w:sz="4" w:space="0" w:color="000000"/>
              <w:bottom w:val="single" w:sz="4" w:space="0" w:color="000000"/>
              <w:right w:val="single" w:sz="4" w:space="0" w:color="000000"/>
            </w:tcBorders>
          </w:tcPr>
          <w:p w14:paraId="3B9B1727" w14:textId="77777777" w:rsidR="0029216D" w:rsidRPr="0029216D" w:rsidRDefault="0029216D" w:rsidP="00EC3AB3">
            <w:pPr>
              <w:spacing w:line="259" w:lineRule="auto"/>
              <w:ind w:right="75"/>
              <w:jc w:val="center"/>
              <w:rPr>
                <w:sz w:val="22"/>
                <w:szCs w:val="22"/>
              </w:rPr>
            </w:pPr>
            <w:r w:rsidRPr="0029216D">
              <w:rPr>
                <w:b/>
                <w:sz w:val="22"/>
                <w:szCs w:val="22"/>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47D4121A" w14:textId="77777777" w:rsidR="0029216D" w:rsidRPr="0029216D" w:rsidRDefault="0029216D" w:rsidP="00EC3AB3">
            <w:pPr>
              <w:spacing w:line="259" w:lineRule="auto"/>
              <w:ind w:right="82"/>
              <w:jc w:val="center"/>
              <w:rPr>
                <w:sz w:val="22"/>
                <w:szCs w:val="22"/>
              </w:rPr>
            </w:pPr>
            <w:r w:rsidRPr="0029216D">
              <w:rPr>
                <w:sz w:val="22"/>
                <w:szCs w:val="22"/>
              </w:rPr>
              <w:t xml:space="preserve">każdorazowo </w:t>
            </w:r>
          </w:p>
        </w:tc>
      </w:tr>
      <w:tr w:rsidR="0029216D" w:rsidRPr="0029216D" w14:paraId="7182CB57"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521F5E02" w14:textId="77777777" w:rsidR="0029216D" w:rsidRPr="0029216D" w:rsidRDefault="0029216D" w:rsidP="00EC3AB3">
            <w:pPr>
              <w:spacing w:line="259" w:lineRule="auto"/>
              <w:ind w:right="80"/>
              <w:jc w:val="center"/>
              <w:rPr>
                <w:sz w:val="22"/>
                <w:szCs w:val="22"/>
              </w:rPr>
            </w:pPr>
            <w:r w:rsidRPr="0029216D">
              <w:rPr>
                <w:b/>
                <w:sz w:val="22"/>
                <w:szCs w:val="22"/>
              </w:rPr>
              <w:t xml:space="preserve">N 22 </w:t>
            </w:r>
          </w:p>
        </w:tc>
        <w:tc>
          <w:tcPr>
            <w:tcW w:w="5672" w:type="dxa"/>
            <w:tcBorders>
              <w:top w:val="single" w:sz="4" w:space="0" w:color="000000"/>
              <w:left w:val="single" w:sz="4" w:space="0" w:color="000000"/>
              <w:bottom w:val="single" w:sz="4" w:space="0" w:color="000000"/>
              <w:right w:val="single" w:sz="4" w:space="0" w:color="000000"/>
            </w:tcBorders>
          </w:tcPr>
          <w:p w14:paraId="18665A6E" w14:textId="77777777" w:rsidR="0029216D" w:rsidRPr="0029216D" w:rsidRDefault="0029216D" w:rsidP="00EC3AB3">
            <w:pPr>
              <w:spacing w:line="259" w:lineRule="auto"/>
              <w:ind w:left="2"/>
              <w:rPr>
                <w:sz w:val="22"/>
                <w:szCs w:val="22"/>
              </w:rPr>
            </w:pPr>
            <w:r w:rsidRPr="0029216D">
              <w:rPr>
                <w:sz w:val="22"/>
                <w:szCs w:val="22"/>
              </w:rPr>
              <w:t xml:space="preserve">Brak stroju galowego w czasie uroczystości szkolnych </w:t>
            </w:r>
          </w:p>
          <w:p w14:paraId="29A7F06D"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ABF3D7F" w14:textId="77777777" w:rsidR="0029216D" w:rsidRPr="0029216D" w:rsidRDefault="0029216D" w:rsidP="00EC3AB3">
            <w:pPr>
              <w:spacing w:line="259" w:lineRule="auto"/>
              <w:ind w:right="75"/>
              <w:jc w:val="center"/>
              <w:rPr>
                <w:sz w:val="22"/>
                <w:szCs w:val="22"/>
              </w:rPr>
            </w:pPr>
            <w:r w:rsidRPr="0029216D">
              <w:rPr>
                <w:b/>
                <w:sz w:val="22"/>
                <w:szCs w:val="22"/>
              </w:rPr>
              <w:t xml:space="preserve">-1 </w:t>
            </w:r>
          </w:p>
        </w:tc>
        <w:tc>
          <w:tcPr>
            <w:tcW w:w="1829" w:type="dxa"/>
            <w:tcBorders>
              <w:top w:val="single" w:sz="4" w:space="0" w:color="000000"/>
              <w:left w:val="single" w:sz="4" w:space="0" w:color="000000"/>
              <w:bottom w:val="single" w:sz="4" w:space="0" w:color="000000"/>
              <w:right w:val="single" w:sz="4" w:space="0" w:color="000000"/>
            </w:tcBorders>
          </w:tcPr>
          <w:p w14:paraId="05A6F7F3" w14:textId="77777777" w:rsidR="0029216D" w:rsidRPr="0029216D" w:rsidRDefault="0029216D" w:rsidP="00EC3AB3">
            <w:pPr>
              <w:spacing w:line="259" w:lineRule="auto"/>
              <w:ind w:right="82"/>
              <w:jc w:val="center"/>
              <w:rPr>
                <w:sz w:val="22"/>
                <w:szCs w:val="22"/>
              </w:rPr>
            </w:pPr>
            <w:r w:rsidRPr="0029216D">
              <w:rPr>
                <w:sz w:val="22"/>
                <w:szCs w:val="22"/>
              </w:rPr>
              <w:t xml:space="preserve">każdorazowo </w:t>
            </w:r>
          </w:p>
        </w:tc>
      </w:tr>
      <w:tr w:rsidR="0029216D" w:rsidRPr="0029216D" w14:paraId="42ABA35F"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41BFACEF" w14:textId="77777777" w:rsidR="0029216D" w:rsidRPr="0029216D" w:rsidRDefault="0029216D" w:rsidP="00EC3AB3">
            <w:pPr>
              <w:spacing w:line="259" w:lineRule="auto"/>
              <w:ind w:right="1"/>
              <w:jc w:val="center"/>
              <w:rPr>
                <w:sz w:val="22"/>
                <w:szCs w:val="22"/>
              </w:rPr>
            </w:pPr>
            <w:r w:rsidRPr="0029216D">
              <w:rPr>
                <w:b/>
                <w:sz w:val="22"/>
                <w:szCs w:val="22"/>
              </w:rPr>
              <w:t xml:space="preserve">N 23 </w:t>
            </w:r>
          </w:p>
        </w:tc>
        <w:tc>
          <w:tcPr>
            <w:tcW w:w="5672" w:type="dxa"/>
            <w:tcBorders>
              <w:top w:val="single" w:sz="4" w:space="0" w:color="000000"/>
              <w:left w:val="single" w:sz="4" w:space="0" w:color="000000"/>
              <w:bottom w:val="single" w:sz="4" w:space="0" w:color="000000"/>
              <w:right w:val="single" w:sz="4" w:space="0" w:color="000000"/>
            </w:tcBorders>
          </w:tcPr>
          <w:p w14:paraId="715A2F0D" w14:textId="77777777" w:rsidR="0029216D" w:rsidRPr="0029216D" w:rsidRDefault="0029216D" w:rsidP="00EC3AB3">
            <w:pPr>
              <w:spacing w:line="259" w:lineRule="auto"/>
              <w:ind w:left="2"/>
              <w:rPr>
                <w:sz w:val="22"/>
                <w:szCs w:val="22"/>
              </w:rPr>
            </w:pPr>
            <w:r w:rsidRPr="0029216D">
              <w:rPr>
                <w:sz w:val="22"/>
                <w:szCs w:val="22"/>
              </w:rPr>
              <w:t xml:space="preserve">Niewłaściwe zachowanie podczas uroczystości, imprez szkolnych oraz apeli  </w:t>
            </w:r>
          </w:p>
        </w:tc>
        <w:tc>
          <w:tcPr>
            <w:tcW w:w="1801" w:type="dxa"/>
            <w:tcBorders>
              <w:top w:val="single" w:sz="4" w:space="0" w:color="000000"/>
              <w:left w:val="single" w:sz="4" w:space="0" w:color="000000"/>
              <w:bottom w:val="single" w:sz="4" w:space="0" w:color="000000"/>
              <w:right w:val="single" w:sz="4" w:space="0" w:color="000000"/>
            </w:tcBorders>
          </w:tcPr>
          <w:p w14:paraId="2BCC0AF2" w14:textId="77777777" w:rsidR="0029216D" w:rsidRPr="0029216D" w:rsidRDefault="0029216D" w:rsidP="00EC3AB3">
            <w:pPr>
              <w:spacing w:line="259" w:lineRule="auto"/>
              <w:ind w:left="4"/>
              <w:jc w:val="center"/>
              <w:rPr>
                <w:sz w:val="22"/>
                <w:szCs w:val="22"/>
              </w:rPr>
            </w:pPr>
            <w:r w:rsidRPr="0029216D">
              <w:rPr>
                <w:b/>
                <w:sz w:val="22"/>
                <w:szCs w:val="22"/>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4DCCBE41"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6EEBFC8D" w14:textId="77777777" w:rsidTr="00EC3AB3">
        <w:trPr>
          <w:trHeight w:val="792"/>
        </w:trPr>
        <w:tc>
          <w:tcPr>
            <w:tcW w:w="10291" w:type="dxa"/>
            <w:gridSpan w:val="4"/>
            <w:tcBorders>
              <w:top w:val="single" w:sz="4" w:space="0" w:color="000000"/>
              <w:left w:val="single" w:sz="4" w:space="0" w:color="000000"/>
              <w:bottom w:val="single" w:sz="4" w:space="0" w:color="000000"/>
              <w:right w:val="single" w:sz="4" w:space="0" w:color="000000"/>
            </w:tcBorders>
          </w:tcPr>
          <w:p w14:paraId="4DA75298" w14:textId="77777777" w:rsidR="0029216D" w:rsidRPr="0029216D" w:rsidRDefault="0029216D" w:rsidP="00EC3AB3">
            <w:pPr>
              <w:spacing w:after="23" w:line="259" w:lineRule="auto"/>
              <w:ind w:left="55"/>
              <w:jc w:val="center"/>
              <w:rPr>
                <w:sz w:val="22"/>
                <w:szCs w:val="22"/>
              </w:rPr>
            </w:pPr>
            <w:r w:rsidRPr="0029216D">
              <w:rPr>
                <w:b/>
                <w:sz w:val="22"/>
                <w:szCs w:val="22"/>
              </w:rPr>
              <w:t xml:space="preserve"> </w:t>
            </w:r>
          </w:p>
          <w:p w14:paraId="27187E51" w14:textId="77777777" w:rsidR="0029216D" w:rsidRPr="0029216D" w:rsidRDefault="0029216D" w:rsidP="00EC3AB3">
            <w:pPr>
              <w:spacing w:line="259" w:lineRule="auto"/>
              <w:ind w:right="3"/>
              <w:jc w:val="center"/>
              <w:rPr>
                <w:sz w:val="22"/>
                <w:szCs w:val="22"/>
              </w:rPr>
            </w:pPr>
            <w:r w:rsidRPr="0029216D">
              <w:rPr>
                <w:b/>
                <w:sz w:val="22"/>
                <w:szCs w:val="22"/>
              </w:rPr>
              <w:t xml:space="preserve">IV. BRAK DBAŁOŚĆ O BEZPIECZEŃSTWO I ZDROWIE WŁASNE ORAZ INNYCH OSÓB  </w:t>
            </w:r>
          </w:p>
          <w:p w14:paraId="71B2AEE2" w14:textId="77777777" w:rsidR="0029216D" w:rsidRPr="0029216D" w:rsidRDefault="0029216D" w:rsidP="00EC3AB3">
            <w:pPr>
              <w:spacing w:line="259" w:lineRule="auto"/>
              <w:ind w:left="60"/>
              <w:jc w:val="center"/>
              <w:rPr>
                <w:sz w:val="22"/>
                <w:szCs w:val="22"/>
              </w:rPr>
            </w:pPr>
            <w:r w:rsidRPr="0029216D">
              <w:rPr>
                <w:sz w:val="22"/>
                <w:szCs w:val="22"/>
              </w:rPr>
              <w:t xml:space="preserve"> </w:t>
            </w:r>
          </w:p>
        </w:tc>
      </w:tr>
      <w:tr w:rsidR="0029216D" w:rsidRPr="0029216D" w14:paraId="600B98B4"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6E448F27" w14:textId="77777777" w:rsidR="0029216D" w:rsidRPr="0029216D" w:rsidRDefault="0029216D" w:rsidP="00EC3AB3">
            <w:pPr>
              <w:spacing w:line="259" w:lineRule="auto"/>
              <w:ind w:right="1"/>
              <w:jc w:val="center"/>
              <w:rPr>
                <w:sz w:val="22"/>
                <w:szCs w:val="22"/>
              </w:rPr>
            </w:pPr>
            <w:r w:rsidRPr="0029216D">
              <w:rPr>
                <w:b/>
                <w:sz w:val="22"/>
                <w:szCs w:val="22"/>
              </w:rPr>
              <w:t xml:space="preserve">N 24 </w:t>
            </w:r>
          </w:p>
        </w:tc>
        <w:tc>
          <w:tcPr>
            <w:tcW w:w="5672" w:type="dxa"/>
            <w:tcBorders>
              <w:top w:val="single" w:sz="4" w:space="0" w:color="000000"/>
              <w:left w:val="single" w:sz="4" w:space="0" w:color="000000"/>
              <w:bottom w:val="single" w:sz="4" w:space="0" w:color="000000"/>
              <w:right w:val="single" w:sz="4" w:space="0" w:color="000000"/>
            </w:tcBorders>
          </w:tcPr>
          <w:p w14:paraId="5734B497" w14:textId="77777777" w:rsidR="0029216D" w:rsidRPr="0029216D" w:rsidRDefault="0029216D" w:rsidP="00EC3AB3">
            <w:pPr>
              <w:spacing w:line="259" w:lineRule="auto"/>
              <w:ind w:left="2"/>
              <w:rPr>
                <w:sz w:val="22"/>
                <w:szCs w:val="22"/>
              </w:rPr>
            </w:pPr>
            <w:r w:rsidRPr="0029216D">
              <w:rPr>
                <w:sz w:val="22"/>
                <w:szCs w:val="22"/>
              </w:rPr>
              <w:t xml:space="preserve">Niebezpieczne zachowania np. bieganie, przynoszenie niebezpiecznych przedmiotów </w:t>
            </w:r>
          </w:p>
        </w:tc>
        <w:tc>
          <w:tcPr>
            <w:tcW w:w="1801" w:type="dxa"/>
            <w:tcBorders>
              <w:top w:val="single" w:sz="4" w:space="0" w:color="000000"/>
              <w:left w:val="single" w:sz="4" w:space="0" w:color="000000"/>
              <w:bottom w:val="single" w:sz="4" w:space="0" w:color="000000"/>
              <w:right w:val="single" w:sz="4" w:space="0" w:color="000000"/>
            </w:tcBorders>
          </w:tcPr>
          <w:p w14:paraId="1C00F493" w14:textId="77777777" w:rsidR="0029216D" w:rsidRPr="0029216D" w:rsidRDefault="0029216D" w:rsidP="00EC3AB3">
            <w:pPr>
              <w:spacing w:line="259" w:lineRule="auto"/>
              <w:ind w:left="4"/>
              <w:jc w:val="center"/>
              <w:rPr>
                <w:sz w:val="22"/>
                <w:szCs w:val="22"/>
              </w:rPr>
            </w:pPr>
            <w:r w:rsidRPr="0029216D">
              <w:rPr>
                <w:b/>
                <w:sz w:val="22"/>
                <w:szCs w:val="22"/>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6BB37E92"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52C121FC"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37EE205C" w14:textId="77777777" w:rsidR="0029216D" w:rsidRPr="0029216D" w:rsidRDefault="0029216D" w:rsidP="00EC3AB3">
            <w:pPr>
              <w:spacing w:line="259" w:lineRule="auto"/>
              <w:ind w:right="1"/>
              <w:jc w:val="center"/>
              <w:rPr>
                <w:sz w:val="22"/>
                <w:szCs w:val="22"/>
              </w:rPr>
            </w:pPr>
            <w:r w:rsidRPr="0029216D">
              <w:rPr>
                <w:b/>
                <w:sz w:val="22"/>
                <w:szCs w:val="22"/>
              </w:rPr>
              <w:t xml:space="preserve">N 25 </w:t>
            </w:r>
          </w:p>
          <w:p w14:paraId="455C43A3" w14:textId="77777777" w:rsidR="0029216D" w:rsidRPr="0029216D" w:rsidRDefault="0029216D" w:rsidP="00EC3AB3">
            <w:pPr>
              <w:spacing w:line="259" w:lineRule="auto"/>
              <w:ind w:left="113"/>
              <w:jc w:val="center"/>
              <w:rPr>
                <w:sz w:val="22"/>
                <w:szCs w:val="22"/>
              </w:rPr>
            </w:pPr>
            <w:r w:rsidRPr="0029216D">
              <w:rPr>
                <w:b/>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7F9B925D" w14:textId="77777777" w:rsidR="0029216D" w:rsidRPr="0029216D" w:rsidRDefault="0029216D" w:rsidP="00EC3AB3">
            <w:pPr>
              <w:spacing w:line="259" w:lineRule="auto"/>
              <w:ind w:left="2"/>
              <w:rPr>
                <w:sz w:val="22"/>
                <w:szCs w:val="22"/>
              </w:rPr>
            </w:pPr>
            <w:r w:rsidRPr="0029216D">
              <w:rPr>
                <w:sz w:val="22"/>
                <w:szCs w:val="22"/>
              </w:rPr>
              <w:t xml:space="preserve">Bójka </w:t>
            </w:r>
          </w:p>
        </w:tc>
        <w:tc>
          <w:tcPr>
            <w:tcW w:w="1801" w:type="dxa"/>
            <w:tcBorders>
              <w:top w:val="single" w:sz="4" w:space="0" w:color="000000"/>
              <w:left w:val="single" w:sz="4" w:space="0" w:color="000000"/>
              <w:bottom w:val="single" w:sz="4" w:space="0" w:color="000000"/>
              <w:right w:val="single" w:sz="4" w:space="0" w:color="000000"/>
            </w:tcBorders>
          </w:tcPr>
          <w:p w14:paraId="0E4AE4F0" w14:textId="77777777" w:rsidR="0029216D" w:rsidRPr="0029216D" w:rsidRDefault="0029216D" w:rsidP="00EC3AB3">
            <w:pPr>
              <w:spacing w:line="259" w:lineRule="auto"/>
              <w:ind w:left="4"/>
              <w:jc w:val="center"/>
              <w:rPr>
                <w:sz w:val="22"/>
                <w:szCs w:val="22"/>
              </w:rPr>
            </w:pPr>
            <w:r w:rsidRPr="0029216D">
              <w:rPr>
                <w:b/>
                <w:sz w:val="22"/>
                <w:szCs w:val="22"/>
              </w:rPr>
              <w:t xml:space="preserve">-5 </w:t>
            </w:r>
          </w:p>
        </w:tc>
        <w:tc>
          <w:tcPr>
            <w:tcW w:w="1829" w:type="dxa"/>
            <w:tcBorders>
              <w:top w:val="single" w:sz="4" w:space="0" w:color="000000"/>
              <w:left w:val="single" w:sz="4" w:space="0" w:color="000000"/>
              <w:bottom w:val="single" w:sz="4" w:space="0" w:color="000000"/>
              <w:right w:val="single" w:sz="4" w:space="0" w:color="000000"/>
            </w:tcBorders>
          </w:tcPr>
          <w:p w14:paraId="6A3D7512"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3EB07314"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56419058" w14:textId="77777777" w:rsidR="0029216D" w:rsidRPr="0029216D" w:rsidRDefault="0029216D" w:rsidP="00EC3AB3">
            <w:pPr>
              <w:spacing w:line="259" w:lineRule="auto"/>
              <w:ind w:right="1"/>
              <w:jc w:val="center"/>
              <w:rPr>
                <w:sz w:val="22"/>
                <w:szCs w:val="22"/>
              </w:rPr>
            </w:pPr>
            <w:r w:rsidRPr="0029216D">
              <w:rPr>
                <w:b/>
                <w:sz w:val="22"/>
                <w:szCs w:val="22"/>
              </w:rPr>
              <w:lastRenderedPageBreak/>
              <w:t xml:space="preserve">N 26 </w:t>
            </w:r>
          </w:p>
        </w:tc>
        <w:tc>
          <w:tcPr>
            <w:tcW w:w="5672" w:type="dxa"/>
            <w:tcBorders>
              <w:top w:val="single" w:sz="4" w:space="0" w:color="000000"/>
              <w:left w:val="single" w:sz="4" w:space="0" w:color="000000"/>
              <w:bottom w:val="single" w:sz="4" w:space="0" w:color="000000"/>
              <w:right w:val="single" w:sz="4" w:space="0" w:color="000000"/>
            </w:tcBorders>
          </w:tcPr>
          <w:p w14:paraId="2C4B6AF8" w14:textId="77777777" w:rsidR="0029216D" w:rsidRPr="0029216D" w:rsidRDefault="0029216D" w:rsidP="00EC3AB3">
            <w:pPr>
              <w:spacing w:line="259" w:lineRule="auto"/>
              <w:ind w:left="2"/>
              <w:rPr>
                <w:sz w:val="22"/>
                <w:szCs w:val="22"/>
              </w:rPr>
            </w:pPr>
            <w:r w:rsidRPr="0029216D">
              <w:rPr>
                <w:sz w:val="22"/>
                <w:szCs w:val="22"/>
              </w:rPr>
              <w:t xml:space="preserve">Brak reakcji na zło - nieodpowiednie zachowanie kolegów, koleżanek </w:t>
            </w:r>
          </w:p>
        </w:tc>
        <w:tc>
          <w:tcPr>
            <w:tcW w:w="1801" w:type="dxa"/>
            <w:tcBorders>
              <w:top w:val="single" w:sz="4" w:space="0" w:color="000000"/>
              <w:left w:val="single" w:sz="4" w:space="0" w:color="000000"/>
              <w:bottom w:val="single" w:sz="4" w:space="0" w:color="000000"/>
              <w:right w:val="single" w:sz="4" w:space="0" w:color="000000"/>
            </w:tcBorders>
          </w:tcPr>
          <w:p w14:paraId="64536E41" w14:textId="77777777" w:rsidR="0029216D" w:rsidRPr="0029216D" w:rsidRDefault="0029216D" w:rsidP="00EC3AB3">
            <w:pPr>
              <w:spacing w:line="259" w:lineRule="auto"/>
              <w:ind w:left="4"/>
              <w:jc w:val="center"/>
              <w:rPr>
                <w:sz w:val="22"/>
                <w:szCs w:val="22"/>
              </w:rPr>
            </w:pPr>
            <w:r w:rsidRPr="0029216D">
              <w:rPr>
                <w:b/>
                <w:sz w:val="22"/>
                <w:szCs w:val="22"/>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6FB99C5C" w14:textId="77777777" w:rsidR="0029216D" w:rsidRPr="0029216D" w:rsidRDefault="0029216D" w:rsidP="00EC3AB3">
            <w:pPr>
              <w:spacing w:line="259" w:lineRule="auto"/>
              <w:ind w:left="1"/>
              <w:jc w:val="center"/>
              <w:rPr>
                <w:sz w:val="22"/>
                <w:szCs w:val="22"/>
              </w:rPr>
            </w:pPr>
            <w:r w:rsidRPr="0029216D">
              <w:rPr>
                <w:sz w:val="22"/>
                <w:szCs w:val="22"/>
              </w:rPr>
              <w:t xml:space="preserve">każdorazowo  </w:t>
            </w:r>
          </w:p>
        </w:tc>
      </w:tr>
      <w:tr w:rsidR="0029216D" w:rsidRPr="0029216D" w14:paraId="65B8DC3E" w14:textId="77777777" w:rsidTr="00EC3AB3">
        <w:trPr>
          <w:trHeight w:val="768"/>
        </w:trPr>
        <w:tc>
          <w:tcPr>
            <w:tcW w:w="989" w:type="dxa"/>
            <w:tcBorders>
              <w:top w:val="single" w:sz="4" w:space="0" w:color="000000"/>
              <w:left w:val="single" w:sz="4" w:space="0" w:color="000000"/>
              <w:bottom w:val="single" w:sz="4" w:space="0" w:color="000000"/>
              <w:right w:val="single" w:sz="4" w:space="0" w:color="000000"/>
            </w:tcBorders>
          </w:tcPr>
          <w:p w14:paraId="123B9146" w14:textId="77777777" w:rsidR="0029216D" w:rsidRPr="0029216D" w:rsidRDefault="0029216D" w:rsidP="00EC3AB3">
            <w:pPr>
              <w:spacing w:line="259" w:lineRule="auto"/>
              <w:ind w:right="1"/>
              <w:jc w:val="center"/>
              <w:rPr>
                <w:sz w:val="22"/>
                <w:szCs w:val="22"/>
              </w:rPr>
            </w:pPr>
            <w:r w:rsidRPr="0029216D">
              <w:rPr>
                <w:b/>
                <w:sz w:val="22"/>
                <w:szCs w:val="22"/>
              </w:rPr>
              <w:t xml:space="preserve">N 27 </w:t>
            </w:r>
          </w:p>
        </w:tc>
        <w:tc>
          <w:tcPr>
            <w:tcW w:w="5672" w:type="dxa"/>
            <w:tcBorders>
              <w:top w:val="single" w:sz="4" w:space="0" w:color="000000"/>
              <w:left w:val="single" w:sz="4" w:space="0" w:color="000000"/>
              <w:bottom w:val="single" w:sz="4" w:space="0" w:color="000000"/>
              <w:right w:val="single" w:sz="4" w:space="0" w:color="000000"/>
            </w:tcBorders>
          </w:tcPr>
          <w:p w14:paraId="1240D717" w14:textId="77777777" w:rsidR="0029216D" w:rsidRPr="0029216D" w:rsidRDefault="0029216D" w:rsidP="00EC3AB3">
            <w:pPr>
              <w:spacing w:after="11" w:line="259" w:lineRule="auto"/>
              <w:ind w:left="2"/>
              <w:rPr>
                <w:sz w:val="22"/>
                <w:szCs w:val="22"/>
              </w:rPr>
            </w:pPr>
            <w:r w:rsidRPr="0029216D">
              <w:rPr>
                <w:sz w:val="22"/>
                <w:szCs w:val="22"/>
              </w:rPr>
              <w:t xml:space="preserve">Nieprzestrzeganie zasad bezpieczeństwa podczas </w:t>
            </w:r>
          </w:p>
          <w:p w14:paraId="5C884AB8" w14:textId="77777777" w:rsidR="0029216D" w:rsidRPr="0029216D" w:rsidRDefault="0029216D" w:rsidP="00EC3AB3">
            <w:pPr>
              <w:spacing w:line="259" w:lineRule="auto"/>
              <w:ind w:left="2"/>
              <w:rPr>
                <w:sz w:val="22"/>
                <w:szCs w:val="22"/>
              </w:rPr>
            </w:pPr>
            <w:r w:rsidRPr="0029216D">
              <w:rPr>
                <w:sz w:val="22"/>
                <w:szCs w:val="22"/>
              </w:rPr>
              <w:t xml:space="preserve">codziennych dojazdów autobusem oraz szkolnych wycieczek </w:t>
            </w:r>
          </w:p>
        </w:tc>
        <w:tc>
          <w:tcPr>
            <w:tcW w:w="1801" w:type="dxa"/>
            <w:tcBorders>
              <w:top w:val="single" w:sz="4" w:space="0" w:color="000000"/>
              <w:left w:val="single" w:sz="4" w:space="0" w:color="000000"/>
              <w:bottom w:val="single" w:sz="4" w:space="0" w:color="000000"/>
              <w:right w:val="single" w:sz="4" w:space="0" w:color="000000"/>
            </w:tcBorders>
          </w:tcPr>
          <w:p w14:paraId="73A76BFA" w14:textId="77777777" w:rsidR="0029216D" w:rsidRPr="0029216D" w:rsidRDefault="0029216D" w:rsidP="00EC3AB3">
            <w:pPr>
              <w:spacing w:line="259" w:lineRule="auto"/>
              <w:ind w:left="4"/>
              <w:jc w:val="center"/>
              <w:rPr>
                <w:sz w:val="22"/>
                <w:szCs w:val="22"/>
              </w:rPr>
            </w:pPr>
            <w:r w:rsidRPr="0029216D">
              <w:rPr>
                <w:b/>
                <w:sz w:val="22"/>
                <w:szCs w:val="22"/>
              </w:rPr>
              <w:t xml:space="preserve">-5 </w:t>
            </w:r>
          </w:p>
          <w:p w14:paraId="78E64EAD" w14:textId="77777777" w:rsidR="0029216D" w:rsidRPr="0029216D" w:rsidRDefault="0029216D" w:rsidP="00EC3AB3">
            <w:pPr>
              <w:spacing w:line="259" w:lineRule="auto"/>
              <w:ind w:left="112"/>
              <w:jc w:val="center"/>
              <w:rPr>
                <w:sz w:val="22"/>
                <w:szCs w:val="22"/>
              </w:rPr>
            </w:pPr>
            <w:r w:rsidRPr="0029216D">
              <w:rPr>
                <w:b/>
                <w:color w:val="FF0000"/>
                <w:sz w:val="22"/>
                <w:szCs w:val="22"/>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665429A"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6772B34A" w14:textId="77777777" w:rsidTr="00EC3AB3">
        <w:trPr>
          <w:trHeight w:val="517"/>
        </w:trPr>
        <w:tc>
          <w:tcPr>
            <w:tcW w:w="989" w:type="dxa"/>
            <w:tcBorders>
              <w:top w:val="single" w:sz="4" w:space="0" w:color="000000"/>
              <w:left w:val="single" w:sz="4" w:space="0" w:color="000000"/>
              <w:bottom w:val="single" w:sz="4" w:space="0" w:color="000000"/>
              <w:right w:val="single" w:sz="4" w:space="0" w:color="000000"/>
            </w:tcBorders>
          </w:tcPr>
          <w:p w14:paraId="7FE62F9B" w14:textId="77777777" w:rsidR="0029216D" w:rsidRPr="0029216D" w:rsidRDefault="0029216D" w:rsidP="00EC3AB3">
            <w:pPr>
              <w:spacing w:line="259" w:lineRule="auto"/>
              <w:ind w:right="1"/>
              <w:jc w:val="center"/>
              <w:rPr>
                <w:sz w:val="22"/>
                <w:szCs w:val="22"/>
              </w:rPr>
            </w:pPr>
            <w:r w:rsidRPr="0029216D">
              <w:rPr>
                <w:b/>
                <w:sz w:val="22"/>
                <w:szCs w:val="22"/>
              </w:rPr>
              <w:t xml:space="preserve">N 28 </w:t>
            </w:r>
          </w:p>
        </w:tc>
        <w:tc>
          <w:tcPr>
            <w:tcW w:w="5672" w:type="dxa"/>
            <w:tcBorders>
              <w:top w:val="single" w:sz="4" w:space="0" w:color="000000"/>
              <w:left w:val="single" w:sz="4" w:space="0" w:color="000000"/>
              <w:bottom w:val="single" w:sz="4" w:space="0" w:color="000000"/>
              <w:right w:val="single" w:sz="4" w:space="0" w:color="000000"/>
            </w:tcBorders>
          </w:tcPr>
          <w:p w14:paraId="3CBD3B87" w14:textId="77777777" w:rsidR="0029216D" w:rsidRPr="0029216D" w:rsidRDefault="0029216D" w:rsidP="00EC3AB3">
            <w:pPr>
              <w:spacing w:line="259" w:lineRule="auto"/>
              <w:ind w:left="2"/>
              <w:rPr>
                <w:sz w:val="22"/>
                <w:szCs w:val="22"/>
              </w:rPr>
            </w:pPr>
            <w:r w:rsidRPr="0029216D">
              <w:rPr>
                <w:sz w:val="22"/>
                <w:szCs w:val="22"/>
              </w:rPr>
              <w:t xml:space="preserve">Zachęcanie i namawianie do złego  </w:t>
            </w:r>
          </w:p>
          <w:p w14:paraId="42A18B60"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4A6CB9D7" w14:textId="77777777" w:rsidR="0029216D" w:rsidRPr="0029216D" w:rsidRDefault="0029216D" w:rsidP="00EC3AB3">
            <w:pPr>
              <w:spacing w:line="259" w:lineRule="auto"/>
              <w:ind w:left="4"/>
              <w:jc w:val="center"/>
              <w:rPr>
                <w:sz w:val="22"/>
                <w:szCs w:val="22"/>
              </w:rPr>
            </w:pPr>
            <w:r w:rsidRPr="0029216D">
              <w:rPr>
                <w:b/>
                <w:sz w:val="22"/>
                <w:szCs w:val="22"/>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48225063"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309CFD5A"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3655091B" w14:textId="77777777" w:rsidR="0029216D" w:rsidRPr="0029216D" w:rsidRDefault="0029216D" w:rsidP="00EC3AB3">
            <w:pPr>
              <w:spacing w:line="259" w:lineRule="auto"/>
              <w:ind w:right="1"/>
              <w:jc w:val="center"/>
              <w:rPr>
                <w:sz w:val="22"/>
                <w:szCs w:val="22"/>
              </w:rPr>
            </w:pPr>
            <w:r w:rsidRPr="0029216D">
              <w:rPr>
                <w:b/>
                <w:sz w:val="22"/>
                <w:szCs w:val="22"/>
              </w:rPr>
              <w:t xml:space="preserve">N 29 </w:t>
            </w:r>
          </w:p>
        </w:tc>
        <w:tc>
          <w:tcPr>
            <w:tcW w:w="5672" w:type="dxa"/>
            <w:tcBorders>
              <w:top w:val="single" w:sz="4" w:space="0" w:color="000000"/>
              <w:left w:val="single" w:sz="4" w:space="0" w:color="000000"/>
              <w:bottom w:val="single" w:sz="4" w:space="0" w:color="000000"/>
              <w:right w:val="single" w:sz="4" w:space="0" w:color="000000"/>
            </w:tcBorders>
          </w:tcPr>
          <w:p w14:paraId="774B27DF" w14:textId="77777777" w:rsidR="0029216D" w:rsidRPr="0029216D" w:rsidRDefault="0029216D" w:rsidP="00EC3AB3">
            <w:pPr>
              <w:spacing w:line="259" w:lineRule="auto"/>
              <w:ind w:left="2"/>
              <w:rPr>
                <w:sz w:val="22"/>
                <w:szCs w:val="22"/>
              </w:rPr>
            </w:pPr>
            <w:r w:rsidRPr="0029216D">
              <w:rPr>
                <w:sz w:val="22"/>
                <w:szCs w:val="22"/>
              </w:rPr>
              <w:t xml:space="preserve">Zaczepki fizyczne </w:t>
            </w:r>
          </w:p>
          <w:p w14:paraId="194598C4"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1E024955" w14:textId="77777777" w:rsidR="0029216D" w:rsidRPr="0029216D" w:rsidRDefault="0029216D" w:rsidP="00EC3AB3">
            <w:pPr>
              <w:spacing w:line="259" w:lineRule="auto"/>
              <w:ind w:left="4"/>
              <w:jc w:val="center"/>
              <w:rPr>
                <w:sz w:val="22"/>
                <w:szCs w:val="22"/>
              </w:rPr>
            </w:pPr>
            <w:r w:rsidRPr="0029216D">
              <w:rPr>
                <w:b/>
                <w:sz w:val="22"/>
                <w:szCs w:val="22"/>
              </w:rPr>
              <w:t xml:space="preserve">-1 </w:t>
            </w:r>
          </w:p>
          <w:p w14:paraId="58C40936" w14:textId="77777777" w:rsidR="0029216D" w:rsidRPr="0029216D" w:rsidRDefault="0029216D" w:rsidP="00EC3AB3">
            <w:pPr>
              <w:spacing w:line="259" w:lineRule="auto"/>
              <w:ind w:left="112"/>
              <w:jc w:val="center"/>
              <w:rPr>
                <w:sz w:val="22"/>
                <w:szCs w:val="22"/>
              </w:rPr>
            </w:pPr>
            <w:r w:rsidRPr="0029216D">
              <w:rPr>
                <w:b/>
                <w:color w:val="FF0000"/>
                <w:sz w:val="22"/>
                <w:szCs w:val="22"/>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73A23375"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1BB6123C" w14:textId="77777777" w:rsidTr="00EC3AB3">
        <w:trPr>
          <w:trHeight w:val="516"/>
        </w:trPr>
        <w:tc>
          <w:tcPr>
            <w:tcW w:w="989" w:type="dxa"/>
            <w:tcBorders>
              <w:top w:val="single" w:sz="4" w:space="0" w:color="000000"/>
              <w:left w:val="single" w:sz="4" w:space="0" w:color="000000"/>
              <w:bottom w:val="single" w:sz="4" w:space="0" w:color="000000"/>
              <w:right w:val="single" w:sz="4" w:space="0" w:color="000000"/>
            </w:tcBorders>
          </w:tcPr>
          <w:p w14:paraId="11B02443" w14:textId="77777777" w:rsidR="0029216D" w:rsidRPr="0029216D" w:rsidRDefault="0029216D" w:rsidP="00EC3AB3">
            <w:pPr>
              <w:ind w:right="1"/>
              <w:jc w:val="center"/>
              <w:rPr>
                <w:b/>
                <w:sz w:val="22"/>
                <w:szCs w:val="22"/>
              </w:rPr>
            </w:pPr>
            <w:r w:rsidRPr="0029216D">
              <w:rPr>
                <w:b/>
                <w:sz w:val="22"/>
                <w:szCs w:val="22"/>
              </w:rPr>
              <w:t>N 30</w:t>
            </w:r>
          </w:p>
        </w:tc>
        <w:tc>
          <w:tcPr>
            <w:tcW w:w="5672" w:type="dxa"/>
            <w:tcBorders>
              <w:top w:val="single" w:sz="4" w:space="0" w:color="000000"/>
              <w:left w:val="single" w:sz="4" w:space="0" w:color="000000"/>
              <w:bottom w:val="single" w:sz="4" w:space="0" w:color="000000"/>
              <w:right w:val="single" w:sz="4" w:space="0" w:color="000000"/>
            </w:tcBorders>
          </w:tcPr>
          <w:p w14:paraId="2D6BEB84" w14:textId="77777777" w:rsidR="0029216D" w:rsidRPr="0029216D" w:rsidRDefault="0029216D" w:rsidP="00EC3AB3">
            <w:pPr>
              <w:ind w:left="2"/>
              <w:rPr>
                <w:sz w:val="22"/>
                <w:szCs w:val="22"/>
              </w:rPr>
            </w:pPr>
            <w:r w:rsidRPr="0029216D">
              <w:rPr>
                <w:sz w:val="22"/>
                <w:szCs w:val="22"/>
              </w:rPr>
              <w:t xml:space="preserve">Stosowanie używek </w:t>
            </w:r>
          </w:p>
        </w:tc>
        <w:tc>
          <w:tcPr>
            <w:tcW w:w="1801" w:type="dxa"/>
            <w:tcBorders>
              <w:top w:val="single" w:sz="4" w:space="0" w:color="000000"/>
              <w:left w:val="single" w:sz="4" w:space="0" w:color="000000"/>
              <w:bottom w:val="single" w:sz="4" w:space="0" w:color="000000"/>
              <w:right w:val="single" w:sz="4" w:space="0" w:color="000000"/>
            </w:tcBorders>
          </w:tcPr>
          <w:p w14:paraId="2037043E" w14:textId="77777777" w:rsidR="0029216D" w:rsidRPr="0029216D" w:rsidRDefault="0029216D" w:rsidP="00EC3AB3">
            <w:pPr>
              <w:ind w:left="4"/>
              <w:jc w:val="center"/>
              <w:rPr>
                <w:b/>
                <w:sz w:val="22"/>
                <w:szCs w:val="22"/>
              </w:rPr>
            </w:pPr>
            <w:r w:rsidRPr="0029216D">
              <w:rPr>
                <w:b/>
                <w:sz w:val="22"/>
                <w:szCs w:val="22"/>
              </w:rPr>
              <w:t>- 5</w:t>
            </w:r>
          </w:p>
        </w:tc>
        <w:tc>
          <w:tcPr>
            <w:tcW w:w="1829" w:type="dxa"/>
            <w:tcBorders>
              <w:top w:val="single" w:sz="4" w:space="0" w:color="000000"/>
              <w:left w:val="single" w:sz="4" w:space="0" w:color="000000"/>
              <w:bottom w:val="single" w:sz="4" w:space="0" w:color="000000"/>
              <w:right w:val="single" w:sz="4" w:space="0" w:color="000000"/>
            </w:tcBorders>
          </w:tcPr>
          <w:p w14:paraId="79AA7777" w14:textId="77777777" w:rsidR="0029216D" w:rsidRPr="0029216D" w:rsidRDefault="0029216D" w:rsidP="00EC3AB3">
            <w:pPr>
              <w:ind w:right="3"/>
              <w:jc w:val="center"/>
              <w:rPr>
                <w:sz w:val="22"/>
                <w:szCs w:val="22"/>
              </w:rPr>
            </w:pPr>
            <w:r w:rsidRPr="0029216D">
              <w:rPr>
                <w:sz w:val="22"/>
                <w:szCs w:val="22"/>
              </w:rPr>
              <w:t>każdorazowo</w:t>
            </w:r>
          </w:p>
        </w:tc>
      </w:tr>
      <w:tr w:rsidR="0029216D" w:rsidRPr="0029216D" w14:paraId="1A7D3487" w14:textId="77777777" w:rsidTr="00EC3AB3">
        <w:trPr>
          <w:trHeight w:val="768"/>
        </w:trPr>
        <w:tc>
          <w:tcPr>
            <w:tcW w:w="10291" w:type="dxa"/>
            <w:gridSpan w:val="4"/>
            <w:tcBorders>
              <w:top w:val="single" w:sz="4" w:space="0" w:color="000000"/>
              <w:left w:val="single" w:sz="4" w:space="0" w:color="000000"/>
              <w:bottom w:val="single" w:sz="4" w:space="0" w:color="000000"/>
              <w:right w:val="single" w:sz="4" w:space="0" w:color="000000"/>
            </w:tcBorders>
          </w:tcPr>
          <w:p w14:paraId="32E640F8" w14:textId="77777777" w:rsidR="0029216D" w:rsidRPr="0029216D" w:rsidRDefault="0029216D" w:rsidP="00EC3AB3">
            <w:pPr>
              <w:spacing w:line="283" w:lineRule="auto"/>
              <w:ind w:left="822" w:right="764"/>
              <w:jc w:val="center"/>
              <w:rPr>
                <w:sz w:val="22"/>
                <w:szCs w:val="22"/>
              </w:rPr>
            </w:pPr>
            <w:r w:rsidRPr="0029216D">
              <w:rPr>
                <w:b/>
                <w:sz w:val="22"/>
                <w:szCs w:val="22"/>
              </w:rPr>
              <w:t xml:space="preserve">V. NIEGODNE I NIEKULTURALNE ZACHOWANIE W SZKOLE I POZA NIĄ, BRAK DBAŁOŚCI O PIĘKNO MOWY OJCZYSTEJ  </w:t>
            </w:r>
          </w:p>
          <w:p w14:paraId="46573446" w14:textId="77777777" w:rsidR="0029216D" w:rsidRPr="0029216D" w:rsidRDefault="0029216D" w:rsidP="00EC3AB3">
            <w:pPr>
              <w:spacing w:line="259" w:lineRule="auto"/>
              <w:jc w:val="center"/>
              <w:rPr>
                <w:sz w:val="22"/>
                <w:szCs w:val="22"/>
              </w:rPr>
            </w:pPr>
            <w:r w:rsidRPr="0029216D">
              <w:rPr>
                <w:b/>
                <w:sz w:val="22"/>
                <w:szCs w:val="22"/>
              </w:rPr>
              <w:t xml:space="preserve">ORAZ NIEOKAZYWANIE SZACUNKU INNYM OSOBOM </w:t>
            </w:r>
          </w:p>
        </w:tc>
      </w:tr>
      <w:tr w:rsidR="0029216D" w:rsidRPr="0029216D" w14:paraId="34C4FA4E" w14:textId="77777777" w:rsidTr="00EC3AB3">
        <w:trPr>
          <w:trHeight w:val="770"/>
        </w:trPr>
        <w:tc>
          <w:tcPr>
            <w:tcW w:w="989" w:type="dxa"/>
            <w:tcBorders>
              <w:top w:val="single" w:sz="4" w:space="0" w:color="000000"/>
              <w:left w:val="single" w:sz="4" w:space="0" w:color="000000"/>
              <w:bottom w:val="single" w:sz="4" w:space="0" w:color="000000"/>
              <w:right w:val="single" w:sz="4" w:space="0" w:color="000000"/>
            </w:tcBorders>
          </w:tcPr>
          <w:p w14:paraId="5054E360" w14:textId="77777777" w:rsidR="0029216D" w:rsidRPr="0029216D" w:rsidRDefault="0029216D" w:rsidP="00EC3AB3">
            <w:pPr>
              <w:spacing w:line="259" w:lineRule="auto"/>
              <w:ind w:right="1"/>
              <w:jc w:val="center"/>
              <w:rPr>
                <w:sz w:val="22"/>
                <w:szCs w:val="22"/>
              </w:rPr>
            </w:pPr>
            <w:r w:rsidRPr="0029216D">
              <w:rPr>
                <w:b/>
                <w:sz w:val="22"/>
                <w:szCs w:val="22"/>
              </w:rPr>
              <w:t xml:space="preserve">N 31 </w:t>
            </w:r>
          </w:p>
        </w:tc>
        <w:tc>
          <w:tcPr>
            <w:tcW w:w="5672" w:type="dxa"/>
            <w:tcBorders>
              <w:top w:val="single" w:sz="4" w:space="0" w:color="000000"/>
              <w:left w:val="single" w:sz="4" w:space="0" w:color="000000"/>
              <w:bottom w:val="single" w:sz="4" w:space="0" w:color="000000"/>
              <w:right w:val="single" w:sz="4" w:space="0" w:color="000000"/>
            </w:tcBorders>
          </w:tcPr>
          <w:p w14:paraId="63A3CCE3" w14:textId="77777777" w:rsidR="0029216D" w:rsidRPr="0029216D" w:rsidRDefault="0029216D" w:rsidP="00EC3AB3">
            <w:pPr>
              <w:spacing w:line="259" w:lineRule="auto"/>
              <w:ind w:left="2"/>
              <w:rPr>
                <w:sz w:val="22"/>
                <w:szCs w:val="22"/>
              </w:rPr>
            </w:pPr>
            <w:r w:rsidRPr="0029216D">
              <w:rPr>
                <w:sz w:val="22"/>
                <w:szCs w:val="22"/>
              </w:rPr>
              <w:t xml:space="preserve">Arogancja słowna wobec uczniów (ośmieszające teksty, wyśmiewanie, prowokowanie, wyzwiska, groźby, przekleństwa) oraz nieprzyzwoite gesty i pozy </w:t>
            </w:r>
          </w:p>
        </w:tc>
        <w:tc>
          <w:tcPr>
            <w:tcW w:w="1801" w:type="dxa"/>
            <w:tcBorders>
              <w:top w:val="single" w:sz="4" w:space="0" w:color="000000"/>
              <w:left w:val="single" w:sz="4" w:space="0" w:color="000000"/>
              <w:bottom w:val="single" w:sz="4" w:space="0" w:color="000000"/>
              <w:right w:val="single" w:sz="4" w:space="0" w:color="000000"/>
            </w:tcBorders>
          </w:tcPr>
          <w:p w14:paraId="1DF819B4" w14:textId="77777777" w:rsidR="0029216D" w:rsidRPr="0029216D" w:rsidRDefault="0029216D" w:rsidP="00EC3AB3">
            <w:pPr>
              <w:spacing w:line="259" w:lineRule="auto"/>
              <w:ind w:left="4"/>
              <w:jc w:val="center"/>
              <w:rPr>
                <w:sz w:val="22"/>
                <w:szCs w:val="22"/>
              </w:rPr>
            </w:pPr>
            <w:r w:rsidRPr="0029216D">
              <w:rPr>
                <w:b/>
                <w:sz w:val="22"/>
                <w:szCs w:val="22"/>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51FEBDD2"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47A186A9"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03C35416" w14:textId="77777777" w:rsidR="0029216D" w:rsidRPr="0029216D" w:rsidRDefault="0029216D" w:rsidP="00EC3AB3">
            <w:pPr>
              <w:spacing w:line="259" w:lineRule="auto"/>
              <w:ind w:right="1"/>
              <w:jc w:val="center"/>
              <w:rPr>
                <w:sz w:val="22"/>
                <w:szCs w:val="22"/>
              </w:rPr>
            </w:pPr>
            <w:r w:rsidRPr="0029216D">
              <w:rPr>
                <w:b/>
                <w:sz w:val="22"/>
                <w:szCs w:val="22"/>
              </w:rPr>
              <w:t xml:space="preserve">N 32 </w:t>
            </w:r>
          </w:p>
          <w:p w14:paraId="777D89FC" w14:textId="77777777" w:rsidR="0029216D" w:rsidRPr="0029216D" w:rsidRDefault="0029216D" w:rsidP="00EC3AB3">
            <w:pPr>
              <w:spacing w:line="259" w:lineRule="auto"/>
              <w:rPr>
                <w:sz w:val="22"/>
                <w:szCs w:val="22"/>
              </w:rPr>
            </w:pPr>
            <w:r w:rsidRPr="0029216D">
              <w:rPr>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26237904" w14:textId="77777777" w:rsidR="0029216D" w:rsidRPr="0029216D" w:rsidRDefault="0029216D" w:rsidP="00EC3AB3">
            <w:pPr>
              <w:spacing w:line="259" w:lineRule="auto"/>
              <w:ind w:left="2"/>
              <w:rPr>
                <w:sz w:val="22"/>
                <w:szCs w:val="22"/>
              </w:rPr>
            </w:pPr>
            <w:r w:rsidRPr="0029216D">
              <w:rPr>
                <w:sz w:val="22"/>
                <w:szCs w:val="22"/>
              </w:rPr>
              <w:t>Aroganckie zachowanie wobec pracowników szkoły i innych osób dorosłych</w:t>
            </w:r>
            <w:r w:rsidRPr="0029216D">
              <w:rPr>
                <w:color w:val="FF0000"/>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9E65AA8" w14:textId="77777777" w:rsidR="0029216D" w:rsidRPr="0029216D" w:rsidRDefault="0029216D" w:rsidP="00EC3AB3">
            <w:pPr>
              <w:spacing w:line="259" w:lineRule="auto"/>
              <w:ind w:left="4"/>
              <w:jc w:val="center"/>
              <w:rPr>
                <w:sz w:val="22"/>
                <w:szCs w:val="22"/>
              </w:rPr>
            </w:pPr>
            <w:r w:rsidRPr="0029216D">
              <w:rPr>
                <w:b/>
                <w:sz w:val="22"/>
                <w:szCs w:val="22"/>
              </w:rPr>
              <w:t xml:space="preserve">-5 </w:t>
            </w:r>
          </w:p>
        </w:tc>
        <w:tc>
          <w:tcPr>
            <w:tcW w:w="1829" w:type="dxa"/>
            <w:tcBorders>
              <w:top w:val="single" w:sz="4" w:space="0" w:color="000000"/>
              <w:left w:val="single" w:sz="4" w:space="0" w:color="000000"/>
              <w:bottom w:val="single" w:sz="4" w:space="0" w:color="000000"/>
              <w:right w:val="single" w:sz="4" w:space="0" w:color="000000"/>
            </w:tcBorders>
          </w:tcPr>
          <w:p w14:paraId="5530AE74"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44F9448A"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1AB7D82A" w14:textId="77777777" w:rsidR="0029216D" w:rsidRPr="0029216D" w:rsidRDefault="0029216D" w:rsidP="00EC3AB3">
            <w:pPr>
              <w:spacing w:line="259" w:lineRule="auto"/>
              <w:ind w:right="1"/>
              <w:jc w:val="center"/>
              <w:rPr>
                <w:sz w:val="22"/>
                <w:szCs w:val="22"/>
              </w:rPr>
            </w:pPr>
            <w:r w:rsidRPr="0029216D">
              <w:rPr>
                <w:b/>
                <w:sz w:val="22"/>
                <w:szCs w:val="22"/>
              </w:rPr>
              <w:t xml:space="preserve">N 33 </w:t>
            </w:r>
          </w:p>
        </w:tc>
        <w:tc>
          <w:tcPr>
            <w:tcW w:w="5672" w:type="dxa"/>
            <w:tcBorders>
              <w:top w:val="single" w:sz="4" w:space="0" w:color="000000"/>
              <w:left w:val="single" w:sz="4" w:space="0" w:color="000000"/>
              <w:bottom w:val="single" w:sz="4" w:space="0" w:color="000000"/>
              <w:right w:val="single" w:sz="4" w:space="0" w:color="000000"/>
            </w:tcBorders>
          </w:tcPr>
          <w:p w14:paraId="19EC83C6" w14:textId="77777777" w:rsidR="0029216D" w:rsidRPr="0029216D" w:rsidRDefault="0029216D" w:rsidP="00EC3AB3">
            <w:pPr>
              <w:spacing w:line="259" w:lineRule="auto"/>
              <w:ind w:left="2"/>
              <w:rPr>
                <w:sz w:val="22"/>
                <w:szCs w:val="22"/>
              </w:rPr>
            </w:pPr>
            <w:r w:rsidRPr="0029216D">
              <w:rPr>
                <w:sz w:val="22"/>
                <w:szCs w:val="22"/>
              </w:rPr>
              <w:t xml:space="preserve">Brak dbałości o czystość języka - przekleństwa </w:t>
            </w:r>
          </w:p>
          <w:p w14:paraId="21880578"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A468B75" w14:textId="77777777" w:rsidR="0029216D" w:rsidRPr="0029216D" w:rsidRDefault="0029216D" w:rsidP="00EC3AB3">
            <w:pPr>
              <w:spacing w:line="259" w:lineRule="auto"/>
              <w:ind w:left="4"/>
              <w:jc w:val="center"/>
              <w:rPr>
                <w:sz w:val="22"/>
                <w:szCs w:val="22"/>
              </w:rPr>
            </w:pPr>
            <w:r w:rsidRPr="0029216D">
              <w:rPr>
                <w:b/>
                <w:sz w:val="22"/>
                <w:szCs w:val="22"/>
              </w:rPr>
              <w:t xml:space="preserve">-1 </w:t>
            </w:r>
          </w:p>
        </w:tc>
        <w:tc>
          <w:tcPr>
            <w:tcW w:w="1829" w:type="dxa"/>
            <w:tcBorders>
              <w:top w:val="single" w:sz="4" w:space="0" w:color="000000"/>
              <w:left w:val="single" w:sz="4" w:space="0" w:color="000000"/>
              <w:bottom w:val="single" w:sz="4" w:space="0" w:color="000000"/>
              <w:right w:val="single" w:sz="4" w:space="0" w:color="000000"/>
            </w:tcBorders>
          </w:tcPr>
          <w:p w14:paraId="7F60F08D"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3A6AB44E"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29C72A97" w14:textId="77777777" w:rsidR="0029216D" w:rsidRPr="0029216D" w:rsidRDefault="0029216D" w:rsidP="00EC3AB3">
            <w:pPr>
              <w:spacing w:line="259" w:lineRule="auto"/>
              <w:ind w:right="1"/>
              <w:jc w:val="center"/>
              <w:rPr>
                <w:sz w:val="22"/>
                <w:szCs w:val="22"/>
              </w:rPr>
            </w:pPr>
            <w:r w:rsidRPr="0029216D">
              <w:rPr>
                <w:b/>
                <w:sz w:val="22"/>
                <w:szCs w:val="22"/>
              </w:rPr>
              <w:t xml:space="preserve">N 34 </w:t>
            </w:r>
          </w:p>
        </w:tc>
        <w:tc>
          <w:tcPr>
            <w:tcW w:w="5672" w:type="dxa"/>
            <w:tcBorders>
              <w:top w:val="single" w:sz="4" w:space="0" w:color="000000"/>
              <w:left w:val="single" w:sz="4" w:space="0" w:color="000000"/>
              <w:bottom w:val="single" w:sz="4" w:space="0" w:color="000000"/>
              <w:right w:val="single" w:sz="4" w:space="0" w:color="000000"/>
            </w:tcBorders>
          </w:tcPr>
          <w:p w14:paraId="58B9AF22" w14:textId="77777777" w:rsidR="0029216D" w:rsidRPr="0029216D" w:rsidRDefault="0029216D" w:rsidP="00EC3AB3">
            <w:pPr>
              <w:spacing w:line="259" w:lineRule="auto"/>
              <w:ind w:left="2"/>
              <w:rPr>
                <w:sz w:val="22"/>
                <w:szCs w:val="22"/>
              </w:rPr>
            </w:pPr>
            <w:r w:rsidRPr="0029216D">
              <w:rPr>
                <w:sz w:val="22"/>
                <w:szCs w:val="22"/>
              </w:rPr>
              <w:t xml:space="preserve">Kłamstwo, oszustwo, nieuczciwość </w:t>
            </w:r>
          </w:p>
          <w:p w14:paraId="668081BE"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AFE406B" w14:textId="77777777" w:rsidR="0029216D" w:rsidRPr="0029216D" w:rsidRDefault="0029216D" w:rsidP="00EC3AB3">
            <w:pPr>
              <w:spacing w:line="259" w:lineRule="auto"/>
              <w:ind w:left="4"/>
              <w:jc w:val="center"/>
              <w:rPr>
                <w:sz w:val="22"/>
                <w:szCs w:val="22"/>
              </w:rPr>
            </w:pPr>
            <w:r w:rsidRPr="0029216D">
              <w:rPr>
                <w:b/>
                <w:sz w:val="22"/>
                <w:szCs w:val="22"/>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36FA4660"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1A6577E4"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2A93EF9A" w14:textId="77777777" w:rsidR="0029216D" w:rsidRPr="0029216D" w:rsidRDefault="0029216D" w:rsidP="00EC3AB3">
            <w:pPr>
              <w:spacing w:line="259" w:lineRule="auto"/>
              <w:ind w:right="1"/>
              <w:jc w:val="center"/>
              <w:rPr>
                <w:sz w:val="22"/>
                <w:szCs w:val="22"/>
              </w:rPr>
            </w:pPr>
            <w:r w:rsidRPr="0029216D">
              <w:rPr>
                <w:b/>
                <w:sz w:val="22"/>
                <w:szCs w:val="22"/>
              </w:rPr>
              <w:t xml:space="preserve">N 35 </w:t>
            </w:r>
          </w:p>
        </w:tc>
        <w:tc>
          <w:tcPr>
            <w:tcW w:w="5672" w:type="dxa"/>
            <w:tcBorders>
              <w:top w:val="single" w:sz="4" w:space="0" w:color="000000"/>
              <w:left w:val="single" w:sz="4" w:space="0" w:color="000000"/>
              <w:bottom w:val="single" w:sz="4" w:space="0" w:color="000000"/>
              <w:right w:val="single" w:sz="4" w:space="0" w:color="000000"/>
            </w:tcBorders>
          </w:tcPr>
          <w:p w14:paraId="085BA391" w14:textId="77777777" w:rsidR="0029216D" w:rsidRPr="0029216D" w:rsidRDefault="0029216D" w:rsidP="00EC3AB3">
            <w:pPr>
              <w:spacing w:line="259" w:lineRule="auto"/>
              <w:ind w:left="2"/>
              <w:rPr>
                <w:sz w:val="22"/>
                <w:szCs w:val="22"/>
              </w:rPr>
            </w:pPr>
            <w:r w:rsidRPr="0029216D">
              <w:rPr>
                <w:sz w:val="22"/>
                <w:szCs w:val="22"/>
              </w:rPr>
              <w:t>Lekceważenie poleceń nauczyciela (na lekcji i na przerwie) , łamanie regulaminów i statutu</w:t>
            </w:r>
          </w:p>
          <w:p w14:paraId="3E9EA321"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6E4FE54" w14:textId="77777777" w:rsidR="0029216D" w:rsidRPr="0029216D" w:rsidRDefault="0029216D" w:rsidP="00EC3AB3">
            <w:pPr>
              <w:spacing w:line="259" w:lineRule="auto"/>
              <w:ind w:left="4"/>
              <w:jc w:val="center"/>
              <w:rPr>
                <w:sz w:val="22"/>
                <w:szCs w:val="22"/>
              </w:rPr>
            </w:pPr>
            <w:r w:rsidRPr="0029216D">
              <w:rPr>
                <w:b/>
                <w:sz w:val="22"/>
                <w:szCs w:val="22"/>
              </w:rP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79FDD872"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18C8D2CB"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41B51DA6" w14:textId="77777777" w:rsidR="0029216D" w:rsidRPr="0029216D" w:rsidRDefault="0029216D" w:rsidP="00EC3AB3">
            <w:pPr>
              <w:spacing w:line="259" w:lineRule="auto"/>
              <w:ind w:right="1"/>
              <w:jc w:val="center"/>
              <w:rPr>
                <w:sz w:val="22"/>
                <w:szCs w:val="22"/>
              </w:rPr>
            </w:pPr>
            <w:r w:rsidRPr="0029216D">
              <w:rPr>
                <w:b/>
                <w:sz w:val="22"/>
                <w:szCs w:val="22"/>
              </w:rPr>
              <w:t xml:space="preserve">N 36 </w:t>
            </w:r>
          </w:p>
        </w:tc>
        <w:tc>
          <w:tcPr>
            <w:tcW w:w="5672" w:type="dxa"/>
            <w:tcBorders>
              <w:top w:val="single" w:sz="4" w:space="0" w:color="000000"/>
              <w:left w:val="single" w:sz="4" w:space="0" w:color="000000"/>
              <w:bottom w:val="single" w:sz="4" w:space="0" w:color="000000"/>
              <w:right w:val="single" w:sz="4" w:space="0" w:color="000000"/>
            </w:tcBorders>
          </w:tcPr>
          <w:p w14:paraId="5C3F4F81" w14:textId="77777777" w:rsidR="0029216D" w:rsidRPr="0029216D" w:rsidRDefault="0029216D" w:rsidP="00EC3AB3">
            <w:pPr>
              <w:spacing w:line="259" w:lineRule="auto"/>
              <w:ind w:left="2"/>
              <w:rPr>
                <w:sz w:val="22"/>
                <w:szCs w:val="22"/>
              </w:rPr>
            </w:pPr>
            <w:r w:rsidRPr="0029216D">
              <w:rPr>
                <w:sz w:val="22"/>
                <w:szCs w:val="22"/>
              </w:rPr>
              <w:t xml:space="preserve">Niekulturalne zachowanie się (śmiecenie, plucie itp.) </w:t>
            </w:r>
          </w:p>
          <w:p w14:paraId="03D9FEC7"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5D0FD5E2" w14:textId="77777777" w:rsidR="0029216D" w:rsidRPr="0029216D" w:rsidRDefault="0029216D" w:rsidP="00EC3AB3">
            <w:pPr>
              <w:spacing w:line="259" w:lineRule="auto"/>
              <w:ind w:left="4"/>
              <w:jc w:val="center"/>
              <w:rPr>
                <w:sz w:val="22"/>
                <w:szCs w:val="22"/>
              </w:rPr>
            </w:pPr>
            <w:r w:rsidRPr="0029216D">
              <w:rPr>
                <w:b/>
                <w:sz w:val="22"/>
                <w:szCs w:val="22"/>
              </w:rP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438D24C8"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5AFAF26E" w14:textId="77777777" w:rsidTr="00EC3AB3">
        <w:trPr>
          <w:trHeight w:val="538"/>
        </w:trPr>
        <w:tc>
          <w:tcPr>
            <w:tcW w:w="989" w:type="dxa"/>
            <w:tcBorders>
              <w:top w:val="single" w:sz="4" w:space="0" w:color="000000"/>
              <w:left w:val="single" w:sz="4" w:space="0" w:color="000000"/>
              <w:bottom w:val="single" w:sz="4" w:space="0" w:color="000000"/>
              <w:right w:val="single" w:sz="4" w:space="0" w:color="000000"/>
            </w:tcBorders>
          </w:tcPr>
          <w:p w14:paraId="6B4B69D2" w14:textId="77777777" w:rsidR="0029216D" w:rsidRPr="0029216D" w:rsidRDefault="0029216D" w:rsidP="00EC3AB3">
            <w:pPr>
              <w:spacing w:line="259" w:lineRule="auto"/>
              <w:ind w:right="1"/>
              <w:jc w:val="center"/>
              <w:rPr>
                <w:sz w:val="22"/>
                <w:szCs w:val="22"/>
              </w:rPr>
            </w:pPr>
            <w:r w:rsidRPr="0029216D">
              <w:rPr>
                <w:b/>
                <w:sz w:val="22"/>
                <w:szCs w:val="22"/>
              </w:rPr>
              <w:t xml:space="preserve">N 37 </w:t>
            </w:r>
          </w:p>
          <w:p w14:paraId="47278058" w14:textId="77777777" w:rsidR="0029216D" w:rsidRPr="0029216D" w:rsidRDefault="0029216D" w:rsidP="00EC3AB3">
            <w:pPr>
              <w:spacing w:line="259" w:lineRule="auto"/>
              <w:ind w:left="62"/>
              <w:jc w:val="center"/>
              <w:rPr>
                <w:sz w:val="22"/>
                <w:szCs w:val="22"/>
              </w:rPr>
            </w:pPr>
            <w:r w:rsidRPr="0029216D">
              <w:rPr>
                <w:sz w:val="22"/>
                <w:szCs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51738EE7" w14:textId="77777777" w:rsidR="0029216D" w:rsidRPr="0029216D" w:rsidRDefault="0029216D" w:rsidP="00EC3AB3">
            <w:pPr>
              <w:spacing w:line="259" w:lineRule="auto"/>
              <w:ind w:left="2"/>
              <w:rPr>
                <w:sz w:val="22"/>
                <w:szCs w:val="22"/>
              </w:rPr>
            </w:pPr>
            <w:r w:rsidRPr="0029216D">
              <w:rPr>
                <w:sz w:val="22"/>
                <w:szCs w:val="22"/>
              </w:rPr>
              <w:t xml:space="preserve">Niewłaściwe zachowanie na wycieczkach i wyjściach poza szkołę </w:t>
            </w:r>
          </w:p>
        </w:tc>
        <w:tc>
          <w:tcPr>
            <w:tcW w:w="1801" w:type="dxa"/>
            <w:tcBorders>
              <w:top w:val="single" w:sz="4" w:space="0" w:color="000000"/>
              <w:left w:val="single" w:sz="4" w:space="0" w:color="000000"/>
              <w:bottom w:val="single" w:sz="4" w:space="0" w:color="000000"/>
              <w:right w:val="single" w:sz="4" w:space="0" w:color="000000"/>
            </w:tcBorders>
          </w:tcPr>
          <w:p w14:paraId="593E1313" w14:textId="77777777" w:rsidR="0029216D" w:rsidRPr="0029216D" w:rsidRDefault="0029216D" w:rsidP="00EC3AB3">
            <w:pPr>
              <w:spacing w:line="259" w:lineRule="auto"/>
              <w:ind w:left="4"/>
              <w:jc w:val="center"/>
              <w:rPr>
                <w:sz w:val="22"/>
                <w:szCs w:val="22"/>
              </w:rPr>
            </w:pPr>
            <w:r w:rsidRPr="0029216D">
              <w:rPr>
                <w:b/>
                <w:sz w:val="22"/>
                <w:szCs w:val="22"/>
              </w:rPr>
              <w:t xml:space="preserve">-5 </w:t>
            </w:r>
          </w:p>
        </w:tc>
        <w:tc>
          <w:tcPr>
            <w:tcW w:w="1829" w:type="dxa"/>
            <w:tcBorders>
              <w:top w:val="single" w:sz="4" w:space="0" w:color="000000"/>
              <w:left w:val="single" w:sz="4" w:space="0" w:color="000000"/>
              <w:bottom w:val="single" w:sz="4" w:space="0" w:color="000000"/>
              <w:right w:val="single" w:sz="4" w:space="0" w:color="000000"/>
            </w:tcBorders>
          </w:tcPr>
          <w:p w14:paraId="3D6EB3F7" w14:textId="77777777" w:rsidR="0029216D" w:rsidRPr="0029216D" w:rsidRDefault="0029216D" w:rsidP="00EC3AB3">
            <w:pPr>
              <w:spacing w:line="259" w:lineRule="auto"/>
              <w:ind w:right="2"/>
              <w:jc w:val="center"/>
              <w:rPr>
                <w:sz w:val="22"/>
                <w:szCs w:val="22"/>
              </w:rPr>
            </w:pPr>
            <w:r w:rsidRPr="0029216D">
              <w:rPr>
                <w:sz w:val="22"/>
                <w:szCs w:val="22"/>
              </w:rPr>
              <w:t xml:space="preserve">po wycieczce  </w:t>
            </w:r>
          </w:p>
        </w:tc>
      </w:tr>
      <w:tr w:rsidR="0029216D" w:rsidRPr="0029216D" w14:paraId="71E2D713"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68334EC9" w14:textId="77777777" w:rsidR="0029216D" w:rsidRPr="0029216D" w:rsidRDefault="0029216D" w:rsidP="00EC3AB3">
            <w:pPr>
              <w:spacing w:line="259" w:lineRule="auto"/>
              <w:ind w:right="1"/>
              <w:jc w:val="center"/>
              <w:rPr>
                <w:sz w:val="22"/>
                <w:szCs w:val="22"/>
              </w:rPr>
            </w:pPr>
            <w:r w:rsidRPr="0029216D">
              <w:rPr>
                <w:b/>
                <w:sz w:val="22"/>
                <w:szCs w:val="22"/>
              </w:rPr>
              <w:t xml:space="preserve">N 38 </w:t>
            </w:r>
          </w:p>
        </w:tc>
        <w:tc>
          <w:tcPr>
            <w:tcW w:w="5672" w:type="dxa"/>
            <w:tcBorders>
              <w:top w:val="single" w:sz="4" w:space="0" w:color="000000"/>
              <w:left w:val="single" w:sz="4" w:space="0" w:color="000000"/>
              <w:bottom w:val="single" w:sz="4" w:space="0" w:color="000000"/>
              <w:right w:val="single" w:sz="4" w:space="0" w:color="000000"/>
            </w:tcBorders>
          </w:tcPr>
          <w:p w14:paraId="13625348" w14:textId="77777777" w:rsidR="0029216D" w:rsidRPr="0029216D" w:rsidRDefault="0029216D" w:rsidP="00EC3AB3">
            <w:pPr>
              <w:spacing w:line="259" w:lineRule="auto"/>
              <w:ind w:left="2"/>
              <w:rPr>
                <w:sz w:val="22"/>
                <w:szCs w:val="22"/>
              </w:rPr>
            </w:pPr>
            <w:r w:rsidRPr="0029216D">
              <w:rPr>
                <w:sz w:val="22"/>
                <w:szCs w:val="22"/>
              </w:rPr>
              <w:t xml:space="preserve">Noszenie niestosownego stroju, na co dzień </w:t>
            </w:r>
          </w:p>
          <w:p w14:paraId="3E21B7F7" w14:textId="77777777" w:rsidR="0029216D" w:rsidRPr="0029216D" w:rsidRDefault="0029216D" w:rsidP="00EC3AB3">
            <w:pPr>
              <w:spacing w:line="259" w:lineRule="auto"/>
              <w:ind w:left="2"/>
              <w:rPr>
                <w:sz w:val="22"/>
                <w:szCs w:val="22"/>
              </w:rPr>
            </w:pPr>
            <w:r w:rsidRPr="0029216D">
              <w:rPr>
                <w:sz w:val="22"/>
                <w:szCs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E9B4B29" w14:textId="77777777" w:rsidR="0029216D" w:rsidRPr="0029216D" w:rsidRDefault="0029216D" w:rsidP="00EC3AB3">
            <w:pPr>
              <w:spacing w:line="259" w:lineRule="auto"/>
              <w:ind w:left="4"/>
              <w:jc w:val="center"/>
              <w:rPr>
                <w:sz w:val="22"/>
                <w:szCs w:val="22"/>
              </w:rPr>
            </w:pPr>
            <w:r w:rsidRPr="0029216D">
              <w:rPr>
                <w:b/>
                <w:sz w:val="22"/>
                <w:szCs w:val="22"/>
              </w:rPr>
              <w:t xml:space="preserve">-1 </w:t>
            </w:r>
          </w:p>
        </w:tc>
        <w:tc>
          <w:tcPr>
            <w:tcW w:w="1829" w:type="dxa"/>
            <w:tcBorders>
              <w:top w:val="single" w:sz="4" w:space="0" w:color="000000"/>
              <w:left w:val="single" w:sz="4" w:space="0" w:color="000000"/>
              <w:bottom w:val="single" w:sz="4" w:space="0" w:color="000000"/>
              <w:right w:val="single" w:sz="4" w:space="0" w:color="000000"/>
            </w:tcBorders>
          </w:tcPr>
          <w:p w14:paraId="169F21DD" w14:textId="77777777" w:rsidR="0029216D" w:rsidRPr="0029216D" w:rsidRDefault="0029216D" w:rsidP="00EC3AB3">
            <w:pPr>
              <w:spacing w:line="259" w:lineRule="auto"/>
              <w:ind w:right="3"/>
              <w:jc w:val="center"/>
              <w:rPr>
                <w:sz w:val="22"/>
                <w:szCs w:val="22"/>
              </w:rPr>
            </w:pPr>
            <w:r w:rsidRPr="0029216D">
              <w:rPr>
                <w:sz w:val="22"/>
                <w:szCs w:val="22"/>
              </w:rPr>
              <w:t xml:space="preserve">każdorazowo </w:t>
            </w:r>
          </w:p>
        </w:tc>
      </w:tr>
      <w:tr w:rsidR="0029216D" w:rsidRPr="0029216D" w14:paraId="1693C4EC" w14:textId="77777777" w:rsidTr="00EC3AB3">
        <w:trPr>
          <w:trHeight w:val="540"/>
        </w:trPr>
        <w:tc>
          <w:tcPr>
            <w:tcW w:w="10291" w:type="dxa"/>
            <w:gridSpan w:val="4"/>
            <w:tcBorders>
              <w:top w:val="single" w:sz="4" w:space="0" w:color="000000"/>
              <w:left w:val="single" w:sz="4" w:space="0" w:color="000000"/>
              <w:bottom w:val="single" w:sz="4" w:space="0" w:color="000000"/>
              <w:right w:val="single" w:sz="4" w:space="0" w:color="000000"/>
            </w:tcBorders>
          </w:tcPr>
          <w:p w14:paraId="2661F229" w14:textId="77777777" w:rsidR="0029216D" w:rsidRPr="0029216D" w:rsidRDefault="0029216D" w:rsidP="00EC3AB3">
            <w:pPr>
              <w:ind w:right="3"/>
              <w:jc w:val="center"/>
              <w:rPr>
                <w:b/>
                <w:bCs/>
                <w:sz w:val="22"/>
                <w:szCs w:val="22"/>
              </w:rPr>
            </w:pPr>
            <w:r w:rsidRPr="0029216D">
              <w:rPr>
                <w:b/>
                <w:bCs/>
                <w:sz w:val="22"/>
                <w:szCs w:val="22"/>
              </w:rPr>
              <w:t>VI. INNE POZYTYWNE I NEGATYWNE ZACHOWANIA NIE WYMIENIONE WYŻEJ</w:t>
            </w:r>
          </w:p>
        </w:tc>
      </w:tr>
      <w:tr w:rsidR="0029216D" w:rsidRPr="0029216D" w14:paraId="200B8DC6"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3DF643C9" w14:textId="77777777" w:rsidR="0029216D" w:rsidRPr="0029216D" w:rsidRDefault="0029216D" w:rsidP="00EC3AB3">
            <w:pPr>
              <w:ind w:right="1"/>
              <w:jc w:val="center"/>
              <w:rPr>
                <w:b/>
                <w:sz w:val="22"/>
                <w:szCs w:val="22"/>
              </w:rPr>
            </w:pPr>
            <w:r w:rsidRPr="0029216D">
              <w:rPr>
                <w:b/>
                <w:sz w:val="22"/>
                <w:szCs w:val="22"/>
              </w:rPr>
              <w:t>N 39</w:t>
            </w:r>
          </w:p>
        </w:tc>
        <w:tc>
          <w:tcPr>
            <w:tcW w:w="5672" w:type="dxa"/>
            <w:tcBorders>
              <w:top w:val="single" w:sz="4" w:space="0" w:color="000000"/>
              <w:left w:val="single" w:sz="4" w:space="0" w:color="000000"/>
              <w:bottom w:val="single" w:sz="4" w:space="0" w:color="000000"/>
              <w:right w:val="single" w:sz="4" w:space="0" w:color="000000"/>
            </w:tcBorders>
          </w:tcPr>
          <w:p w14:paraId="2B935CBF" w14:textId="77777777" w:rsidR="0029216D" w:rsidRPr="0029216D" w:rsidRDefault="0029216D" w:rsidP="00EC3AB3">
            <w:pPr>
              <w:ind w:left="2"/>
              <w:rPr>
                <w:sz w:val="22"/>
                <w:szCs w:val="22"/>
              </w:rPr>
            </w:pPr>
            <w:r w:rsidRPr="0029216D">
              <w:rPr>
                <w:sz w:val="22"/>
                <w:szCs w:val="22"/>
              </w:rPr>
              <w:t xml:space="preserve">Zachowanie pozytywne </w:t>
            </w:r>
          </w:p>
        </w:tc>
        <w:tc>
          <w:tcPr>
            <w:tcW w:w="1801" w:type="dxa"/>
            <w:tcBorders>
              <w:top w:val="single" w:sz="4" w:space="0" w:color="000000"/>
              <w:left w:val="single" w:sz="4" w:space="0" w:color="000000"/>
              <w:bottom w:val="single" w:sz="4" w:space="0" w:color="000000"/>
              <w:right w:val="single" w:sz="4" w:space="0" w:color="000000"/>
            </w:tcBorders>
          </w:tcPr>
          <w:p w14:paraId="4F59E659" w14:textId="77777777" w:rsidR="0029216D" w:rsidRPr="0029216D" w:rsidRDefault="0029216D" w:rsidP="00EC3AB3">
            <w:pPr>
              <w:ind w:left="4"/>
              <w:jc w:val="center"/>
              <w:rPr>
                <w:b/>
                <w:sz w:val="22"/>
                <w:szCs w:val="22"/>
              </w:rPr>
            </w:pPr>
            <w:r w:rsidRPr="0029216D">
              <w:rPr>
                <w:b/>
                <w:sz w:val="22"/>
                <w:szCs w:val="22"/>
              </w:rPr>
              <w:t>+ 5</w:t>
            </w:r>
          </w:p>
        </w:tc>
        <w:tc>
          <w:tcPr>
            <w:tcW w:w="1829" w:type="dxa"/>
            <w:tcBorders>
              <w:top w:val="single" w:sz="4" w:space="0" w:color="000000"/>
              <w:left w:val="single" w:sz="4" w:space="0" w:color="000000"/>
              <w:bottom w:val="single" w:sz="4" w:space="0" w:color="000000"/>
              <w:right w:val="single" w:sz="4" w:space="0" w:color="000000"/>
            </w:tcBorders>
          </w:tcPr>
          <w:p w14:paraId="46E6D1CD" w14:textId="77777777" w:rsidR="0029216D" w:rsidRPr="0029216D" w:rsidRDefault="0029216D" w:rsidP="00EC3AB3">
            <w:pPr>
              <w:ind w:right="3"/>
              <w:jc w:val="center"/>
              <w:rPr>
                <w:sz w:val="22"/>
                <w:szCs w:val="22"/>
              </w:rPr>
            </w:pPr>
            <w:r w:rsidRPr="0029216D">
              <w:rPr>
                <w:sz w:val="22"/>
                <w:szCs w:val="22"/>
              </w:rPr>
              <w:t>każdorazowo</w:t>
            </w:r>
          </w:p>
        </w:tc>
      </w:tr>
      <w:tr w:rsidR="0029216D" w:rsidRPr="0029216D" w14:paraId="4384D6CB" w14:textId="77777777" w:rsidTr="00EC3AB3">
        <w:trPr>
          <w:trHeight w:val="540"/>
        </w:trPr>
        <w:tc>
          <w:tcPr>
            <w:tcW w:w="989" w:type="dxa"/>
            <w:tcBorders>
              <w:top w:val="single" w:sz="4" w:space="0" w:color="000000"/>
              <w:left w:val="single" w:sz="4" w:space="0" w:color="000000"/>
              <w:bottom w:val="single" w:sz="4" w:space="0" w:color="000000"/>
              <w:right w:val="single" w:sz="4" w:space="0" w:color="000000"/>
            </w:tcBorders>
          </w:tcPr>
          <w:p w14:paraId="764AB8C5" w14:textId="77777777" w:rsidR="0029216D" w:rsidRPr="0029216D" w:rsidRDefault="0029216D" w:rsidP="00EC3AB3">
            <w:pPr>
              <w:ind w:right="1"/>
              <w:jc w:val="center"/>
              <w:rPr>
                <w:b/>
                <w:sz w:val="22"/>
                <w:szCs w:val="22"/>
              </w:rPr>
            </w:pPr>
            <w:r w:rsidRPr="0029216D">
              <w:rPr>
                <w:b/>
                <w:sz w:val="22"/>
                <w:szCs w:val="22"/>
              </w:rPr>
              <w:t>N 40</w:t>
            </w:r>
          </w:p>
        </w:tc>
        <w:tc>
          <w:tcPr>
            <w:tcW w:w="5672" w:type="dxa"/>
            <w:tcBorders>
              <w:top w:val="single" w:sz="4" w:space="0" w:color="000000"/>
              <w:left w:val="single" w:sz="4" w:space="0" w:color="000000"/>
              <w:bottom w:val="single" w:sz="4" w:space="0" w:color="000000"/>
              <w:right w:val="single" w:sz="4" w:space="0" w:color="000000"/>
            </w:tcBorders>
          </w:tcPr>
          <w:p w14:paraId="2B9F6796" w14:textId="77777777" w:rsidR="0029216D" w:rsidRPr="0029216D" w:rsidRDefault="0029216D" w:rsidP="00EC3AB3">
            <w:pPr>
              <w:ind w:left="2"/>
              <w:rPr>
                <w:sz w:val="22"/>
                <w:szCs w:val="22"/>
              </w:rPr>
            </w:pPr>
            <w:r w:rsidRPr="0029216D">
              <w:rPr>
                <w:sz w:val="22"/>
                <w:szCs w:val="22"/>
              </w:rPr>
              <w:t>Zachowania negatywne</w:t>
            </w:r>
          </w:p>
        </w:tc>
        <w:tc>
          <w:tcPr>
            <w:tcW w:w="1801" w:type="dxa"/>
            <w:tcBorders>
              <w:top w:val="single" w:sz="4" w:space="0" w:color="000000"/>
              <w:left w:val="single" w:sz="4" w:space="0" w:color="000000"/>
              <w:bottom w:val="single" w:sz="4" w:space="0" w:color="000000"/>
              <w:right w:val="single" w:sz="4" w:space="0" w:color="000000"/>
            </w:tcBorders>
          </w:tcPr>
          <w:p w14:paraId="1D55AF73" w14:textId="77777777" w:rsidR="0029216D" w:rsidRPr="0029216D" w:rsidRDefault="0029216D" w:rsidP="00EC3AB3">
            <w:pPr>
              <w:ind w:left="4"/>
              <w:jc w:val="center"/>
              <w:rPr>
                <w:b/>
                <w:sz w:val="22"/>
                <w:szCs w:val="22"/>
              </w:rPr>
            </w:pPr>
            <w:r w:rsidRPr="0029216D">
              <w:rPr>
                <w:b/>
                <w:sz w:val="22"/>
                <w:szCs w:val="22"/>
              </w:rPr>
              <w:t>- 5</w:t>
            </w:r>
          </w:p>
        </w:tc>
        <w:tc>
          <w:tcPr>
            <w:tcW w:w="1829" w:type="dxa"/>
            <w:tcBorders>
              <w:top w:val="single" w:sz="4" w:space="0" w:color="000000"/>
              <w:left w:val="single" w:sz="4" w:space="0" w:color="000000"/>
              <w:bottom w:val="single" w:sz="4" w:space="0" w:color="000000"/>
              <w:right w:val="single" w:sz="4" w:space="0" w:color="000000"/>
            </w:tcBorders>
          </w:tcPr>
          <w:p w14:paraId="7B388CF7" w14:textId="77777777" w:rsidR="0029216D" w:rsidRPr="0029216D" w:rsidRDefault="0029216D" w:rsidP="00EC3AB3">
            <w:pPr>
              <w:ind w:right="3"/>
              <w:jc w:val="center"/>
              <w:rPr>
                <w:sz w:val="22"/>
                <w:szCs w:val="22"/>
              </w:rPr>
            </w:pPr>
            <w:r w:rsidRPr="0029216D">
              <w:rPr>
                <w:sz w:val="22"/>
                <w:szCs w:val="22"/>
              </w:rPr>
              <w:t>każdorazowo</w:t>
            </w:r>
          </w:p>
        </w:tc>
      </w:tr>
    </w:tbl>
    <w:p w14:paraId="2748BCAC" w14:textId="2C7AD074" w:rsidR="00FD57B6" w:rsidRDefault="00FD57B6" w:rsidP="009C0682">
      <w:pPr>
        <w:spacing w:line="360" w:lineRule="auto"/>
        <w:jc w:val="center"/>
        <w:rPr>
          <w:b/>
          <w:bCs/>
          <w:sz w:val="22"/>
          <w:szCs w:val="22"/>
        </w:rPr>
      </w:pPr>
    </w:p>
    <w:p w14:paraId="39567F8C" w14:textId="77777777" w:rsidR="00FD57B6" w:rsidRPr="00FD57B6" w:rsidRDefault="00FD57B6" w:rsidP="00FD57B6">
      <w:pPr>
        <w:pStyle w:val="Akapitzlist"/>
        <w:numPr>
          <w:ilvl w:val="0"/>
          <w:numId w:val="3"/>
        </w:numPr>
        <w:spacing w:line="360" w:lineRule="auto"/>
        <w:jc w:val="both"/>
        <w:rPr>
          <w:rFonts w:ascii="Times New Roman" w:hAnsi="Times New Roman"/>
        </w:rPr>
      </w:pPr>
      <w:r w:rsidRPr="00FD57B6">
        <w:rPr>
          <w:rFonts w:ascii="Times New Roman" w:hAnsi="Times New Roman"/>
        </w:rPr>
        <w:t xml:space="preserve">W </w:t>
      </w:r>
      <w:r w:rsidRPr="00FD57B6">
        <w:rPr>
          <w:rFonts w:ascii="Times New Roman" w:hAnsi="Times New Roman"/>
          <w:b/>
          <w:bCs/>
        </w:rPr>
        <w:t>§ 49 pkt 24</w:t>
      </w:r>
      <w:r w:rsidRPr="00FD57B6">
        <w:rPr>
          <w:rFonts w:ascii="Times New Roman" w:hAnsi="Times New Roman"/>
        </w:rPr>
        <w:t xml:space="preserve"> zmieniają się przeliczniki punktów na procenty:</w:t>
      </w:r>
    </w:p>
    <w:tbl>
      <w:tblPr>
        <w:tblStyle w:val="Tabela-Siatka"/>
        <w:tblW w:w="0" w:type="auto"/>
        <w:tblInd w:w="250" w:type="dxa"/>
        <w:tblLook w:val="04A0" w:firstRow="1" w:lastRow="0" w:firstColumn="1" w:lastColumn="0" w:noHBand="0" w:noVBand="1"/>
      </w:tblPr>
      <w:tblGrid>
        <w:gridCol w:w="2476"/>
        <w:gridCol w:w="3083"/>
      </w:tblGrid>
      <w:tr w:rsidR="00FD57B6" w:rsidRPr="00544B56" w14:paraId="2A67F2E4" w14:textId="77777777" w:rsidTr="00EC3AB3">
        <w:tc>
          <w:tcPr>
            <w:tcW w:w="0" w:type="auto"/>
            <w:shd w:val="clear" w:color="auto" w:fill="FBE4D5" w:themeFill="accent2" w:themeFillTint="33"/>
          </w:tcPr>
          <w:p w14:paraId="309E813E" w14:textId="77777777" w:rsidR="00FD57B6" w:rsidRPr="00544B56" w:rsidRDefault="00FD57B6" w:rsidP="00EC3AB3">
            <w:pPr>
              <w:pStyle w:val="Zwykytekst1"/>
              <w:spacing w:line="276" w:lineRule="auto"/>
              <w:contextualSpacing/>
              <w:jc w:val="both"/>
              <w:rPr>
                <w:rFonts w:ascii="Times New Roman" w:hAnsi="Times New Roman"/>
                <w:b/>
                <w:bCs/>
                <w:sz w:val="24"/>
                <w:szCs w:val="24"/>
              </w:rPr>
            </w:pPr>
            <w:bookmarkStart w:id="0" w:name="_Hlk112949742"/>
            <w:r w:rsidRPr="00544B56">
              <w:rPr>
                <w:rFonts w:ascii="Times New Roman" w:hAnsi="Times New Roman"/>
                <w:b/>
                <w:bCs/>
                <w:sz w:val="24"/>
                <w:szCs w:val="24"/>
              </w:rPr>
              <w:t>Ocena</w:t>
            </w:r>
          </w:p>
        </w:tc>
        <w:tc>
          <w:tcPr>
            <w:tcW w:w="0" w:type="auto"/>
            <w:shd w:val="clear" w:color="auto" w:fill="FBE4D5" w:themeFill="accent2" w:themeFillTint="33"/>
          </w:tcPr>
          <w:p w14:paraId="4BD0F586" w14:textId="77777777" w:rsidR="00FD57B6" w:rsidRPr="00544B56" w:rsidRDefault="00FD57B6" w:rsidP="00EC3AB3">
            <w:pPr>
              <w:pStyle w:val="Zwykytekst1"/>
              <w:spacing w:line="276" w:lineRule="auto"/>
              <w:contextualSpacing/>
              <w:jc w:val="both"/>
              <w:rPr>
                <w:rFonts w:ascii="Times New Roman" w:hAnsi="Times New Roman"/>
                <w:b/>
                <w:bCs/>
                <w:sz w:val="24"/>
                <w:szCs w:val="24"/>
              </w:rPr>
            </w:pPr>
            <w:r w:rsidRPr="00544B56">
              <w:rPr>
                <w:rFonts w:ascii="Times New Roman" w:hAnsi="Times New Roman"/>
                <w:b/>
                <w:bCs/>
                <w:sz w:val="24"/>
                <w:szCs w:val="24"/>
              </w:rPr>
              <w:t>procent zdobytych punktów</w:t>
            </w:r>
          </w:p>
        </w:tc>
      </w:tr>
      <w:tr w:rsidR="00FD57B6" w:rsidRPr="00191683" w14:paraId="185DEA7A" w14:textId="77777777" w:rsidTr="00EC3AB3">
        <w:tc>
          <w:tcPr>
            <w:tcW w:w="0" w:type="auto"/>
          </w:tcPr>
          <w:p w14:paraId="70DDED2A"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celujący</w:t>
            </w:r>
          </w:p>
        </w:tc>
        <w:tc>
          <w:tcPr>
            <w:tcW w:w="0" w:type="auto"/>
          </w:tcPr>
          <w:p w14:paraId="0CE06A62"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hAnsi="Times New Roman"/>
                <w:color w:val="FF0000"/>
                <w:sz w:val="24"/>
                <w:szCs w:val="24"/>
              </w:rPr>
              <w:t>96% - 100%</w:t>
            </w:r>
          </w:p>
        </w:tc>
      </w:tr>
      <w:tr w:rsidR="00FD57B6" w:rsidRPr="00191683" w14:paraId="57ECE397" w14:textId="77777777" w:rsidTr="00EC3AB3">
        <w:tc>
          <w:tcPr>
            <w:tcW w:w="0" w:type="auto"/>
          </w:tcPr>
          <w:p w14:paraId="65F8F8A0" w14:textId="77777777" w:rsidR="00FD57B6" w:rsidRPr="00F22969" w:rsidRDefault="00FD57B6" w:rsidP="00EC3AB3">
            <w:pPr>
              <w:pStyle w:val="Zwykytekst1"/>
              <w:spacing w:line="276" w:lineRule="auto"/>
              <w:contextualSpacing/>
              <w:jc w:val="both"/>
              <w:rPr>
                <w:rFonts w:ascii="Times New Roman" w:hAnsi="Times New Roman"/>
                <w:bCs/>
                <w:sz w:val="24"/>
                <w:szCs w:val="24"/>
              </w:rPr>
            </w:pPr>
            <w:r w:rsidRPr="00F22969">
              <w:rPr>
                <w:rFonts w:ascii="Times New Roman" w:hAnsi="Times New Roman"/>
                <w:bCs/>
                <w:sz w:val="24"/>
                <w:szCs w:val="24"/>
              </w:rPr>
              <w:t>bardzo dobry +</w:t>
            </w:r>
          </w:p>
        </w:tc>
        <w:tc>
          <w:tcPr>
            <w:tcW w:w="0" w:type="auto"/>
          </w:tcPr>
          <w:p w14:paraId="1B66F5B5" w14:textId="77777777" w:rsidR="00FD57B6" w:rsidRPr="00544B56" w:rsidRDefault="00FD57B6" w:rsidP="00EC3AB3">
            <w:pPr>
              <w:pStyle w:val="Zwykytekst1"/>
              <w:spacing w:line="276" w:lineRule="auto"/>
              <w:contextualSpacing/>
              <w:jc w:val="both"/>
              <w:rPr>
                <w:rFonts w:ascii="Times New Roman" w:hAnsi="Times New Roman"/>
                <w:bCs/>
                <w:sz w:val="24"/>
                <w:szCs w:val="24"/>
              </w:rPr>
            </w:pPr>
            <w:r w:rsidRPr="00544B56">
              <w:rPr>
                <w:rFonts w:ascii="Times New Roman" w:hAnsi="Times New Roman"/>
                <w:sz w:val="24"/>
                <w:szCs w:val="24"/>
              </w:rPr>
              <w:t>94% - 95%</w:t>
            </w:r>
          </w:p>
        </w:tc>
      </w:tr>
      <w:tr w:rsidR="00FD57B6" w:rsidRPr="00191683" w14:paraId="6858B251" w14:textId="77777777" w:rsidTr="00EC3AB3">
        <w:tc>
          <w:tcPr>
            <w:tcW w:w="0" w:type="auto"/>
          </w:tcPr>
          <w:p w14:paraId="35E3F298" w14:textId="77777777" w:rsidR="00FD57B6" w:rsidRPr="00F22969" w:rsidRDefault="00FD57B6" w:rsidP="00EC3AB3">
            <w:pPr>
              <w:pStyle w:val="Zwykytekst1"/>
              <w:spacing w:line="276" w:lineRule="auto"/>
              <w:contextualSpacing/>
              <w:jc w:val="both"/>
              <w:rPr>
                <w:rFonts w:ascii="Times New Roman" w:hAnsi="Times New Roman"/>
                <w:bCs/>
                <w:sz w:val="24"/>
                <w:szCs w:val="24"/>
              </w:rPr>
            </w:pPr>
            <w:r w:rsidRPr="00F22969">
              <w:rPr>
                <w:rFonts w:ascii="Times New Roman" w:hAnsi="Times New Roman"/>
                <w:bCs/>
                <w:sz w:val="24"/>
                <w:szCs w:val="24"/>
              </w:rPr>
              <w:t>bardzo dobry</w:t>
            </w:r>
          </w:p>
        </w:tc>
        <w:tc>
          <w:tcPr>
            <w:tcW w:w="0" w:type="auto"/>
          </w:tcPr>
          <w:p w14:paraId="04DE89CA" w14:textId="77777777" w:rsidR="00FD57B6" w:rsidRPr="00544B56" w:rsidRDefault="00FD57B6" w:rsidP="00EC3AB3">
            <w:pPr>
              <w:pStyle w:val="Zwykytekst1"/>
              <w:spacing w:line="276" w:lineRule="auto"/>
              <w:contextualSpacing/>
              <w:jc w:val="both"/>
              <w:rPr>
                <w:rFonts w:ascii="Times New Roman" w:hAnsi="Times New Roman"/>
                <w:bCs/>
                <w:sz w:val="24"/>
                <w:szCs w:val="24"/>
              </w:rPr>
            </w:pPr>
            <w:r w:rsidRPr="00544B56">
              <w:rPr>
                <w:rFonts w:ascii="Times New Roman" w:hAnsi="Times New Roman"/>
                <w:color w:val="FF0000"/>
                <w:sz w:val="24"/>
                <w:szCs w:val="24"/>
              </w:rPr>
              <w:t>90% - 93%</w:t>
            </w:r>
            <w:r w:rsidRPr="00544B56">
              <w:rPr>
                <w:rFonts w:ascii="Times New Roman" w:hAnsi="Times New Roman"/>
                <w:color w:val="FF0000"/>
                <w:sz w:val="24"/>
                <w:szCs w:val="24"/>
              </w:rPr>
              <w:tab/>
            </w:r>
          </w:p>
        </w:tc>
      </w:tr>
      <w:tr w:rsidR="00FD57B6" w:rsidRPr="00191683" w14:paraId="04A891AD" w14:textId="77777777" w:rsidTr="00EC3AB3">
        <w:tc>
          <w:tcPr>
            <w:tcW w:w="0" w:type="auto"/>
          </w:tcPr>
          <w:p w14:paraId="2DBDC683"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bardzo dobry – (minus)</w:t>
            </w:r>
          </w:p>
        </w:tc>
        <w:tc>
          <w:tcPr>
            <w:tcW w:w="0" w:type="auto"/>
          </w:tcPr>
          <w:p w14:paraId="64755772"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hAnsi="Times New Roman"/>
                <w:sz w:val="24"/>
                <w:szCs w:val="24"/>
              </w:rPr>
              <w:t>85% - 89%</w:t>
            </w:r>
          </w:p>
        </w:tc>
      </w:tr>
      <w:tr w:rsidR="00FD57B6" w:rsidRPr="00191683" w14:paraId="5F90BAF1" w14:textId="77777777" w:rsidTr="00EC3AB3">
        <w:tc>
          <w:tcPr>
            <w:tcW w:w="0" w:type="auto"/>
          </w:tcPr>
          <w:p w14:paraId="51E9447B"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dobry + (plus)</w:t>
            </w:r>
          </w:p>
        </w:tc>
        <w:tc>
          <w:tcPr>
            <w:tcW w:w="0" w:type="auto"/>
          </w:tcPr>
          <w:p w14:paraId="7CF50A15"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color w:val="FF0000"/>
                <w:sz w:val="24"/>
                <w:szCs w:val="24"/>
              </w:rPr>
              <w:t>80% - 84%</w:t>
            </w:r>
          </w:p>
        </w:tc>
      </w:tr>
      <w:tr w:rsidR="00FD57B6" w:rsidRPr="00191683" w14:paraId="37AF11C7" w14:textId="77777777" w:rsidTr="00EC3AB3">
        <w:tc>
          <w:tcPr>
            <w:tcW w:w="0" w:type="auto"/>
          </w:tcPr>
          <w:p w14:paraId="4E609E5F"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dobry</w:t>
            </w:r>
          </w:p>
        </w:tc>
        <w:tc>
          <w:tcPr>
            <w:tcW w:w="0" w:type="auto"/>
          </w:tcPr>
          <w:p w14:paraId="6BA86EC9"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sz w:val="24"/>
                <w:szCs w:val="24"/>
              </w:rPr>
              <w:t>75% - 79%</w:t>
            </w:r>
          </w:p>
        </w:tc>
      </w:tr>
      <w:tr w:rsidR="00FD57B6" w:rsidRPr="00191683" w14:paraId="35B82E47" w14:textId="77777777" w:rsidTr="00EC3AB3">
        <w:tc>
          <w:tcPr>
            <w:tcW w:w="0" w:type="auto"/>
          </w:tcPr>
          <w:p w14:paraId="5249C367"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lastRenderedPageBreak/>
              <w:t>dobry – (minus)</w:t>
            </w:r>
          </w:p>
        </w:tc>
        <w:tc>
          <w:tcPr>
            <w:tcW w:w="0" w:type="auto"/>
          </w:tcPr>
          <w:p w14:paraId="72DA2486"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color w:val="FF0000"/>
                <w:sz w:val="24"/>
                <w:szCs w:val="24"/>
              </w:rPr>
              <w:t>70% - 74%</w:t>
            </w:r>
            <w:r w:rsidRPr="00544B56">
              <w:rPr>
                <w:rFonts w:ascii="Times New Roman" w:eastAsia="Calibri" w:hAnsi="Times New Roman"/>
                <w:color w:val="FF0000"/>
                <w:sz w:val="24"/>
                <w:szCs w:val="24"/>
              </w:rPr>
              <w:tab/>
            </w:r>
          </w:p>
        </w:tc>
      </w:tr>
      <w:tr w:rsidR="00FD57B6" w:rsidRPr="00191683" w14:paraId="68B990A7" w14:textId="77777777" w:rsidTr="00EC3AB3">
        <w:tc>
          <w:tcPr>
            <w:tcW w:w="0" w:type="auto"/>
          </w:tcPr>
          <w:p w14:paraId="75D42E89"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dostateczny + (plus)</w:t>
            </w:r>
          </w:p>
        </w:tc>
        <w:tc>
          <w:tcPr>
            <w:tcW w:w="0" w:type="auto"/>
          </w:tcPr>
          <w:p w14:paraId="680A2851"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sz w:val="24"/>
                <w:szCs w:val="24"/>
              </w:rPr>
              <w:t>65% - 69%</w:t>
            </w:r>
          </w:p>
        </w:tc>
      </w:tr>
      <w:tr w:rsidR="00FD57B6" w:rsidRPr="00191683" w14:paraId="4E4594C0" w14:textId="77777777" w:rsidTr="00EC3AB3">
        <w:tc>
          <w:tcPr>
            <w:tcW w:w="0" w:type="auto"/>
          </w:tcPr>
          <w:p w14:paraId="31EF3FB8"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dostateczny</w:t>
            </w:r>
          </w:p>
        </w:tc>
        <w:tc>
          <w:tcPr>
            <w:tcW w:w="0" w:type="auto"/>
          </w:tcPr>
          <w:p w14:paraId="426C42A5"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color w:val="FF0000"/>
                <w:sz w:val="24"/>
                <w:szCs w:val="24"/>
              </w:rPr>
              <w:t>60% - 64%</w:t>
            </w:r>
          </w:p>
        </w:tc>
      </w:tr>
      <w:tr w:rsidR="00FD57B6" w:rsidRPr="00191683" w14:paraId="22DE635E" w14:textId="77777777" w:rsidTr="00EC3AB3">
        <w:tc>
          <w:tcPr>
            <w:tcW w:w="0" w:type="auto"/>
          </w:tcPr>
          <w:p w14:paraId="5E68574D"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dostateczny – (minus)</w:t>
            </w:r>
          </w:p>
        </w:tc>
        <w:tc>
          <w:tcPr>
            <w:tcW w:w="0" w:type="auto"/>
          </w:tcPr>
          <w:p w14:paraId="63E9FEBC"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sz w:val="24"/>
                <w:szCs w:val="24"/>
              </w:rPr>
              <w:t>50% - 59%</w:t>
            </w:r>
          </w:p>
        </w:tc>
      </w:tr>
      <w:tr w:rsidR="00FD57B6" w:rsidRPr="00191683" w14:paraId="13422F25" w14:textId="77777777" w:rsidTr="00EC3AB3">
        <w:tc>
          <w:tcPr>
            <w:tcW w:w="0" w:type="auto"/>
          </w:tcPr>
          <w:p w14:paraId="4896C44C"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dopuszczający + (plus)</w:t>
            </w:r>
          </w:p>
        </w:tc>
        <w:tc>
          <w:tcPr>
            <w:tcW w:w="0" w:type="auto"/>
          </w:tcPr>
          <w:p w14:paraId="5AF56575"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color w:val="FF0000"/>
                <w:sz w:val="24"/>
                <w:szCs w:val="24"/>
              </w:rPr>
              <w:t>45% - 49%</w:t>
            </w:r>
          </w:p>
        </w:tc>
      </w:tr>
      <w:tr w:rsidR="00FD57B6" w:rsidRPr="00191683" w14:paraId="2EB4978C" w14:textId="77777777" w:rsidTr="00EC3AB3">
        <w:tc>
          <w:tcPr>
            <w:tcW w:w="0" w:type="auto"/>
          </w:tcPr>
          <w:p w14:paraId="6D1758A9" w14:textId="77777777" w:rsidR="00FD57B6" w:rsidRPr="00191683" w:rsidRDefault="00FD57B6" w:rsidP="00EC3AB3">
            <w:pPr>
              <w:pStyle w:val="Zwykytekst1"/>
              <w:spacing w:line="276" w:lineRule="auto"/>
              <w:contextualSpacing/>
              <w:jc w:val="both"/>
              <w:rPr>
                <w:rFonts w:ascii="Times New Roman" w:hAnsi="Times New Roman"/>
                <w:sz w:val="24"/>
                <w:szCs w:val="24"/>
              </w:rPr>
            </w:pPr>
            <w:r w:rsidRPr="00191683">
              <w:rPr>
                <w:rFonts w:ascii="Times New Roman" w:hAnsi="Times New Roman"/>
                <w:sz w:val="24"/>
                <w:szCs w:val="24"/>
              </w:rPr>
              <w:t>dopuszczający</w:t>
            </w:r>
          </w:p>
        </w:tc>
        <w:tc>
          <w:tcPr>
            <w:tcW w:w="0" w:type="auto"/>
          </w:tcPr>
          <w:p w14:paraId="33B12A68"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sz w:val="24"/>
                <w:szCs w:val="24"/>
              </w:rPr>
              <w:t>30% - 44%</w:t>
            </w:r>
          </w:p>
        </w:tc>
      </w:tr>
      <w:tr w:rsidR="00FD57B6" w:rsidRPr="00191683" w14:paraId="48C8E525" w14:textId="77777777" w:rsidTr="00EC3AB3">
        <w:tc>
          <w:tcPr>
            <w:tcW w:w="0" w:type="auto"/>
          </w:tcPr>
          <w:p w14:paraId="61269F70" w14:textId="77777777" w:rsidR="00FD57B6" w:rsidRPr="00191683" w:rsidRDefault="00FD57B6" w:rsidP="00EC3AB3">
            <w:pPr>
              <w:pStyle w:val="Zwykytekst1"/>
              <w:spacing w:line="276" w:lineRule="auto"/>
              <w:contextualSpacing/>
              <w:jc w:val="both"/>
              <w:rPr>
                <w:rFonts w:ascii="Times New Roman" w:hAnsi="Times New Roman"/>
                <w:sz w:val="24"/>
                <w:szCs w:val="24"/>
              </w:rPr>
            </w:pPr>
            <w:r>
              <w:rPr>
                <w:rFonts w:ascii="Times New Roman" w:hAnsi="Times New Roman"/>
                <w:sz w:val="24"/>
                <w:szCs w:val="24"/>
              </w:rPr>
              <w:t>niedostateczny</w:t>
            </w:r>
          </w:p>
        </w:tc>
        <w:tc>
          <w:tcPr>
            <w:tcW w:w="0" w:type="auto"/>
          </w:tcPr>
          <w:p w14:paraId="21BF73C4" w14:textId="77777777" w:rsidR="00FD57B6" w:rsidRPr="00544B56" w:rsidRDefault="00FD57B6" w:rsidP="00EC3AB3">
            <w:pPr>
              <w:pStyle w:val="Zwykytekst1"/>
              <w:spacing w:line="276" w:lineRule="auto"/>
              <w:contextualSpacing/>
              <w:jc w:val="both"/>
              <w:rPr>
                <w:rFonts w:ascii="Times New Roman" w:hAnsi="Times New Roman"/>
                <w:sz w:val="24"/>
                <w:szCs w:val="24"/>
              </w:rPr>
            </w:pPr>
            <w:r w:rsidRPr="00544B56">
              <w:rPr>
                <w:rFonts w:ascii="Times New Roman" w:eastAsia="Calibri" w:hAnsi="Times New Roman"/>
                <w:color w:val="FF0000"/>
                <w:sz w:val="24"/>
                <w:szCs w:val="24"/>
              </w:rPr>
              <w:t>0% - 29%</w:t>
            </w:r>
          </w:p>
        </w:tc>
      </w:tr>
    </w:tbl>
    <w:bookmarkEnd w:id="0"/>
    <w:p w14:paraId="7E9BADEE" w14:textId="08D341D0" w:rsidR="00FD57B6" w:rsidRDefault="00FD57B6" w:rsidP="00FD57B6">
      <w:pPr>
        <w:spacing w:line="360" w:lineRule="auto"/>
        <w:jc w:val="both"/>
      </w:pPr>
      <w:r>
        <w:t xml:space="preserve"> </w:t>
      </w:r>
    </w:p>
    <w:p w14:paraId="2B9074D9" w14:textId="430D769B" w:rsidR="00FD57B6" w:rsidRDefault="00FD57B6" w:rsidP="00FD57B6">
      <w:pPr>
        <w:pStyle w:val="Akapitzlist"/>
        <w:numPr>
          <w:ilvl w:val="0"/>
          <w:numId w:val="3"/>
        </w:numPr>
        <w:spacing w:line="360" w:lineRule="auto"/>
        <w:jc w:val="both"/>
        <w:rPr>
          <w:rFonts w:ascii="Times New Roman" w:hAnsi="Times New Roman"/>
          <w:b/>
          <w:bCs/>
        </w:rPr>
      </w:pPr>
      <w:r w:rsidRPr="00C40C63">
        <w:rPr>
          <w:rFonts w:ascii="Times New Roman" w:hAnsi="Times New Roman"/>
          <w:b/>
          <w:bCs/>
        </w:rPr>
        <w:t>W § 49 punkt 34</w:t>
      </w:r>
      <w:r w:rsidRPr="00C40C63">
        <w:rPr>
          <w:rFonts w:ascii="Times New Roman" w:hAnsi="Times New Roman"/>
        </w:rPr>
        <w:t xml:space="preserve"> dodaje się podpunkt 7 w brzmieniu: </w:t>
      </w:r>
      <w:r w:rsidR="00C40C63" w:rsidRPr="00C40C63">
        <w:rPr>
          <w:rFonts w:ascii="Times New Roman" w:hAnsi="Times New Roman"/>
          <w:b/>
          <w:bCs/>
          <w:sz w:val="24"/>
          <w:szCs w:val="24"/>
        </w:rPr>
        <w:t>poprawa oceny z danego przedmiotu odbywa się podczas konsultacji u danego nauczyciela</w:t>
      </w:r>
      <w:r w:rsidR="00C40C63" w:rsidRPr="00C40C63">
        <w:rPr>
          <w:rFonts w:ascii="Times New Roman" w:hAnsi="Times New Roman"/>
          <w:b/>
          <w:bCs/>
        </w:rPr>
        <w:t>.</w:t>
      </w:r>
    </w:p>
    <w:p w14:paraId="768BE748" w14:textId="508646F6" w:rsidR="00C40C63" w:rsidRPr="00C40C63" w:rsidRDefault="00C40C63" w:rsidP="00FD57B6">
      <w:pPr>
        <w:pStyle w:val="Akapitzlist"/>
        <w:numPr>
          <w:ilvl w:val="0"/>
          <w:numId w:val="3"/>
        </w:numPr>
        <w:spacing w:line="360" w:lineRule="auto"/>
        <w:jc w:val="both"/>
        <w:rPr>
          <w:rFonts w:ascii="Times New Roman" w:hAnsi="Times New Roman"/>
          <w:sz w:val="20"/>
          <w:szCs w:val="20"/>
        </w:rPr>
      </w:pPr>
      <w:r w:rsidRPr="00C40C63">
        <w:rPr>
          <w:rFonts w:ascii="Times New Roman" w:hAnsi="Times New Roman"/>
          <w:b/>
          <w:bCs/>
        </w:rPr>
        <w:t>W § 52 punkt 13 dodaje się podpunkt 7</w:t>
      </w:r>
      <w:r>
        <w:rPr>
          <w:rFonts w:ascii="Times New Roman" w:hAnsi="Times New Roman"/>
        </w:rPr>
        <w:t xml:space="preserve"> w brzmieniu : z</w:t>
      </w:r>
      <w:r w:rsidRPr="00C40C63">
        <w:rPr>
          <w:rFonts w:ascii="Times New Roman" w:hAnsi="Times New Roman"/>
          <w:szCs w:val="24"/>
        </w:rPr>
        <w:t>ależność oceny końcoworocznej i rocznej od średniej ważonej</w:t>
      </w:r>
    </w:p>
    <w:tbl>
      <w:tblPr>
        <w:tblStyle w:val="Tabela-Siatka"/>
        <w:tblW w:w="0" w:type="auto"/>
        <w:tblInd w:w="250" w:type="dxa"/>
        <w:tblLook w:val="04A0" w:firstRow="1" w:lastRow="0" w:firstColumn="1" w:lastColumn="0" w:noHBand="0" w:noVBand="1"/>
      </w:tblPr>
      <w:tblGrid>
        <w:gridCol w:w="4356"/>
        <w:gridCol w:w="4433"/>
      </w:tblGrid>
      <w:tr w:rsidR="00C40C63" w:rsidRPr="004E6987" w14:paraId="02C1E6EA" w14:textId="77777777" w:rsidTr="00EC3AB3">
        <w:tc>
          <w:tcPr>
            <w:tcW w:w="4356" w:type="dxa"/>
          </w:tcPr>
          <w:p w14:paraId="0C8E2355" w14:textId="77777777" w:rsidR="00C40C63" w:rsidRPr="004E6987" w:rsidRDefault="00C40C63" w:rsidP="00EC3AB3">
            <w:pPr>
              <w:rPr>
                <w:b/>
                <w:bCs/>
                <w:sz w:val="20"/>
                <w:szCs w:val="20"/>
                <w:highlight w:val="yellow"/>
              </w:rPr>
            </w:pPr>
            <w:r w:rsidRPr="004E6987">
              <w:rPr>
                <w:b/>
                <w:bCs/>
                <w:sz w:val="20"/>
                <w:szCs w:val="20"/>
                <w:highlight w:val="yellow"/>
              </w:rPr>
              <w:t>ŚREDNIA WAŻONA</w:t>
            </w:r>
          </w:p>
          <w:p w14:paraId="43EE3B83" w14:textId="77777777" w:rsidR="00C40C63" w:rsidRPr="004E6987" w:rsidRDefault="00C40C63" w:rsidP="00EC3AB3">
            <w:pPr>
              <w:rPr>
                <w:b/>
                <w:bCs/>
                <w:sz w:val="20"/>
                <w:szCs w:val="20"/>
                <w:highlight w:val="yellow"/>
              </w:rPr>
            </w:pPr>
          </w:p>
        </w:tc>
        <w:tc>
          <w:tcPr>
            <w:tcW w:w="4433" w:type="dxa"/>
          </w:tcPr>
          <w:p w14:paraId="256DDCF2" w14:textId="77777777" w:rsidR="00C40C63" w:rsidRPr="004E6987" w:rsidRDefault="00C40C63" w:rsidP="00EC3AB3">
            <w:pPr>
              <w:rPr>
                <w:b/>
                <w:bCs/>
                <w:sz w:val="20"/>
                <w:szCs w:val="20"/>
                <w:highlight w:val="yellow"/>
              </w:rPr>
            </w:pPr>
            <w:r w:rsidRPr="004E6987">
              <w:rPr>
                <w:b/>
                <w:bCs/>
                <w:sz w:val="20"/>
                <w:szCs w:val="20"/>
                <w:highlight w:val="yellow"/>
              </w:rPr>
              <w:t>OCENA</w:t>
            </w:r>
          </w:p>
        </w:tc>
      </w:tr>
      <w:tr w:rsidR="00C40C63" w:rsidRPr="004E6987" w14:paraId="1C963221" w14:textId="77777777" w:rsidTr="00EC3AB3">
        <w:tc>
          <w:tcPr>
            <w:tcW w:w="4356" w:type="dxa"/>
          </w:tcPr>
          <w:p w14:paraId="63C45EEB" w14:textId="77777777" w:rsidR="00C40C63" w:rsidRPr="004E6987" w:rsidRDefault="00C40C63" w:rsidP="00EC3AB3">
            <w:pPr>
              <w:rPr>
                <w:b/>
                <w:bCs/>
                <w:sz w:val="20"/>
                <w:szCs w:val="20"/>
                <w:highlight w:val="yellow"/>
              </w:rPr>
            </w:pPr>
            <w:r w:rsidRPr="004E6987">
              <w:rPr>
                <w:b/>
                <w:bCs/>
                <w:sz w:val="20"/>
                <w:szCs w:val="20"/>
                <w:highlight w:val="yellow"/>
              </w:rPr>
              <w:t>5,50 – 6,00</w:t>
            </w:r>
          </w:p>
        </w:tc>
        <w:tc>
          <w:tcPr>
            <w:tcW w:w="4433" w:type="dxa"/>
          </w:tcPr>
          <w:p w14:paraId="7F7A5B40" w14:textId="77777777" w:rsidR="00C40C63" w:rsidRPr="004E6987" w:rsidRDefault="00C40C63" w:rsidP="00EC3AB3">
            <w:pPr>
              <w:rPr>
                <w:b/>
                <w:bCs/>
                <w:sz w:val="20"/>
                <w:szCs w:val="20"/>
                <w:highlight w:val="yellow"/>
              </w:rPr>
            </w:pPr>
            <w:r w:rsidRPr="004E6987">
              <w:rPr>
                <w:b/>
                <w:bCs/>
                <w:sz w:val="20"/>
                <w:szCs w:val="20"/>
                <w:highlight w:val="yellow"/>
              </w:rPr>
              <w:t>CELUJĄCY</w:t>
            </w:r>
          </w:p>
          <w:p w14:paraId="140B9D17" w14:textId="77777777" w:rsidR="00C40C63" w:rsidRPr="004E6987" w:rsidRDefault="00C40C63" w:rsidP="00EC3AB3">
            <w:pPr>
              <w:rPr>
                <w:b/>
                <w:bCs/>
                <w:sz w:val="20"/>
                <w:szCs w:val="20"/>
                <w:highlight w:val="yellow"/>
              </w:rPr>
            </w:pPr>
          </w:p>
        </w:tc>
      </w:tr>
      <w:tr w:rsidR="00C40C63" w:rsidRPr="004E6987" w14:paraId="448D41D4" w14:textId="77777777" w:rsidTr="00EC3AB3">
        <w:tc>
          <w:tcPr>
            <w:tcW w:w="4356" w:type="dxa"/>
          </w:tcPr>
          <w:p w14:paraId="490DED5C" w14:textId="77777777" w:rsidR="00C40C63" w:rsidRPr="004E6987" w:rsidRDefault="00C40C63" w:rsidP="00EC3AB3">
            <w:pPr>
              <w:rPr>
                <w:b/>
                <w:bCs/>
                <w:sz w:val="20"/>
                <w:szCs w:val="20"/>
                <w:highlight w:val="yellow"/>
              </w:rPr>
            </w:pPr>
            <w:r w:rsidRPr="004E6987">
              <w:rPr>
                <w:b/>
                <w:bCs/>
                <w:sz w:val="20"/>
                <w:szCs w:val="20"/>
                <w:highlight w:val="yellow"/>
              </w:rPr>
              <w:t>4,60 – 5,49</w:t>
            </w:r>
          </w:p>
        </w:tc>
        <w:tc>
          <w:tcPr>
            <w:tcW w:w="4433" w:type="dxa"/>
          </w:tcPr>
          <w:p w14:paraId="3657C64D" w14:textId="77777777" w:rsidR="00C40C63" w:rsidRPr="004E6987" w:rsidRDefault="00C40C63" w:rsidP="00EC3AB3">
            <w:pPr>
              <w:rPr>
                <w:b/>
                <w:bCs/>
                <w:sz w:val="20"/>
                <w:szCs w:val="20"/>
                <w:highlight w:val="yellow"/>
              </w:rPr>
            </w:pPr>
            <w:r w:rsidRPr="004E6987">
              <w:rPr>
                <w:b/>
                <w:bCs/>
                <w:sz w:val="20"/>
                <w:szCs w:val="20"/>
                <w:highlight w:val="yellow"/>
              </w:rPr>
              <w:t>BARDZO DOBRY</w:t>
            </w:r>
          </w:p>
          <w:p w14:paraId="605F56AE" w14:textId="77777777" w:rsidR="00C40C63" w:rsidRPr="004E6987" w:rsidRDefault="00C40C63" w:rsidP="00EC3AB3">
            <w:pPr>
              <w:rPr>
                <w:b/>
                <w:bCs/>
                <w:sz w:val="20"/>
                <w:szCs w:val="20"/>
                <w:highlight w:val="yellow"/>
              </w:rPr>
            </w:pPr>
          </w:p>
        </w:tc>
      </w:tr>
      <w:tr w:rsidR="00C40C63" w:rsidRPr="004E6987" w14:paraId="63094F5B" w14:textId="77777777" w:rsidTr="00EC3AB3">
        <w:tc>
          <w:tcPr>
            <w:tcW w:w="4356" w:type="dxa"/>
          </w:tcPr>
          <w:p w14:paraId="7A233C14" w14:textId="77777777" w:rsidR="00C40C63" w:rsidRPr="004E6987" w:rsidRDefault="00C40C63" w:rsidP="00EC3AB3">
            <w:pPr>
              <w:rPr>
                <w:b/>
                <w:bCs/>
                <w:sz w:val="20"/>
                <w:szCs w:val="20"/>
                <w:highlight w:val="yellow"/>
              </w:rPr>
            </w:pPr>
            <w:r w:rsidRPr="004E6987">
              <w:rPr>
                <w:b/>
                <w:bCs/>
                <w:sz w:val="20"/>
                <w:szCs w:val="20"/>
                <w:highlight w:val="yellow"/>
              </w:rPr>
              <w:t>3,70 – 4,59</w:t>
            </w:r>
          </w:p>
        </w:tc>
        <w:tc>
          <w:tcPr>
            <w:tcW w:w="4433" w:type="dxa"/>
          </w:tcPr>
          <w:p w14:paraId="34C4B1D8" w14:textId="77777777" w:rsidR="00C40C63" w:rsidRPr="004E6987" w:rsidRDefault="00C40C63" w:rsidP="00EC3AB3">
            <w:pPr>
              <w:rPr>
                <w:b/>
                <w:bCs/>
                <w:sz w:val="20"/>
                <w:szCs w:val="20"/>
                <w:highlight w:val="yellow"/>
              </w:rPr>
            </w:pPr>
            <w:r w:rsidRPr="004E6987">
              <w:rPr>
                <w:b/>
                <w:bCs/>
                <w:sz w:val="20"/>
                <w:szCs w:val="20"/>
                <w:highlight w:val="yellow"/>
              </w:rPr>
              <w:t>DOBRY</w:t>
            </w:r>
          </w:p>
          <w:p w14:paraId="78E77891" w14:textId="77777777" w:rsidR="00C40C63" w:rsidRPr="004E6987" w:rsidRDefault="00C40C63" w:rsidP="00EC3AB3">
            <w:pPr>
              <w:rPr>
                <w:b/>
                <w:bCs/>
                <w:sz w:val="20"/>
                <w:szCs w:val="20"/>
                <w:highlight w:val="yellow"/>
              </w:rPr>
            </w:pPr>
          </w:p>
        </w:tc>
      </w:tr>
      <w:tr w:rsidR="00C40C63" w:rsidRPr="004E6987" w14:paraId="6867B4DC" w14:textId="77777777" w:rsidTr="00EC3AB3">
        <w:tc>
          <w:tcPr>
            <w:tcW w:w="4356" w:type="dxa"/>
          </w:tcPr>
          <w:p w14:paraId="7736397C" w14:textId="77777777" w:rsidR="00C40C63" w:rsidRPr="004E6987" w:rsidRDefault="00C40C63" w:rsidP="00EC3AB3">
            <w:pPr>
              <w:rPr>
                <w:b/>
                <w:bCs/>
                <w:sz w:val="20"/>
                <w:szCs w:val="20"/>
                <w:highlight w:val="yellow"/>
              </w:rPr>
            </w:pPr>
            <w:r w:rsidRPr="004E6987">
              <w:rPr>
                <w:b/>
                <w:bCs/>
                <w:sz w:val="20"/>
                <w:szCs w:val="20"/>
                <w:highlight w:val="yellow"/>
              </w:rPr>
              <w:t>2,60 – 3,69</w:t>
            </w:r>
          </w:p>
        </w:tc>
        <w:tc>
          <w:tcPr>
            <w:tcW w:w="4433" w:type="dxa"/>
          </w:tcPr>
          <w:p w14:paraId="76484BAB" w14:textId="77777777" w:rsidR="00C40C63" w:rsidRPr="004E6987" w:rsidRDefault="00C40C63" w:rsidP="00EC3AB3">
            <w:pPr>
              <w:rPr>
                <w:b/>
                <w:bCs/>
                <w:sz w:val="20"/>
                <w:szCs w:val="20"/>
                <w:highlight w:val="yellow"/>
              </w:rPr>
            </w:pPr>
            <w:r w:rsidRPr="004E6987">
              <w:rPr>
                <w:b/>
                <w:bCs/>
                <w:sz w:val="20"/>
                <w:szCs w:val="20"/>
                <w:highlight w:val="yellow"/>
              </w:rPr>
              <w:t>DOSTATECZNY</w:t>
            </w:r>
          </w:p>
          <w:p w14:paraId="4E8BE89D" w14:textId="77777777" w:rsidR="00C40C63" w:rsidRPr="004E6987" w:rsidRDefault="00C40C63" w:rsidP="00EC3AB3">
            <w:pPr>
              <w:rPr>
                <w:b/>
                <w:bCs/>
                <w:sz w:val="20"/>
                <w:szCs w:val="20"/>
                <w:highlight w:val="yellow"/>
              </w:rPr>
            </w:pPr>
          </w:p>
        </w:tc>
      </w:tr>
      <w:tr w:rsidR="00C40C63" w:rsidRPr="004E6987" w14:paraId="4270C87C" w14:textId="77777777" w:rsidTr="00EC3AB3">
        <w:tc>
          <w:tcPr>
            <w:tcW w:w="4356" w:type="dxa"/>
          </w:tcPr>
          <w:p w14:paraId="6D92565A" w14:textId="77777777" w:rsidR="00C40C63" w:rsidRPr="004E6987" w:rsidRDefault="00C40C63" w:rsidP="00EC3AB3">
            <w:pPr>
              <w:rPr>
                <w:b/>
                <w:bCs/>
                <w:sz w:val="20"/>
                <w:szCs w:val="20"/>
                <w:highlight w:val="yellow"/>
              </w:rPr>
            </w:pPr>
            <w:r w:rsidRPr="004E6987">
              <w:rPr>
                <w:b/>
                <w:bCs/>
                <w:sz w:val="20"/>
                <w:szCs w:val="20"/>
                <w:highlight w:val="yellow"/>
              </w:rPr>
              <w:t>2,00 – 2,59</w:t>
            </w:r>
          </w:p>
        </w:tc>
        <w:tc>
          <w:tcPr>
            <w:tcW w:w="4433" w:type="dxa"/>
          </w:tcPr>
          <w:p w14:paraId="2207B342" w14:textId="77777777" w:rsidR="00C40C63" w:rsidRPr="004E6987" w:rsidRDefault="00C40C63" w:rsidP="00EC3AB3">
            <w:pPr>
              <w:rPr>
                <w:b/>
                <w:bCs/>
                <w:sz w:val="20"/>
                <w:szCs w:val="20"/>
                <w:highlight w:val="yellow"/>
              </w:rPr>
            </w:pPr>
            <w:r w:rsidRPr="004E6987">
              <w:rPr>
                <w:b/>
                <w:bCs/>
                <w:sz w:val="20"/>
                <w:szCs w:val="20"/>
                <w:highlight w:val="yellow"/>
              </w:rPr>
              <w:t>DOPUSZCZAJĄCY</w:t>
            </w:r>
          </w:p>
          <w:p w14:paraId="1C74A87F" w14:textId="77777777" w:rsidR="00C40C63" w:rsidRPr="004E6987" w:rsidRDefault="00C40C63" w:rsidP="00EC3AB3">
            <w:pPr>
              <w:rPr>
                <w:b/>
                <w:bCs/>
                <w:sz w:val="20"/>
                <w:szCs w:val="20"/>
                <w:highlight w:val="yellow"/>
              </w:rPr>
            </w:pPr>
          </w:p>
        </w:tc>
      </w:tr>
      <w:tr w:rsidR="00C40C63" w:rsidRPr="004E6987" w14:paraId="66149B99" w14:textId="77777777" w:rsidTr="00EC3AB3">
        <w:tc>
          <w:tcPr>
            <w:tcW w:w="4356" w:type="dxa"/>
          </w:tcPr>
          <w:p w14:paraId="7BC8074C" w14:textId="77777777" w:rsidR="00C40C63" w:rsidRPr="004E6987" w:rsidRDefault="00C40C63" w:rsidP="00EC3AB3">
            <w:pPr>
              <w:rPr>
                <w:b/>
                <w:bCs/>
                <w:sz w:val="20"/>
                <w:szCs w:val="20"/>
                <w:highlight w:val="yellow"/>
              </w:rPr>
            </w:pPr>
            <w:r w:rsidRPr="004E6987">
              <w:rPr>
                <w:b/>
                <w:bCs/>
                <w:sz w:val="20"/>
                <w:szCs w:val="20"/>
                <w:highlight w:val="yellow"/>
              </w:rPr>
              <w:t>0,00 – 1,99</w:t>
            </w:r>
          </w:p>
          <w:p w14:paraId="43CCEF09" w14:textId="77777777" w:rsidR="00C40C63" w:rsidRPr="004E6987" w:rsidRDefault="00C40C63" w:rsidP="00EC3AB3">
            <w:pPr>
              <w:rPr>
                <w:b/>
                <w:bCs/>
                <w:sz w:val="20"/>
                <w:szCs w:val="20"/>
                <w:highlight w:val="yellow"/>
              </w:rPr>
            </w:pPr>
          </w:p>
        </w:tc>
        <w:tc>
          <w:tcPr>
            <w:tcW w:w="4433" w:type="dxa"/>
          </w:tcPr>
          <w:p w14:paraId="27FB12FF" w14:textId="77777777" w:rsidR="00C40C63" w:rsidRPr="004E6987" w:rsidRDefault="00C40C63" w:rsidP="00EC3AB3">
            <w:pPr>
              <w:rPr>
                <w:b/>
                <w:bCs/>
                <w:sz w:val="20"/>
                <w:szCs w:val="20"/>
              </w:rPr>
            </w:pPr>
            <w:r w:rsidRPr="004E6987">
              <w:rPr>
                <w:b/>
                <w:bCs/>
                <w:sz w:val="20"/>
                <w:szCs w:val="20"/>
                <w:highlight w:val="yellow"/>
              </w:rPr>
              <w:t>NIEDOSTATECZNY</w:t>
            </w:r>
          </w:p>
        </w:tc>
      </w:tr>
    </w:tbl>
    <w:p w14:paraId="4A5D18FE" w14:textId="77777777" w:rsidR="00C40C63" w:rsidRPr="00C40C63" w:rsidRDefault="00C40C63" w:rsidP="00C40C63">
      <w:pPr>
        <w:spacing w:line="360" w:lineRule="auto"/>
        <w:jc w:val="both"/>
        <w:rPr>
          <w:sz w:val="20"/>
          <w:szCs w:val="20"/>
        </w:rPr>
      </w:pPr>
    </w:p>
    <w:p w14:paraId="3FC98827" w14:textId="6401EA74" w:rsidR="009C0682" w:rsidRPr="0029216D" w:rsidRDefault="009C0682" w:rsidP="009C0682">
      <w:pPr>
        <w:spacing w:line="360" w:lineRule="auto"/>
        <w:jc w:val="center"/>
        <w:rPr>
          <w:b/>
          <w:iCs/>
          <w:sz w:val="22"/>
          <w:szCs w:val="22"/>
        </w:rPr>
      </w:pPr>
      <w:r w:rsidRPr="0029216D">
        <w:rPr>
          <w:b/>
          <w:iCs/>
          <w:sz w:val="22"/>
          <w:szCs w:val="22"/>
        </w:rPr>
        <w:t>§ 2.</w:t>
      </w:r>
    </w:p>
    <w:p w14:paraId="31791CEE" w14:textId="77777777" w:rsidR="009C0682" w:rsidRPr="0029216D" w:rsidRDefault="009C0682" w:rsidP="009C0682">
      <w:pPr>
        <w:autoSpaceDE w:val="0"/>
        <w:autoSpaceDN w:val="0"/>
        <w:adjustRightInd w:val="0"/>
        <w:spacing w:line="360" w:lineRule="auto"/>
        <w:jc w:val="both"/>
        <w:rPr>
          <w:iCs/>
          <w:sz w:val="22"/>
          <w:szCs w:val="22"/>
        </w:rPr>
      </w:pPr>
      <w:r w:rsidRPr="0029216D">
        <w:rPr>
          <w:iCs/>
          <w:sz w:val="22"/>
          <w:szCs w:val="22"/>
        </w:rPr>
        <w:t>Wykonanie uchwały powierza się dyrektorowi szkoły.</w:t>
      </w:r>
    </w:p>
    <w:p w14:paraId="0E57AB5C" w14:textId="77777777" w:rsidR="009C0682" w:rsidRPr="0029216D" w:rsidRDefault="009C0682" w:rsidP="009C0682">
      <w:pPr>
        <w:spacing w:line="360" w:lineRule="auto"/>
        <w:jc w:val="center"/>
        <w:rPr>
          <w:b/>
          <w:iCs/>
          <w:sz w:val="22"/>
          <w:szCs w:val="22"/>
        </w:rPr>
      </w:pPr>
      <w:r w:rsidRPr="0029216D">
        <w:rPr>
          <w:b/>
          <w:iCs/>
          <w:sz w:val="22"/>
          <w:szCs w:val="22"/>
        </w:rPr>
        <w:t>§ 3.</w:t>
      </w:r>
    </w:p>
    <w:p w14:paraId="5455942E" w14:textId="27353CE7" w:rsidR="009C0682" w:rsidRPr="0029216D" w:rsidRDefault="009C0682" w:rsidP="009C0682">
      <w:pPr>
        <w:autoSpaceDE w:val="0"/>
        <w:autoSpaceDN w:val="0"/>
        <w:adjustRightInd w:val="0"/>
        <w:spacing w:line="360" w:lineRule="auto"/>
        <w:jc w:val="both"/>
        <w:rPr>
          <w:iCs/>
          <w:sz w:val="22"/>
          <w:szCs w:val="22"/>
        </w:rPr>
      </w:pPr>
      <w:r w:rsidRPr="0029216D">
        <w:rPr>
          <w:iCs/>
          <w:sz w:val="22"/>
          <w:szCs w:val="22"/>
        </w:rPr>
        <w:t xml:space="preserve">Uchwała wchodzi w życie z dniem </w:t>
      </w:r>
      <w:r w:rsidR="0029216D">
        <w:rPr>
          <w:iCs/>
          <w:sz w:val="22"/>
          <w:szCs w:val="22"/>
        </w:rPr>
        <w:t>1 września 2022r</w:t>
      </w:r>
      <w:r w:rsidRPr="0029216D">
        <w:rPr>
          <w:iCs/>
          <w:sz w:val="22"/>
          <w:szCs w:val="22"/>
        </w:rPr>
        <w:t>.</w:t>
      </w:r>
    </w:p>
    <w:p w14:paraId="7222858B" w14:textId="77777777" w:rsidR="009C0682" w:rsidRPr="0029216D" w:rsidRDefault="009C0682" w:rsidP="009C0682">
      <w:pPr>
        <w:spacing w:line="276" w:lineRule="auto"/>
        <w:jc w:val="center"/>
        <w:rPr>
          <w:b/>
          <w:bCs/>
          <w:sz w:val="22"/>
          <w:szCs w:val="22"/>
        </w:rPr>
      </w:pPr>
      <w:r w:rsidRPr="0029216D">
        <w:rPr>
          <w:b/>
          <w:bCs/>
          <w:sz w:val="22"/>
          <w:szCs w:val="22"/>
        </w:rPr>
        <w:t>§ 4.</w:t>
      </w:r>
    </w:p>
    <w:p w14:paraId="316A27B9" w14:textId="77777777" w:rsidR="009C0682" w:rsidRPr="0029216D" w:rsidRDefault="009C0682" w:rsidP="009C0682">
      <w:pPr>
        <w:pStyle w:val="Tekstpodstawowy"/>
        <w:spacing w:line="276" w:lineRule="auto"/>
        <w:jc w:val="both"/>
        <w:rPr>
          <w:rFonts w:cs="Times New Roman"/>
          <w:sz w:val="22"/>
          <w:szCs w:val="22"/>
        </w:rPr>
      </w:pPr>
      <w:r w:rsidRPr="0029216D">
        <w:rPr>
          <w:rFonts w:cs="Times New Roman"/>
          <w:sz w:val="22"/>
          <w:szCs w:val="22"/>
        </w:rPr>
        <w:t>Uchwała została przyjęta ilością głosów:</w:t>
      </w:r>
    </w:p>
    <w:p w14:paraId="5082B25B" w14:textId="77777777" w:rsidR="009C0682" w:rsidRPr="0029216D" w:rsidRDefault="009C0682" w:rsidP="009C0682">
      <w:pPr>
        <w:numPr>
          <w:ilvl w:val="0"/>
          <w:numId w:val="1"/>
        </w:numPr>
        <w:spacing w:line="360" w:lineRule="auto"/>
        <w:jc w:val="both"/>
        <w:rPr>
          <w:sz w:val="22"/>
          <w:szCs w:val="22"/>
        </w:rPr>
      </w:pPr>
      <w:r w:rsidRPr="0029216D">
        <w:rPr>
          <w:sz w:val="22"/>
          <w:szCs w:val="22"/>
        </w:rPr>
        <w:t>Członków Rady Pedagogicznej</w:t>
      </w:r>
      <w:r w:rsidRPr="0029216D">
        <w:rPr>
          <w:sz w:val="22"/>
          <w:szCs w:val="22"/>
        </w:rPr>
        <w:tab/>
      </w:r>
      <w:r w:rsidRPr="0029216D">
        <w:rPr>
          <w:sz w:val="22"/>
          <w:szCs w:val="22"/>
        </w:rPr>
        <w:tab/>
        <w:t>______</w:t>
      </w:r>
    </w:p>
    <w:p w14:paraId="41013835" w14:textId="406E20EA" w:rsidR="009C0682" w:rsidRPr="0029216D" w:rsidRDefault="009C0682" w:rsidP="009C0682">
      <w:pPr>
        <w:numPr>
          <w:ilvl w:val="0"/>
          <w:numId w:val="1"/>
        </w:numPr>
        <w:spacing w:line="360" w:lineRule="auto"/>
        <w:jc w:val="both"/>
        <w:rPr>
          <w:sz w:val="22"/>
          <w:szCs w:val="22"/>
        </w:rPr>
      </w:pPr>
      <w:r w:rsidRPr="0029216D">
        <w:rPr>
          <w:sz w:val="22"/>
          <w:szCs w:val="22"/>
        </w:rPr>
        <w:t>Obecnych</w:t>
      </w:r>
      <w:r w:rsidRPr="0029216D">
        <w:rPr>
          <w:sz w:val="22"/>
          <w:szCs w:val="22"/>
        </w:rPr>
        <w:tab/>
      </w:r>
      <w:r w:rsidRPr="0029216D">
        <w:rPr>
          <w:sz w:val="22"/>
          <w:szCs w:val="22"/>
        </w:rPr>
        <w:tab/>
      </w:r>
      <w:r w:rsidRPr="0029216D">
        <w:rPr>
          <w:sz w:val="22"/>
          <w:szCs w:val="22"/>
        </w:rPr>
        <w:tab/>
      </w:r>
      <w:r w:rsidRPr="0029216D">
        <w:rPr>
          <w:sz w:val="22"/>
          <w:szCs w:val="22"/>
        </w:rPr>
        <w:tab/>
        <w:t>______</w:t>
      </w:r>
    </w:p>
    <w:p w14:paraId="66D6195A" w14:textId="77777777" w:rsidR="009C0682" w:rsidRPr="0029216D" w:rsidRDefault="009C0682" w:rsidP="009C0682">
      <w:pPr>
        <w:numPr>
          <w:ilvl w:val="0"/>
          <w:numId w:val="1"/>
        </w:numPr>
        <w:spacing w:line="360" w:lineRule="auto"/>
        <w:jc w:val="both"/>
        <w:rPr>
          <w:sz w:val="22"/>
          <w:szCs w:val="22"/>
        </w:rPr>
      </w:pPr>
      <w:r w:rsidRPr="0029216D">
        <w:rPr>
          <w:sz w:val="22"/>
          <w:szCs w:val="22"/>
        </w:rPr>
        <w:t>Uprawnionych do głosowania</w:t>
      </w:r>
      <w:r w:rsidRPr="0029216D">
        <w:rPr>
          <w:sz w:val="22"/>
          <w:szCs w:val="22"/>
        </w:rPr>
        <w:tab/>
      </w:r>
      <w:r w:rsidRPr="0029216D">
        <w:rPr>
          <w:sz w:val="22"/>
          <w:szCs w:val="22"/>
        </w:rPr>
        <w:tab/>
        <w:t>______</w:t>
      </w:r>
    </w:p>
    <w:p w14:paraId="3E977234" w14:textId="5BF19749" w:rsidR="009C0682" w:rsidRPr="0029216D" w:rsidRDefault="009C0682" w:rsidP="009C0682">
      <w:pPr>
        <w:numPr>
          <w:ilvl w:val="0"/>
          <w:numId w:val="1"/>
        </w:numPr>
        <w:spacing w:line="360" w:lineRule="auto"/>
        <w:jc w:val="both"/>
        <w:rPr>
          <w:sz w:val="22"/>
          <w:szCs w:val="22"/>
        </w:rPr>
      </w:pPr>
      <w:r w:rsidRPr="0029216D">
        <w:rPr>
          <w:sz w:val="22"/>
          <w:szCs w:val="22"/>
        </w:rPr>
        <w:t xml:space="preserve">Nieobecnych </w:t>
      </w:r>
      <w:r w:rsidRPr="0029216D">
        <w:rPr>
          <w:sz w:val="22"/>
          <w:szCs w:val="22"/>
        </w:rPr>
        <w:tab/>
      </w:r>
      <w:r w:rsidRPr="0029216D">
        <w:rPr>
          <w:sz w:val="22"/>
          <w:szCs w:val="22"/>
        </w:rPr>
        <w:tab/>
      </w:r>
      <w:r w:rsidRPr="0029216D">
        <w:rPr>
          <w:sz w:val="22"/>
          <w:szCs w:val="22"/>
        </w:rPr>
        <w:tab/>
      </w:r>
      <w:r w:rsidRPr="0029216D">
        <w:rPr>
          <w:sz w:val="22"/>
          <w:szCs w:val="22"/>
        </w:rPr>
        <w:tab/>
        <w:t>______</w:t>
      </w:r>
    </w:p>
    <w:p w14:paraId="53050CEE" w14:textId="5E45A309" w:rsidR="009C0682" w:rsidRPr="0029216D" w:rsidRDefault="009C0682" w:rsidP="009C0682">
      <w:pPr>
        <w:numPr>
          <w:ilvl w:val="0"/>
          <w:numId w:val="1"/>
        </w:numPr>
        <w:spacing w:line="360" w:lineRule="auto"/>
        <w:jc w:val="both"/>
        <w:rPr>
          <w:sz w:val="22"/>
          <w:szCs w:val="22"/>
        </w:rPr>
      </w:pPr>
      <w:r w:rsidRPr="0029216D">
        <w:rPr>
          <w:sz w:val="22"/>
          <w:szCs w:val="22"/>
        </w:rPr>
        <w:t>Za</w:t>
      </w:r>
      <w:r w:rsidRPr="0029216D">
        <w:rPr>
          <w:sz w:val="22"/>
          <w:szCs w:val="22"/>
        </w:rPr>
        <w:tab/>
      </w:r>
      <w:r w:rsidRPr="0029216D">
        <w:rPr>
          <w:sz w:val="22"/>
          <w:szCs w:val="22"/>
        </w:rPr>
        <w:tab/>
      </w:r>
      <w:r w:rsidRPr="0029216D">
        <w:rPr>
          <w:sz w:val="22"/>
          <w:szCs w:val="22"/>
        </w:rPr>
        <w:tab/>
      </w:r>
      <w:r w:rsidRPr="0029216D">
        <w:rPr>
          <w:sz w:val="22"/>
          <w:szCs w:val="22"/>
        </w:rPr>
        <w:tab/>
      </w:r>
      <w:r w:rsidRPr="0029216D">
        <w:rPr>
          <w:sz w:val="22"/>
          <w:szCs w:val="22"/>
        </w:rPr>
        <w:tab/>
        <w:t>______</w:t>
      </w:r>
    </w:p>
    <w:p w14:paraId="03CDF0B7" w14:textId="308C701B" w:rsidR="009C0682" w:rsidRPr="0029216D" w:rsidRDefault="009C0682" w:rsidP="009C0682">
      <w:pPr>
        <w:numPr>
          <w:ilvl w:val="0"/>
          <w:numId w:val="1"/>
        </w:numPr>
        <w:spacing w:line="360" w:lineRule="auto"/>
        <w:jc w:val="both"/>
        <w:rPr>
          <w:sz w:val="22"/>
          <w:szCs w:val="22"/>
        </w:rPr>
      </w:pPr>
      <w:r w:rsidRPr="0029216D">
        <w:rPr>
          <w:sz w:val="22"/>
          <w:szCs w:val="22"/>
        </w:rPr>
        <w:t>Przeciw</w:t>
      </w:r>
      <w:r w:rsidRPr="0029216D">
        <w:rPr>
          <w:sz w:val="22"/>
          <w:szCs w:val="22"/>
        </w:rPr>
        <w:tab/>
      </w:r>
      <w:r w:rsidRPr="0029216D">
        <w:rPr>
          <w:sz w:val="22"/>
          <w:szCs w:val="22"/>
        </w:rPr>
        <w:tab/>
      </w:r>
      <w:r w:rsidRPr="0029216D">
        <w:rPr>
          <w:sz w:val="22"/>
          <w:szCs w:val="22"/>
        </w:rPr>
        <w:tab/>
      </w:r>
      <w:r w:rsidRPr="0029216D">
        <w:rPr>
          <w:sz w:val="22"/>
          <w:szCs w:val="22"/>
        </w:rPr>
        <w:tab/>
        <w:t>______</w:t>
      </w:r>
    </w:p>
    <w:p w14:paraId="0E983F53" w14:textId="16B57B80" w:rsidR="009C0682" w:rsidRPr="0029216D" w:rsidRDefault="009C0682" w:rsidP="009C0682">
      <w:pPr>
        <w:numPr>
          <w:ilvl w:val="0"/>
          <w:numId w:val="1"/>
        </w:numPr>
        <w:spacing w:line="360" w:lineRule="auto"/>
        <w:jc w:val="both"/>
        <w:rPr>
          <w:sz w:val="22"/>
          <w:szCs w:val="22"/>
        </w:rPr>
      </w:pPr>
      <w:r w:rsidRPr="0029216D">
        <w:rPr>
          <w:sz w:val="22"/>
          <w:szCs w:val="22"/>
        </w:rPr>
        <w:t xml:space="preserve">Wstrzymało się </w:t>
      </w:r>
      <w:r w:rsidRPr="0029216D">
        <w:rPr>
          <w:sz w:val="22"/>
          <w:szCs w:val="22"/>
        </w:rPr>
        <w:tab/>
      </w:r>
      <w:r w:rsidRPr="0029216D">
        <w:rPr>
          <w:sz w:val="22"/>
          <w:szCs w:val="22"/>
        </w:rPr>
        <w:tab/>
      </w:r>
      <w:r w:rsidRPr="0029216D">
        <w:rPr>
          <w:sz w:val="22"/>
          <w:szCs w:val="22"/>
        </w:rPr>
        <w:tab/>
        <w:t>______</w:t>
      </w:r>
    </w:p>
    <w:p w14:paraId="01C21864" w14:textId="77777777" w:rsidR="009C0682" w:rsidRPr="0029216D" w:rsidRDefault="009C0682" w:rsidP="009C0682">
      <w:pPr>
        <w:spacing w:line="360" w:lineRule="auto"/>
        <w:jc w:val="both"/>
        <w:rPr>
          <w:bCs/>
          <w:sz w:val="22"/>
          <w:szCs w:val="22"/>
        </w:rPr>
      </w:pPr>
    </w:p>
    <w:p w14:paraId="0E2E6183" w14:textId="77777777" w:rsidR="009C0682" w:rsidRPr="0029216D" w:rsidRDefault="009C0682" w:rsidP="009C0682">
      <w:pPr>
        <w:spacing w:line="360" w:lineRule="auto"/>
        <w:ind w:left="360"/>
        <w:jc w:val="center"/>
        <w:rPr>
          <w:iCs/>
          <w:sz w:val="22"/>
          <w:szCs w:val="22"/>
        </w:rPr>
      </w:pPr>
    </w:p>
    <w:p w14:paraId="245FA660" w14:textId="77777777" w:rsidR="009C0682" w:rsidRPr="0029216D" w:rsidRDefault="009C0682" w:rsidP="009C0682">
      <w:pPr>
        <w:spacing w:line="360" w:lineRule="auto"/>
        <w:ind w:left="3540"/>
        <w:jc w:val="right"/>
        <w:rPr>
          <w:iCs/>
          <w:sz w:val="22"/>
          <w:szCs w:val="22"/>
        </w:rPr>
      </w:pPr>
    </w:p>
    <w:p w14:paraId="036059E4" w14:textId="77777777" w:rsidR="009C0682" w:rsidRPr="0029216D" w:rsidRDefault="009C0682" w:rsidP="009C0682">
      <w:pPr>
        <w:spacing w:line="360" w:lineRule="auto"/>
        <w:ind w:left="3540"/>
        <w:jc w:val="right"/>
        <w:rPr>
          <w:iCs/>
          <w:sz w:val="22"/>
          <w:szCs w:val="22"/>
        </w:rPr>
      </w:pPr>
      <w:r w:rsidRPr="0029216D">
        <w:rPr>
          <w:iCs/>
          <w:sz w:val="22"/>
          <w:szCs w:val="22"/>
        </w:rPr>
        <w:t>.................................................................................</w:t>
      </w:r>
    </w:p>
    <w:p w14:paraId="22654151" w14:textId="77777777" w:rsidR="009C0682" w:rsidRPr="0029216D" w:rsidRDefault="009C0682" w:rsidP="009C0682">
      <w:pPr>
        <w:autoSpaceDE w:val="0"/>
        <w:autoSpaceDN w:val="0"/>
        <w:adjustRightInd w:val="0"/>
        <w:spacing w:line="360" w:lineRule="auto"/>
        <w:ind w:left="3540"/>
        <w:jc w:val="right"/>
        <w:rPr>
          <w:sz w:val="22"/>
          <w:szCs w:val="22"/>
        </w:rPr>
      </w:pPr>
      <w:r w:rsidRPr="0029216D">
        <w:rPr>
          <w:iCs/>
          <w:sz w:val="22"/>
          <w:szCs w:val="22"/>
        </w:rPr>
        <w:t>(przewodniczący Rady Pedagogicznej)</w:t>
      </w:r>
    </w:p>
    <w:p w14:paraId="1FA4D851" w14:textId="77777777" w:rsidR="009773DF" w:rsidRPr="0029216D" w:rsidRDefault="009773DF">
      <w:pPr>
        <w:rPr>
          <w:sz w:val="22"/>
          <w:szCs w:val="22"/>
        </w:rPr>
      </w:pPr>
    </w:p>
    <w:sectPr w:rsidR="009773DF" w:rsidRPr="002921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94F0" w14:textId="77777777" w:rsidR="00E50F7F" w:rsidRDefault="00E50F7F" w:rsidP="00235DA8">
      <w:r>
        <w:separator/>
      </w:r>
    </w:p>
  </w:endnote>
  <w:endnote w:type="continuationSeparator" w:id="0">
    <w:p w14:paraId="2BCCE66A" w14:textId="77777777" w:rsidR="00E50F7F" w:rsidRDefault="00E50F7F" w:rsidP="0023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96913"/>
      <w:docPartObj>
        <w:docPartGallery w:val="Page Numbers (Bottom of Page)"/>
        <w:docPartUnique/>
      </w:docPartObj>
    </w:sdtPr>
    <w:sdtContent>
      <w:p w14:paraId="060FAE8A" w14:textId="4208CA56" w:rsidR="0029216D" w:rsidRDefault="0029216D">
        <w:pPr>
          <w:pStyle w:val="Stopka"/>
          <w:jc w:val="right"/>
        </w:pPr>
        <w:r>
          <w:fldChar w:fldCharType="begin"/>
        </w:r>
        <w:r>
          <w:instrText>PAGE   \* MERGEFORMAT</w:instrText>
        </w:r>
        <w:r>
          <w:fldChar w:fldCharType="separate"/>
        </w:r>
        <w:r>
          <w:t>2</w:t>
        </w:r>
        <w:r>
          <w:fldChar w:fldCharType="end"/>
        </w:r>
      </w:p>
    </w:sdtContent>
  </w:sdt>
  <w:p w14:paraId="68CBC4AB" w14:textId="13F05593" w:rsidR="007F78E4" w:rsidRPr="007F78E4" w:rsidRDefault="00000000" w:rsidP="007F78E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283F" w14:textId="77777777" w:rsidR="00E50F7F" w:rsidRDefault="00E50F7F" w:rsidP="00235DA8">
      <w:r>
        <w:separator/>
      </w:r>
    </w:p>
  </w:footnote>
  <w:footnote w:type="continuationSeparator" w:id="0">
    <w:p w14:paraId="59007264" w14:textId="77777777" w:rsidR="00E50F7F" w:rsidRDefault="00E50F7F" w:rsidP="00235DA8">
      <w:r>
        <w:continuationSeparator/>
      </w:r>
    </w:p>
  </w:footnote>
  <w:footnote w:id="1">
    <w:p w14:paraId="549A77DA" w14:textId="0B6E06FE" w:rsidR="006E42FF" w:rsidRDefault="006E42FF">
      <w:pPr>
        <w:pStyle w:val="Tekstprzypisudolnego"/>
      </w:pPr>
      <w:r>
        <w:rPr>
          <w:rStyle w:val="Odwoanieprzypisudolnego"/>
        </w:rPr>
        <w:footnoteRef/>
      </w:r>
      <w:r>
        <w:t xml:space="preserve"> Właściwe podkreślić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AA6"/>
    <w:multiLevelType w:val="hybridMultilevel"/>
    <w:tmpl w:val="790892E8"/>
    <w:lvl w:ilvl="0" w:tplc="CADC0D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3547D"/>
    <w:multiLevelType w:val="hybridMultilevel"/>
    <w:tmpl w:val="141CF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6D6673"/>
    <w:multiLevelType w:val="hybridMultilevel"/>
    <w:tmpl w:val="8FE0F92A"/>
    <w:lvl w:ilvl="0" w:tplc="0415000F">
      <w:start w:val="1"/>
      <w:numFmt w:val="decimal"/>
      <w:lvlText w:val="%1."/>
      <w:lvlJc w:val="left"/>
      <w:pPr>
        <w:ind w:left="240"/>
      </w:pPr>
      <w:rPr>
        <w:b w:val="0"/>
        <w:i w:val="0"/>
        <w:strike w:val="0"/>
        <w:dstrike w:val="0"/>
        <w:color w:val="000000"/>
        <w:sz w:val="24"/>
        <w:szCs w:val="24"/>
        <w:u w:val="none" w:color="000000"/>
        <w:bdr w:val="none" w:sz="0" w:space="0" w:color="auto"/>
        <w:shd w:val="clear" w:color="auto" w:fill="auto"/>
        <w:vertAlign w:val="baseline"/>
      </w:rPr>
    </w:lvl>
    <w:lvl w:ilvl="1" w:tplc="20BC2D2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8E1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819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69E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824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0F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C55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62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561F52"/>
    <w:multiLevelType w:val="hybridMultilevel"/>
    <w:tmpl w:val="2C4A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35219B"/>
    <w:multiLevelType w:val="hybridMultilevel"/>
    <w:tmpl w:val="8A7C2CA6"/>
    <w:lvl w:ilvl="0" w:tplc="1256AA94">
      <w:start w:val="19"/>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 w15:restartNumberingAfterBreak="0">
    <w:nsid w:val="5D5B30E5"/>
    <w:multiLevelType w:val="hybridMultilevel"/>
    <w:tmpl w:val="1B609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40026F"/>
    <w:multiLevelType w:val="hybridMultilevel"/>
    <w:tmpl w:val="0824C6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4576E1B"/>
    <w:multiLevelType w:val="hybridMultilevel"/>
    <w:tmpl w:val="851ABD1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8113624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9163535">
    <w:abstractNumId w:val="3"/>
  </w:num>
  <w:num w:numId="3" w16cid:durableId="1583296405">
    <w:abstractNumId w:val="1"/>
  </w:num>
  <w:num w:numId="4" w16cid:durableId="782261631">
    <w:abstractNumId w:val="2"/>
  </w:num>
  <w:num w:numId="5" w16cid:durableId="311836633">
    <w:abstractNumId w:val="4"/>
  </w:num>
  <w:num w:numId="6" w16cid:durableId="450831672">
    <w:abstractNumId w:val="0"/>
  </w:num>
  <w:num w:numId="7" w16cid:durableId="377824454">
    <w:abstractNumId w:val="7"/>
  </w:num>
  <w:num w:numId="8" w16cid:durableId="1832525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82"/>
    <w:rsid w:val="0000303C"/>
    <w:rsid w:val="001C32C4"/>
    <w:rsid w:val="00235DA8"/>
    <w:rsid w:val="002543CA"/>
    <w:rsid w:val="0029216D"/>
    <w:rsid w:val="002968C1"/>
    <w:rsid w:val="00322E05"/>
    <w:rsid w:val="004043C9"/>
    <w:rsid w:val="005E5460"/>
    <w:rsid w:val="00650324"/>
    <w:rsid w:val="006E42FF"/>
    <w:rsid w:val="006E6E49"/>
    <w:rsid w:val="0086334E"/>
    <w:rsid w:val="00911ECD"/>
    <w:rsid w:val="009773DF"/>
    <w:rsid w:val="009C0682"/>
    <w:rsid w:val="00C40C63"/>
    <w:rsid w:val="00DA3F81"/>
    <w:rsid w:val="00E50F7F"/>
    <w:rsid w:val="00EA7572"/>
    <w:rsid w:val="00F9027B"/>
    <w:rsid w:val="00FD5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B1FD"/>
  <w15:chartTrackingRefBased/>
  <w15:docId w15:val="{D384E6D2-20D6-4469-9E88-6DFBED96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6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C0682"/>
    <w:pPr>
      <w:tabs>
        <w:tab w:val="center" w:pos="4536"/>
        <w:tab w:val="right" w:pos="9072"/>
      </w:tabs>
    </w:pPr>
  </w:style>
  <w:style w:type="character" w:customStyle="1" w:styleId="StopkaZnak">
    <w:name w:val="Stopka Znak"/>
    <w:basedOn w:val="Domylnaczcionkaakapitu"/>
    <w:link w:val="Stopka"/>
    <w:uiPriority w:val="99"/>
    <w:rsid w:val="009C0682"/>
    <w:rPr>
      <w:rFonts w:ascii="Times New Roman" w:eastAsia="Times New Roman" w:hAnsi="Times New Roman" w:cs="Times New Roman"/>
      <w:sz w:val="24"/>
      <w:szCs w:val="24"/>
      <w:lang w:eastAsia="pl-PL"/>
    </w:rPr>
  </w:style>
  <w:style w:type="paragraph" w:styleId="Tytu">
    <w:name w:val="Title"/>
    <w:basedOn w:val="Normalny"/>
    <w:link w:val="TytuZnak"/>
    <w:qFormat/>
    <w:rsid w:val="009C0682"/>
    <w:pPr>
      <w:jc w:val="center"/>
    </w:pPr>
    <w:rPr>
      <w:b/>
      <w:bCs/>
      <w:sz w:val="28"/>
    </w:rPr>
  </w:style>
  <w:style w:type="character" w:customStyle="1" w:styleId="TytuZnak">
    <w:name w:val="Tytuł Znak"/>
    <w:basedOn w:val="Domylnaczcionkaakapitu"/>
    <w:link w:val="Tytu"/>
    <w:rsid w:val="009C0682"/>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9C0682"/>
    <w:pPr>
      <w:widowControl w:val="0"/>
      <w:suppressAutoHyphens/>
      <w:spacing w:after="120"/>
    </w:pPr>
    <w:rPr>
      <w:rFonts w:eastAsia="Lucida Sans Unicode" w:cs="Tahoma"/>
      <w:kern w:val="2"/>
      <w:lang w:eastAsia="hi-IN" w:bidi="hi-IN"/>
    </w:rPr>
  </w:style>
  <w:style w:type="character" w:customStyle="1" w:styleId="TekstpodstawowyZnak">
    <w:name w:val="Tekst podstawowy Znak"/>
    <w:basedOn w:val="Domylnaczcionkaakapitu"/>
    <w:link w:val="Tekstpodstawowy"/>
    <w:rsid w:val="009C0682"/>
    <w:rPr>
      <w:rFonts w:ascii="Times New Roman" w:eastAsia="Lucida Sans Unicode" w:hAnsi="Times New Roman" w:cs="Tahoma"/>
      <w:kern w:val="2"/>
      <w:sz w:val="24"/>
      <w:szCs w:val="24"/>
      <w:lang w:eastAsia="hi-IN" w:bidi="hi-IN"/>
    </w:rPr>
  </w:style>
  <w:style w:type="paragraph" w:styleId="Akapitzlist">
    <w:name w:val="List Paragraph"/>
    <w:basedOn w:val="Normalny"/>
    <w:uiPriority w:val="34"/>
    <w:qFormat/>
    <w:rsid w:val="009C0682"/>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35DA8"/>
    <w:rPr>
      <w:sz w:val="20"/>
      <w:szCs w:val="20"/>
    </w:rPr>
  </w:style>
  <w:style w:type="character" w:customStyle="1" w:styleId="TekstprzypisukocowegoZnak">
    <w:name w:val="Tekst przypisu końcowego Znak"/>
    <w:basedOn w:val="Domylnaczcionkaakapitu"/>
    <w:link w:val="Tekstprzypisukocowego"/>
    <w:uiPriority w:val="99"/>
    <w:semiHidden/>
    <w:rsid w:val="00235DA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35DA8"/>
    <w:rPr>
      <w:vertAlign w:val="superscript"/>
    </w:rPr>
  </w:style>
  <w:style w:type="paragraph" w:styleId="Tekstprzypisudolnego">
    <w:name w:val="footnote text"/>
    <w:basedOn w:val="Normalny"/>
    <w:link w:val="TekstprzypisudolnegoZnak"/>
    <w:uiPriority w:val="99"/>
    <w:semiHidden/>
    <w:unhideWhenUsed/>
    <w:rsid w:val="006E42FF"/>
    <w:rPr>
      <w:sz w:val="20"/>
      <w:szCs w:val="20"/>
    </w:rPr>
  </w:style>
  <w:style w:type="character" w:customStyle="1" w:styleId="TekstprzypisudolnegoZnak">
    <w:name w:val="Tekst przypisu dolnego Znak"/>
    <w:basedOn w:val="Domylnaczcionkaakapitu"/>
    <w:link w:val="Tekstprzypisudolnego"/>
    <w:uiPriority w:val="99"/>
    <w:semiHidden/>
    <w:rsid w:val="006E42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E42FF"/>
    <w:rPr>
      <w:vertAlign w:val="superscript"/>
    </w:rPr>
  </w:style>
  <w:style w:type="table" w:customStyle="1" w:styleId="TableGrid">
    <w:name w:val="TableGrid"/>
    <w:rsid w:val="0029216D"/>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29216D"/>
    <w:pPr>
      <w:tabs>
        <w:tab w:val="center" w:pos="4536"/>
        <w:tab w:val="right" w:pos="9072"/>
      </w:tabs>
    </w:pPr>
  </w:style>
  <w:style w:type="character" w:customStyle="1" w:styleId="NagwekZnak">
    <w:name w:val="Nagłówek Znak"/>
    <w:basedOn w:val="Domylnaczcionkaakapitu"/>
    <w:link w:val="Nagwek"/>
    <w:uiPriority w:val="99"/>
    <w:rsid w:val="0029216D"/>
    <w:rPr>
      <w:rFonts w:ascii="Times New Roman" w:eastAsia="Times New Roman" w:hAnsi="Times New Roman" w:cs="Times New Roman"/>
      <w:sz w:val="24"/>
      <w:szCs w:val="24"/>
      <w:lang w:eastAsia="pl-PL"/>
    </w:rPr>
  </w:style>
  <w:style w:type="table" w:styleId="Tabela-Siatka">
    <w:name w:val="Table Grid"/>
    <w:basedOn w:val="Standardowy"/>
    <w:uiPriority w:val="59"/>
    <w:rsid w:val="00FD57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wykytekst1">
    <w:name w:val="Zwykły tekst1"/>
    <w:basedOn w:val="Normalny"/>
    <w:rsid w:val="00FD57B6"/>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393E-7E8E-44CB-8FEF-959BE196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2065</Words>
  <Characters>12394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Magdziarz</dc:creator>
  <cp:keywords/>
  <dc:description/>
  <cp:lastModifiedBy>Aneta Magdziarz</cp:lastModifiedBy>
  <cp:revision>6</cp:revision>
  <cp:lastPrinted>2022-09-01T05:21:00Z</cp:lastPrinted>
  <dcterms:created xsi:type="dcterms:W3CDTF">2022-08-30T07:32:00Z</dcterms:created>
  <dcterms:modified xsi:type="dcterms:W3CDTF">2022-09-01T17:14:00Z</dcterms:modified>
</cp:coreProperties>
</file>